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3. maija noteikumos Nr. 233 "Maksātnespējas procesa administratoru un tiesiskās aizsardzības procesa uzraugošo personu disciplinārlietu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23-TA-812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mk_sēdes_protokollēmuma_projekts_23-TA-812.docx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