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99. un 101. pantu,</w:t>
      </w:r>
      <w:r>
        <w:br/>
      </w:r>
      <w:r w:rsidR="00000000" w:rsidRPr="00000000" w:rsidDel="00000000">
        <w:rPr>
          <w:rStyle w:val="paragraph"/>
          <w:i w:val="1"/>
          <w:rtl w:val="0"/>
        </w:rPr>
        <w:t xml:space="preserve">Administratīvo teritoriju un apdzīvoto vietu likuma</w:t>
      </w:r>
      <w:r w:rsidR="00000000" w:rsidRPr="00000000" w:rsidDel="00000000">
        <w:rPr>
          <w:rStyle w:val="paragraph"/>
          <w:i w:val="1"/>
          <w:rtl w:val="0"/>
        </w:rPr>
        <w:t xml:space="preserve"> 13. panta trešās daļas 4. punktu,</w:t>
      </w:r>
      <w:r>
        <w:br/>
      </w:r>
      <w:r w:rsidR="00000000" w:rsidRPr="00000000" w:rsidDel="00000000">
        <w:rPr>
          <w:rStyle w:val="paragraph"/>
          <w:i w:val="1"/>
          <w:rtl w:val="0"/>
        </w:rPr>
        <w:t xml:space="preserve">Apgrūtināto teritoriju informācijas sistēmas likuma</w:t>
      </w:r>
      <w:r w:rsidR="00000000" w:rsidRPr="00000000" w:rsidDel="00000000">
        <w:rPr>
          <w:rStyle w:val="paragraph"/>
          <w:i w:val="1"/>
          <w:rtl w:val="0"/>
        </w:rPr>
        <w:t xml:space="preserve"> 12. panta trešo daļu un</w:t>
      </w:r>
      <w:r>
        <w:br/>
      </w:r>
      <w:r w:rsidR="00000000" w:rsidRPr="00000000" w:rsidDel="00000000">
        <w:rPr>
          <w:rStyle w:val="paragraph"/>
          <w:i w:val="1"/>
          <w:rtl w:val="0"/>
        </w:rPr>
        <w:t xml:space="preserve">Ģeotelpiskās informācijas likuma</w:t>
      </w:r>
      <w:r w:rsidR="00000000" w:rsidRPr="00000000" w:rsidDel="00000000">
        <w:rPr>
          <w:rStyle w:val="paragraph"/>
          <w:i w:val="1"/>
          <w:rtl w:val="0"/>
        </w:rPr>
        <w:t xml:space="preserve"> 26.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zemes dienesta sniegto maksas pakalpojumu cenrādi (</w:t>
      </w:r>
      <w:r w:rsidR="00000000" w:rsidRPr="00000000" w:rsidDel="00000000">
        <w:rPr>
          <w:rtl w:val="0"/>
        </w:rPr>
        <w:t xml:space="preserve">pielikums</w:t>
      </w:r>
      <w:r w:rsidR="00000000" w:rsidRPr="00000000" w:rsidDel="00000000">
        <w:rPr>
          <w:rtl w:val="0"/>
        </w:rPr>
        <w:t xml:space="preserve">) (turpmāk – cenrādis) un kārtību, kādā persona maksā par šādiem Valsts zemes dienesta sniegtajiem maksas pakalpojumiem (turpmāk –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vai zemes vienības daļas noteikšana un nekustamā īpašuma veidošana;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un kadastra datu reģistrācija un Nekustamā īpašuma valsts kadastra likuma 57. panta 1. un 1.</w:t>
      </w:r>
      <w:r w:rsidR="00000000" w:rsidRPr="00000000" w:rsidDel="00000000">
        <w:rPr>
          <w:vertAlign w:val="superscript"/>
          <w:rtl w:val="0"/>
        </w:rPr>
        <w:t xml:space="preserve">1</w:t>
      </w:r>
      <w:r w:rsidR="00000000" w:rsidRPr="00000000" w:rsidDel="00000000">
        <w:rPr>
          <w:rtl w:val="0"/>
        </w:rPr>
        <w:t xml:space="preserve"> punktā minēto kadastra datu aktualizācija;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sagatavošana un izsniegšana personai par tās kadastra objektu (izņemot Nekustamā īpašuma valsts kadastra likuma 85. pantā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informācijas sagatavošana, izmantošana un pieejamības nodrošināšana (izņemot Nekustamā īpašuma valsts kadastra likuma 98. pantā minētos gadījumus), kā arī statistiskās un analītiskās informācijas sagatavošana, izmantojot kadastra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adrešu reģistra datu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Apgrūtināto teritoriju informācijas sistēmas datu sagatavošana un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augstas detalizācijas topogrāfiskās informācijas sagatavošana un izsniegšana.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par pakalpojumu maksā saskaņā ar cenrādi, izņemot normatīvajos aktos noteiktos gadījumus, kad pakalpojuma sniegšana ir bez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viena pasūtījuma ietvaros sniedz vienu vai vairākus pakalpojumus atbilstoši personas pieprasījumam.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vēlas saņemt pakalpojumu divas reizes īsākā termiņā, nekā noteikts attiecīgajos normatīvajos aktos, un tas ir tehniski iespējams, cenai par pakalpojumu piemēro koeficientu divi.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14.07.2022. noteikumiem Nr. 432)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Valsts zemes dienesta pakalpojumu iespējams pieprasīt, izmantojot tiešsaistes formu, bet persona pakalpojumu pieprasa citā veidā, vai ja persona pakalpojuma materiālus vēlas saņemt klātienē vai pa pastu, Valsts zemes dienests piemēro papildu maksu par pakalpojuma pieprasīšanu, neizmantojot tiešsaistes formu, vai saņemšanu klātienē vai pa pastu.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pakalpojumu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cenrādī norādītā cena;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vairāku cenrādī norādīto cenu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cenrādī norādīto pakalpojuma elementu cenas un daudzuma reizinājumu summa.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pakalpojuma izpildes uzsākšanas persona saskaņā ar Valsts zemes dienesta sagatavoto rēķinu samaksā priekšapmaksu pilnā apmērā,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pakalpojumus, par kuriem persona maksā priekšapmaksu 50 procentu apmērā no prognozētās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un, pieņemot pakalpojumu, nav iespējams aprēķināt pakalpojuma kopējo maksu. Šādā gadījumā persona maksā priekšapmaksu cenrādī norādītās pakalpojuma elementa vienas mērvienības cenas apmērā, izņemot būves kadastrālās uzmērīšanas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Valsts zemes dienests sagatavo tāmi un tāmes summu iekļauj rēķinā.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Paredzētās maksas apmērs, ko aprēķina priekšapmaksas veikšanai, var atšķirties no pasūtījuma tāmes summas, kas aprēķināta atbilstoši faktiski izpildīto darbu apjomam.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zemes dienests pakalpojuma izpildi uzsāk nākamajā darbdienā pēc pieprasījuma saņemšanas, ja ir veikta šo noteikumu </w:t>
      </w:r>
      <w:r w:rsidR="00000000" w:rsidRPr="00000000" w:rsidDel="00000000">
        <w:rPr>
          <w:rtl w:val="0"/>
        </w:rPr>
        <w:t xml:space="preserve">8.</w:t>
      </w:r>
      <w:r w:rsidR="00000000" w:rsidRPr="00000000" w:rsidDel="00000000">
        <w:rPr>
          <w:rtl w:val="0"/>
        </w:rPr>
        <w:t xml:space="preserve"> punktā minētā priekšapmaksa un maksājums Ministru kabineta noteiktajā kārtībā ir atzīts par saņemtu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 minētā priekšapmaksa nav samaksāta 30 kalendāra dienu laikā pēc rēķina izrakstīšanas, uzskatāms, ka persona ir atteikusies no pakalpojuma un pasūtījums ir anulēts.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par sniegto pakalpojumu izraksta un izsniedz personai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Valsts zemes dienesta izrakstīto rēķinu samaksā 15 kalendāra dienu laikā pēc tā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pakalpojumu persona norēķinās saskaņā ar normatīvajos aktos noteikto kārtību, kādā veicami maksājumi valsts budžetā un tie atzīstami par saņemtiem, un prasībām tiešsaistes maksājumu pakalpojumu izmantošanai norēķinos ar valsts budžetu, izņemot maksājumu veikšanu skaidrā naudā.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Maksājuma iekasēšanas izdevumus sedz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nav samaksājusi rēķinu norādītajā termiņā, Valsts zemes dienestam ir tiesības datus par personu nodot parāda piedziņas pakalpojuma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ierosināta tiesvedība par pakalpojuma maksas apmēru, pamatotību vai aprēķinu pareizību, izpildīto pakalpojumu persona saņem pēc tam, kad par to izrakstītie rēķini, kā arī par citiem personai sniegtajiem pakalpojumiem izrakstītie rēķini, kuriem iestājies samaksas termiņš, ir samaksāti pilnā apmērā un šie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ierosināta tiesvedība par pakalpojuma maksas apmēru, pamatotību vai aprēķinu pareizību, izpildīto pakalpojumu persona saņem pēc tam, kad stājies spēkā tiesas spriedums un persona ir samaksājusi atbilstoši tiesas spriedumā noteiktajam un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zemes dienests pakalpojuma izpildi var pārtraukt: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rakstiski atsakoties no pakalpojuma tā izpildes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Pārtraucot pakalpojuma izpildi, Valsts zemes dienests sagatavo tāmi un no saņemtās pakalpojuma priekšapmaksas summas sedz izmaksas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saņemtā priekšapmaksa nesedz izpildīto darbu izmaksas, Valsts zemes dienests izraksta personai rēķinu 15 kalendāra dienu laikā pēc pakalpojuma pārtraukšanas. Persona rēķinu samaksā 15 kalendāra dienu laikā pēc tā izrakstīšanas;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saņemtā priekšapmaksa pārsniedz izpildīto darbu izmaksas, Valsts zemes dienests informē personu par aprēķināto starpību un atmaksā to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Valsts zemes dienestam jāatmaksā personai samaksātā nauda, Valsts zemes dienests naudu atmaksā uz to bankas kontu, no kura tika veikts maksājums, ja Valsts zemes dienesta rīcībā ir visa nepieciešamā informācija atmaksas veikšanai (zināms bankas konts, maksātājs vai darījuma numurs Valsts kasē). Ja Valsts zemes dienesta rīcībā nav naudas atmaksai nepieciešamās informācijas, pēc Valsts zemes dienesta lūguma persona iesniegumā norāda datus par sevi (fiziska persona – vārdu, uzvārdu un personas kodu vai identifikācijas kodu, juridiska persona – nosaukumu un reģistrācijas numuru), bankas rekvizītus un bankas konta numuru.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Personai un Valsts zemes dienestam rakstiski vienojoties, var nepiemērot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20 "Valsts zemes dienesta sniegto maksas pakalpojumu samaksas kārtība" (Latvijas Vēstnesis, 2011, 8. nr.) un Ministru kabineta 2013. gada 17. septembra noteikumus Nr. 896 "Valsts zemes dienesta maksas pakalpojumu cenrādis" (Latvijas Vēstnesis, 2013, 193.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Maksa par pakalpojumu, kas pieprasīts līdz šo noteikumu spēkā stāšanās dienai, ir aprēķināma atbilstoši pakalpojuma maksai, kāda tā bija pieprasīšanas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9., 10., 11. un 12. punktā noteiktā maksa netiek piemērota trīs mēnešus pēc pirmreizējas datu publicēšanas atvērto datu veidā personām, kuras uz esošo līgumu pamata saņem šādus datus, izmantojot speciālus datu izsniegšanas risinājumus.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2016. gada 11.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22-TA-2741</w:t>
    </w:r>
    <w:r>
      <w:br/>
    </w:r>
    <w:r w:rsidR="00000000" w:rsidRPr="00000000" w:rsidDel="00000000">
      <w:rPr>
        <w:rtl w:val="0"/>
      </w:rPr>
      <w:t xml:space="preserve">Izdrukāts 30.07.2026. 00.17 - 2.0.VK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22-TA-2741</w:t>
    </w:r>
    <w:r>
      <w:br/>
    </w:r>
    <w:r w:rsidR="00000000" w:rsidRPr="00000000" w:rsidDel="00000000">
      <w:rPr>
        <w:rtl w:val="0"/>
      </w:rPr>
      <w:t xml:space="preserve">Izdrukāts 30.07.2026. 00.17 - 2.0.VK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noteikumu_konsolidētā_versija_22-TA-2741.docx</dc:title>
</cp:coreProperties>
</file>

<file path=docProps/custom.xml><?xml version="1.0" encoding="utf-8"?>
<Properties xmlns="http://schemas.openxmlformats.org/officeDocument/2006/custom-properties" xmlns:vt="http://schemas.openxmlformats.org/officeDocument/2006/docPropsVTypes"/>
</file>