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621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30. septembrī (prot. Nr. 40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daļas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 panta pirmo daļu atļaut Iekšlietu ministrijai atsavināt nekustamā īpašuma "Priedīte" (nekustamā īpašuma kadastra Nr. 6070 003 0102) daļu – zemes vienību (zemes vienības kadastra apzīmējums 6070 003 0160) 0,0102 ha platībā un zemes vienību (zemes vienības kadastra apzīmējums 6070 003 0161) 0,0384 ha platībā – Kaplavas pagastā, Krāslavas novadā, kas nepieciešama Latvijas Republikas un Baltkrievijas Republikas valsts robežas joslas, patrulēšanas joslas un robežzīmju uzraudzības joslas ierīkošanai, par 992,26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atbilstoši noteiktajai atlīdzībai.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 nekustamā īpašuma daļu nostiprināt zemesgrāmatā uz valsts vārda Iekšlietu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 nekustamā īpašuma daļas atsavināšanu un īpašuma tiesību nostiprināšanu zemesgrāmatā, segt no Iekšlietu ministrijas budžeta apakšprogrammā 40.02.00 "Nekustamais īpašums un centralizētais iepirkums" paredzētajiem valsts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25-TA-1886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25-TA-1886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