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319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 jūnijā (prot. Nr. 29 17.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''Bundžas'' Vecsaules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w:t>
      </w:r>
      <w:r w:rsidR="00000000" w:rsidRPr="00000000" w:rsidDel="00000000">
        <w:rPr>
          <w:rtl w:val="0"/>
        </w:rPr>
        <w:t xml:space="preserve"> </w:t>
      </w:r>
      <w:r w:rsidR="00000000" w:rsidRPr="00000000" w:rsidDel="00000000">
        <w:rPr>
          <w:rtl w:val="0"/>
        </w:rPr>
        <w:t xml:space="preserve">9. panta pirmo daļu</w:t>
      </w:r>
      <w:r w:rsidR="00000000" w:rsidRPr="00000000" w:rsidDel="00000000">
        <w:rPr>
          <w:rtl w:val="0"/>
        </w:rPr>
        <w:t xml:space="preserve"> atļaut Satiksmes ministrijai pirkt nekustamā īpašuma ''Bundžas'' (nekustamā īpašuma kadastra Nr. 4092 001 0583) sastāvā esošās zemes vienības (zemes vienības kadastra apzīmējums 4092 001 0576) daļu 1,7355 ha platībā (platība var tikt precizēta pēc zemes kadastrālās uzmērīšanas) Vecsaules pagastā, Bauskas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pirkšanu un īpašuma tiesību nostiprināšanu zemesgrāmatā, segt no līdzekļiem, kas paredzēti akciju sabiedrības ''RB Rail'' un Eiropas Inovācijas un tīklu izpildaģentūras 2015. gada 24. novembrī noslēgtajā līgumā par līdzfinansējumu triju Baltijas valstu ātrgaitas dzelzceļa līnijas ''Rail Baltica''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pienākumu izpildītājs ‒ 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Vitenbergs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23-TA-859</w:t>
    </w:r>
    <w:r>
      <w:br/>
    </w:r>
    <w:r w:rsidR="00000000" w:rsidRPr="00000000" w:rsidDel="00000000">
      <w:rPr>
        <w:rtl w:val="0"/>
      </w:rPr>
      <w:t xml:space="preserve">Izdrukāts 29.07.2026. 21.34 - 1.0.VK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23-TA-859</w:t>
    </w:r>
    <w:r>
      <w:br/>
    </w:r>
    <w:r w:rsidR="00000000" w:rsidRPr="00000000" w:rsidDel="00000000">
      <w:rPr>
        <w:rtl w:val="0"/>
      </w:rPr>
      <w:t xml:space="preserve">Izdrukāts 29.07.2026. 21.34 - 1.0.VK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rīkojuma_projekts_23-TA-859.docx</dc:title>
</cp:coreProperties>
</file>

<file path=docProps/custom.xml><?xml version="1.0" encoding="utf-8"?>
<Properties xmlns="http://schemas.openxmlformats.org/officeDocument/2006/custom-properties" xmlns:vt="http://schemas.openxmlformats.org/officeDocument/2006/docPropsVTypes"/>
</file>