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nodokļu nomaksas termiņa pagarinājumiem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