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Personas vajadzību izvērtējums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vārds, uzvārds __________________________________________________________________________________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Vai personai ir ierobežota rīcībspēja                  </w:t>
      </w:r>
      <w:r w:rsidR="00000000" w:rsidRPr="00000000" w:rsidDel="00000000">
        <w:rPr>
          <w:rtl w:val="0"/>
        </w:rPr>
        <w:t xml:space="preserve">□</w:t>
      </w:r>
      <w:r w:rsidR="00000000" w:rsidRPr="00000000" w:rsidDel="00000000">
        <w:rPr>
          <w:rtl w:val="0"/>
        </w:rPr>
        <w:t xml:space="preserve"> jā  </w:t>
      </w:r>
      <w:r w:rsidR="00000000" w:rsidRPr="00000000" w:rsidDel="00000000">
        <w:rPr>
          <w:rtl w:val="0"/>
        </w:rPr>
        <w:t xml:space="preserve">□ </w:t>
      </w:r>
      <w:r w:rsidR="00000000" w:rsidRPr="00000000" w:rsidDel="00000000">
        <w:rPr>
          <w:rtl w:val="0"/>
        </w:rPr>
        <w:t xml:space="preserve">nē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Aizgādņa vārds, uzvārds __________________________________________________________________________________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Kādās jomās rīcībspēja ir ierobežota _________________________________________________________________________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Vai ir lēmumi, ko atbalstāmā persona pieņem kopā ar aizgādni 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Vai ir jautājumi, kurus aizgādnis izlemj viens pats, bez personas 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Citas personas, kuras piedalās šā izvērtējuma aizpildīšanā</w:t>
      </w:r>
      <w:r w:rsidR="00000000" w:rsidRPr="00000000" w:rsidDel="00000000">
        <w:rPr>
          <w:i w:val="1"/>
          <w:rtl w:val="0"/>
        </w:rPr>
        <w:t xml:space="preserve"> (izņemot pakalpojuma pieprasītāju un biedrības pārstāvi) </w:t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saistība ar šā pielikuma 7. punktā minēto personu _______________________________________________________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Cik ilgi pakalpojuma pieprasītājs pazīst šā pielikuma 7. punktā minēto personu_________________________________________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Turpmākos jautājumus personai uzdod, lai palīdzētu tai apzināt savu lemtspējas kapacitāti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un vajadzību pēc atbalsta personas lēmumu pieņemšanā pakalpojuma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(biedrības pārstāvis tabulā atzīmē personas sniegtās atbildes):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92"/>
        <w:gridCol w:w="3685"/>
        <w:gridCol w:w="2305"/>
        <w:gridCol w:w="2305"/>
        <w:gridCol w:w="2305"/>
        <w:gridCol w:w="1957"/>
        <w:tblGridChange w:id="0">
          <w:tblGrid>
            <w:gridCol w:w="1092"/>
            <w:gridCol w:w="3685"/>
            <w:gridCol w:w="2305"/>
            <w:gridCol w:w="2305"/>
            <w:gridCol w:w="2305"/>
            <w:gridCol w:w="19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Lēmumu pieņemšanas joma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Grūtību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Komentāri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es varu pieņemt lēmumu pats bez papildu atbalsta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man nepieciešams atbalsts, lai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pieņemtu lēmumu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man nepieciešams, lai kāds pieņemtu lēmumu manā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Tiesību un interešu aizstāvība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 vērsties pēc palīdzības, ja manas tiesības ir pārkāptas vai ja pret mani izturas slikti (piemēram, aizskar fiziski, emocionāli, seksuāli)?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kurš pārstāvēs manas intereses juridiski?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varu izvēlēties, kā labāk komunicēt ar policiju vai tiesu, ja tas ir nepieciešams?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pieņemu lēmumus, kas saistīti ar manu bērnu aprūpes tiesībām (jautājums vecākiem)?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rīkoties, lai neveiktu noziegumu?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 slēgt līgumus un citas oficiālas vienošanās, piemēram, dot pilnvaru?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ar ko es vēlos dalīties ar informāciju (ģimeni, draugiem, citiem cilvēkiem)?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Finanses, tai skaitā budžeta plānošana un īpašumu pārvaldīšanas jautājumi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plānoju savus nedēļas/mēneša izdevumus?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pieņemu lēmumus par rēķinu apmaksu (par dzīvokli, telefonu, internetu, elektrību, gāzi 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pieņemu lēmumus par ikdienas pirkumiem veikalā un internetā (pārtiku, higiēnas precēm 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veidot naudas uzkrājumu, veikt lielus pirkumus u. c.?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rīkoties ar savu īpašumu (pirkt, pārdot, samainīt 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zinu, kādas sekas būs tam, ja paņemšu kredītu vai ātro aizdevumu, un vai es pats varu pieņemt lēmumu to ņemt vai neņemt?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komunicēt ar citiem par savu naudu (piemēram, ar tuviniekiem, banku, parādu piedzinējiem vai tiesu izpildītājiem)?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atdot parādus (piemēram, atmaksāt kredītus vai vienoties par parādu atmaksas grafiku)?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kam un kāpēc dot savu naudu?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Ikdienas dzīve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vai un kur es gribu strādāt?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kur un kā meklēt darbu (izskatīt sludinājumus, sagatavot CV un pieteikumu, sazināties ar darba devēju, sagatavoties darba intervijai 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veidot attiecības ar kolēģiem un darba devēju?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ka vēlos mācīties kaut ko jaunu un kā to vislabāk darīt (iestāties skolā, apmeklēt kursus 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ko ēst un kā to pagatavot?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labāk rūpēties par savu personīgo higiēnu (regulāri tīru zobus, eju dušā vai vannā, mazgāju veļu 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labāk rūpēties par savas mājas /dzīvokļa /istabas tīrību?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kur un ar ko kopā dzīvot?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kā plānot savu dienu (kur braukt, iet, ko darīt)?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kā nokļūt nepieciešamajās vietās (kājām, ar sabiedrisko transportu 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ar ko un kā komunicēt sabiedrībā, lai justos tajā vairāk pieņemts?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pieņemu lēmumus, kā rūpēties par savu bērnu (attīstīt, audzināt, izglītot, ārstēt u.c.) (jautājums vecākiem)?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zinu, kas man jādara un kur varu vērsties ārkārtas gadījumos (piemēram, ja notiek ugunsgrēks, ceļu satiksmes negadījums, netieku iekšā dzīvoklī, notikusi ūdens noplūde mājās 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Veselības aprūpe (līdz ārsta kabinetam)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zinu un izvēlos, kad jāiet pie ārsta?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kādus ārstus, slimnīcas vai citus veselības aprūpes sniedzējus izmantot?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varu saprast, ko ārsts man saka, un izvēlēties, kā labāk komunicēt ar ārstu?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spēju pieņemt lēmumu, ko darīt nopietnās situācijās (ja man nepieciešama operācija, ir nopietna trauma, esmu ļoti uztraukts vai ir sākusies trauksme u. c.)?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saprotu, kāpēc un kā jālieto zāles, un pats pieņemu lēmumu par zāļu lietošanu?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spēju brīdināt citus un pats izlemju izsaukt medicīnisko palīdzību, ja man ir slikti?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 par kontracepciju un iespējamo grūtniecību?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ko un kā darīt, lai dzīvotu veselīgi?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Sociālā aprūpe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zinu nepieciešamo informāciju un pats pieņemu lēmumus par pakalpojumiem, kurus es varu izmantot?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izvēlos, vai un kā kārtot trūcīgās vai maznodrošinātās personas statusu?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zinu nepieciešamo informāciju un pats pieņemu lēmumus par pabalstiem un citu sociālo un materiālo palīdzību, kuru es varētu saņemt </w:t>
            </w:r>
            <w:r w:rsidR="00000000" w:rsidRPr="00000000" w:rsidDel="00000000">
              <w:rPr>
                <w:rtl w:val="0"/>
              </w:rPr>
              <w:t xml:space="preserve">(piemēram, pabalsti, malka, pārtikas vai higiēnas pakas, apmaksāti ārstniecības pakalpojumi u. c.)</w:t>
            </w:r>
            <w:r w:rsidR="00000000" w:rsidRPr="00000000" w:rsidDel="00000000">
              <w:rPr>
                <w:rtl w:val="0"/>
              </w:rPr>
              <w:t xml:space="preserve">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kā labāk komunicēt ar sociālo darbinieku vai citiem sociālo pakalpojumu sniedzējiem?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Atbalsta loka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ar kuriem cilvēkiem es gribu draudzēties un kopā pavadīt laiku?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kā un kur atrast jaunus draugus?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izvēlos, ko darīt savā brīvajā laikā?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izlemju, ko mīlēt un kā veidot attiecības ar šo cilvēku?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es pats izvēlos cilvēkus, kuri varētu mani atbalstīt?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Papildu jautājumi personai: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kopumā Jums piedāvātās iespējas un izvēles atbilst Jūsu vecumam, pieredzei un spējām?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Jūsu ģimenei vai citiem atbalstītājiem ir nepieciešamā informācija par to, kā Jūs saprast un atbalstīt Jūsu lēmumos?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____________________________________________________________________________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Ieteikumi pakalpojuma piešķiršanai par atbalsta jomām, intensitātes līmeni un apjomu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Provizoriskās pakalpojuma piešķiršanas jomas: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tiesību un interešu aizstāvības joma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finanšu joma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ikdienas dzīves joma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veselības aprūpes joma (līdz ārsta kabinetam)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sociālās aprūpes joma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atbalsta loka veidošana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Vēlamais atbalsta intensitātes līmenis un stundu apjoms: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1. līmenis – __ stundas mēnesī (nepārsniedzot 8 stundas mēnesī)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2. līmenis – __ stundas mēnesī (nepārsniedzot 20 stundas mēnesī)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3. līmenis –__ stundas mēnesī (nepārsniedzot 35 stundas mēnesī)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Apsvērumi, kas jāņem vērā pakalpojuma atteikumam: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persona pieņem lēmumus pati bez papildu atbalsta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persona nav vērsta uz sadarbību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 persona nevēlas saņemt pakalpojumu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□ cits iemesls 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Biedrības darbinieka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23-TA-2376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23-TA-2376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noteikumu_projekts_p_23-TA-2376.docx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