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Atkritumu apsaimniekošanas likuma</w:t>
      </w:r>
      <w:r>
        <w:br/>
      </w:r>
      <w:r w:rsidR="00000000" w:rsidRPr="00000000" w:rsidDel="00000000">
        <w:rPr>
          <w:rStyle w:val="paragraph"/>
          <w:i w:val="1"/>
          <w:rtl w:val="0"/>
        </w:rPr>
        <w:t xml:space="preserve">12. panta otrās daļas 1., 2., 3. un 6. punktu, trešo daļu un </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pirmo</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ceturto daļu. Likuma </w:t>
      </w:r>
      <w:r w:rsidR="00000000" w:rsidRPr="00000000" w:rsidDel="00000000">
        <w:rPr>
          <w:rStyle w:val="paragraph"/>
          <w:i w:val="1"/>
          <w:rtl w:val="0"/>
        </w:rPr>
        <w:t xml:space="preserve">"Par radiācijas drošību un kodoldrošību"</w:t>
      </w:r>
      <w:r w:rsidR="00000000" w:rsidRPr="00000000" w:rsidDel="00000000">
        <w:rPr>
          <w:rStyle w:val="paragraph"/>
          <w:i w:val="1"/>
          <w:rtl w:val="0"/>
        </w:rPr>
        <w:t xml:space="preserve"> 3.panta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 (Latvijas Vēstnesis, 2011, 146. nr.; 2013, 174. nr.; 2015, 210., 247. nr.; 2018, 142.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atkritumu apsaimniekošanas atļaujas izsniegšanas, grozīšanas un atcelšanas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Atkritumu apsaimniekošanas likuma12. panta otrās daļas 1., 2., 3. un 6. punktu, trešo daļu un 12.</w:t>
      </w:r>
      <w:r w:rsidR="00000000" w:rsidRPr="00000000" w:rsidDel="00000000">
        <w:rPr>
          <w:vertAlign w:val="superscript"/>
          <w:rtl w:val="0"/>
        </w:rPr>
        <w:t xml:space="preserve">1</w:t>
      </w:r>
      <w:r w:rsidR="00000000" w:rsidRPr="00000000" w:rsidDel="00000000">
        <w:rPr>
          <w:rtl w:val="0"/>
        </w:rPr>
        <w:t xml:space="preserve"> panta pirmo, pirmo</w:t>
      </w:r>
      <w:r w:rsidR="00000000" w:rsidRPr="00000000" w:rsidDel="00000000">
        <w:rPr>
          <w:vertAlign w:val="superscript"/>
          <w:rtl w:val="0"/>
        </w:rPr>
        <w:t xml:space="preserve">1</w:t>
      </w:r>
      <w:r w:rsidR="00000000" w:rsidRPr="00000000" w:rsidDel="00000000">
        <w:rPr>
          <w:rtl w:val="0"/>
        </w:rPr>
        <w:t xml:space="preserve"> un ceturto daļu. Likuma "Par radiācijas drošību un kodoldrošību" 3.panta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atkritumu savākšanas, pārvadāšanas, pārkraušanas, šķirošanas, uzglabāšanas vai slēgtas vai rekultivētas atkritumu izgāztuves atrakšanas un tajā esošo atkritumu pāršķirošanas atļauju (turpmāk – atļauja) izsniegšanas, grozīšanas, aktualizācijas un atcelšanas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atļaujās ietvertās prasības atkritumu apsaimniekotājam;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atļaujas veidlapas paraugu atkritumu savākšanai, pārvadāšanai, pārkraušanai, šķirošanai vai uzglabāšanai;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w:t>
      </w:r>
      <w:r w:rsidR="00000000" w:rsidRPr="00000000" w:rsidDel="00000000">
        <w:rPr>
          <w:rtl w:val="0"/>
        </w:rPr>
        <w:t xml:space="preserve">(svītrots ar MK 06.10.2015. noteikumiem Nr. 576)</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w:t>
      </w:r>
      <w:r w:rsidR="00000000" w:rsidRPr="00000000" w:rsidDel="00000000">
        <w:rPr>
          <w:rtl w:val="0"/>
        </w:rPr>
        <w:t xml:space="preserve">(svītrots ar MK 06.10.2015. noteikumiem Nr. 576)</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valsts nodevas apmēru par atļaujas izsniegšanu, grozīšanu un tās samaksas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valsts nodevas apmēru par atkritumu tirgotāja vai atkritumu apsaimniekošanas starpnieka reģistrāciju vai reģistrācijas grozījumiem un tās samaksas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kārtību, kādā atkritumu tirgotājs vai atkritumu apsaimniekošanas starpnieks paziņo par noslēgtajiem līgumiem un veiktajiem 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kārtība, kādā ievieš radiācijas drošības un kodoldrošības pamatprincipus aizsardzībai pret jonizējošo starojumu, iepērkot melno un krāsaino metālu atgriezumus un lūžņus (turpmāk – lūžņi)."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vides dienests (turpmāk - dienests) izsniedz atkritumu apsaimniekotājam atļaujas: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atkritumu savākšanai no atkritumu radītājiem, šķiroto atkritumu savākšanas laukumiem, atsevišķu veidu bīstamo atkritumu vai ražošanas atkritumu savākšanas punktos (vietās), izlietotā iepakojuma pieņemšanas punktos vai atkritumu savākšanai no atkritumu radītājiem vai sadzīves atkritumu dalītās savākšanas punktos (vietās) un pārvadāšanai;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atkritumu pārkraušanai un uzglabāšanai;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atkritumu šķirošanai līdz 30 t vienlaicīgi;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atkritumu uzglabāšanai līdz 30 t vienlaicīgi;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atkritumu pārvadāšanai;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slēgtas vai rekultivētas atkritumu izgāztuves atrakšanai un tajā esošo atkritumu pāršķirošanai."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Atkritumu apsaimniekotājs pirms attiecīgās darbības uzsākšanas vai atkritumu savākšanas, pārvadāšanas, pārkraušanas, šķirošanas vai uzglabāšanas atļaujas derīguma termiņa beigām iesniedz dienestā  iesniegumu atkritumu savākšanas, pārvadāšanas, pārkraušanas, šķirošanas vai uzglabāšanas atļaujas saņemšanai. Sagatavojot iesniegumu elektroniskā dokumenta formā, to noformē atbilstoši normatīvajiem aktiem par elektronisko dokumentu noformēšanu vai pēc elektroniskas reģistrēšanās aizpildot informāciju tiešsaistes režīmā dienesta vienotās vides informācijas sistēmā "TULPE" tīmekļa vietnē. Iesniegumā sniedz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ziņas par atkritumu savākšanu: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plānotais atkritumu savākšanas sistēmas veids (piemēram, dalītā atkritumu vākšana, atkritumu šķirošana, atkritumu vākšana no konteineriem, dalītās savākšanas punktos vai savākšanas laukumos) un tās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noslēgtie līgumi, ja tādi ir (sarakstā norāda katra līguma puses, līguma darbības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4.1.2.1. līgums ar pašvaldību, ja atļauja nepieciešama sadzīves atkritumu savākšanai;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sadzīves atkritumu dalītās savākšanas punktu, šķiroto atkritumu savākšanas laukumu, atsevišķu veidu bīstamo atkritumu vai ražošanas atkritumu savākšanas punktu, izlietotā iepakojuma pieņemšanas punktu un videi kaitīgo preču atkritumu savākšanas punktu adreses un apraksts, norādot to atbilstību normatīvajos aktos par atkritumu savākšanas vietu ierīkošanu un apsaimniekošanu izvirzītajām prasībām (katrai savākšanas vietai);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plānotie savācamo atkritumu veidi atbilstoši normatīvajiem aktiem par atkritumu klasifikatoru un īpašībām, kas padara atkritumus bīstamus.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ziņas par atkritumu pārkraušanu: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atkritumu pārkraušanas vietu adreses;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plānotie pārkraujamo atkritumu veidi un apjoms (tonnas) kalendāra gadā (norāda katrai pārkraušanas vietai) atbilstoši normatīvajiem aktiem par atkritumu klasifikatoru un īpašībām, kas padara atkritumus bīstamus;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ziņas par atkritumu uzglabāšanu un šķirošanu: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atkritumu uzglabāšanas un šķirošanas vietu adreses;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plānotie šķirojamo atkritumu veidi un apjoms (tonnas) kalendāra gadā (norāda katrai šķirošanas vietai) atbilstoši normatīvajiem aktiem par atkritumu klasifikatoru un īpašībām, kas padara atkritumus bīstamus;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ziņas par atkritumu uzglabāšanu: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 atkritumu uzglabāšanas vietu adreses;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plānotie uzglabājamo atkritumu veidi un apjoms (tonnas) kalendāra gadā (katrai uzglabāšanas vietai) atbilstoši normatīvajiem aktiem par atkritumu klasifikatoru un īpašībām, kas padara atkritumus bīstamus;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par ūdensnecaurlaidīga virsmas segumu un lietus notekūdeņu savākšanas un attīrīšanas iekārtām, pievienojot apliecinošus dokumentus (shēmas)."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5.1.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5.2.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ziņas par plānotajiem pārvadājamo atkritumu veidiem atbilstoši normatīvajiem aktiem par atkritumu klasifikatoru un īpašībām, kas padara atkritumus bīstamus;".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5.4.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5.5.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Atļauja bīstamo atkritumu pārvadājumiem ir derīga, ja bīstamo atkritumu apsaimniekotājs (pārvadātājs) ir reģistrējies Atkritumu pārvadājumu uzskaites valsts informācijas sistēmā atbilstoši atkritumu un to pārvadājumu uzskaites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Atkritumu apsaimniekotājs pirms slēgtas vai rekultivētas atkritumu izgāztuves atrakšanas un tajā esošo atkritumu pāršķirošanas iesniedz dienestā iesniegumu slēgtas vai rekultivētas atkritumu izgāztuves atrakšanas un tajā esošo atkritumu pāršķirošanas atļaujas saņemšanai. Sagatavojot iesniegumu elektroniskā dokumenta formā, to noformē atbilstoši normatīvajiem aktiem par elektronisko dokumentu noformēšanu vai pēc elektroniskas reģistrēšanās aizpildot informāciju tiešsaistes režīmā dienesta vienotās vides informācijas sistēmā "TULPE" tīmekļa vietnē. Iesniegumā sniedz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Atkritumu apsaimniekotājs 8.</w:t>
      </w:r>
      <w:r w:rsidR="00000000" w:rsidRPr="00000000" w:rsidDel="00000000">
        <w:rPr>
          <w:vertAlign w:val="superscript"/>
          <w:rtl w:val="0"/>
        </w:rPr>
        <w:t xml:space="preserve">1</w:t>
      </w:r>
      <w:r w:rsidR="00000000" w:rsidRPr="00000000" w:rsidDel="00000000">
        <w:rPr>
          <w:rtl w:val="0"/>
        </w:rPr>
        <w:t xml:space="preserve"> punktā minētajam iesniegumam pievieno finanšu nodrošinājumu atbilstoši normatīvajiem aktiem par finanšu nodrošinājuma piemērošanas kārtību atkritumu apsaimniekošanas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ziņas par slēgto vai rekultivēto atkritumu izgāztuvi: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2.1. slēgtās vai rekultivētās atkritumu izgāztuves kategorija atbilstoši tās bīstamībai un potenciāli radītajam vides piesārņojuma riskam saskaņā ar normatīvajiem aktiem par atkritumu poligonu ierīkošanu, atkritumu poligonu un izgāztuvju apsaimniekošanu, slēgšanu un rekultivāciju;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2.2. kartogrāfiska informācija par slēgtās vai rekultivētās atkritumu izgāztuves atrašanās vietu un plānoto pārrakšanas platību;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2.3. slēgtajā vai rekultivētajā izgāztuvē esošo atkritumu daudzuma un veidu novērtējums atbilstoši izgāztuves rekultivācijas projektā ietvertajai informācijai. Ja atkritumu izgāztuve nav rekultivēta vai rekultivēta, pirms stājušies spēkā normatīvie akti par atkritumu poligonu ierīkošanu, atkritumu poligonu un izgāztuvju apsaimniekošanu, slēgšanu un rekultivāciju, slēgtajā vai rekultivētajā izgāztuvē esošo atkritumu daudzuma un veidu novērtējumu sniedz atbilstoši inženierģeoloģiskajiem mērījumiem;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2.4. ziņas par plānoto šķirojamo atkritumu daudzumu un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2.5. ziņas par slēgtās vai rekultivētās atkritumu izgāztuves teritorijas ģeoloģiskajiem un hidroģeoloģiskajiem apstākļiem;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2.6. ziņas par slēgtajā vai rekultivētajā atkritumu izgāztuvē ierīkotajiem monitoringa urbumiem un informācija par triju gadu vides monitoringa rezultātiem;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ziņas par slēgtās vai rekultivētās atkritumu izgāztuves atrakšanu: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3.1. slēgtās vai rekultivētās atkritumu izgāztuves atrakšanas plāns, izmantotās tehnoloģijas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3.2. slēgtās vai rekultivētās atkritumu izgāztuves atrakšanā izmantojamo specializēto transportlīdzekļu saraksts, atkritumu atrakšanai izmantojamo iekārtu un inventāra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 ziņas par atrakto atkritumu šķirošanu: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4.1. atkritumu šķirošanā izmantoto tehnisko paņēmienu un aprīkojuma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4.2. plānotie atrakto atkritumu veidi atbilstoši normatīvajiem aktiem par atkritumu klasifikatoru un īpašībām, kas padara atkritumus bīstamus, un apjoms (tonnas), kuru ir iespējams iegūt kalendāra gadā, šķirojot visus izgāztuvē apglabātos atkritumus;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4.3. ziņas par komersantu, kas veiks šķiroto atkritumu pārstrādi vai reģenerāciju (juridiskā adrese,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 ziņas par atrakto atkritumu uzglabāšanu: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5.1. atkritumu uzglabāšanai izmantotā aprīkojuma raksturojums (katrai uzglabāšanas vietai);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5.2. plānotie uzglabājamo atkritumu veidi atbilstoši normatīvajiem aktiem par atkritumu klasifikatoru un īpašībām, kas padara atkritumus bīstamus, un apjoms (tonnas) kalendāra gadā (katrai uzglabāšanas vietai);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6. ziņas par plānotajiem pasākumiem nodarbināto drošības un veselības aizsardzībā;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7. ziņas par slēgtās vai rekultivētās atkritumu izgāztuves atkritumu apsaimniekotāja atbildīgo darbinieku, tā profesionālās kvalifikācijas atbilstību attiecīgo darbu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8. slēgtās vai rekultivētās atkritumu izgāztuves atkritumu apsaimniekotāja ekonomiski pamatots novērtējums par atkritumu izgāztuves atkārtotas rekultivācijas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9. vēlamais atļaujas un citas informācijas saņemšanas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8.</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8</w:t>
      </w:r>
      <w:r w:rsidR="00000000" w:rsidRPr="00000000" w:rsidDel="00000000">
        <w:rPr>
          <w:rtl w:val="0"/>
        </w:rPr>
        <w:t xml:space="preserve"> Ja atļaujas derīguma termiņa laikā atkritumu apsaimniekotājam, kuram izdota atļauja slēgtas vai rekultivētas atkritumu izgāztuves atrakšanai un tajā esošo atkritumu pāršķirošanai, nav iespējams izpildīt visus atļaujā iekļautos nosacījumus, viņš trīs mēnešus pirms atļaujas derīguma termiņa beigām iesniedz dienestā iesniegumu atļaujas derīguma termiņa pagarināšanai. Sagatavojot iesniegumu elektroniskā dokumenta formā, to noformē atbilstoši normatīvajiem aktiem par elektronisko dokumentu noformēšanu vai pēc elektroniskas reģistrēšanās aizpildot informāciju tiešsaistes režīmā dienesta vienotās vides informācijas sistēmā "TULPE" tīmekļa vietnē. Iesniegumā sniedz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8</w:t>
      </w:r>
      <w:r w:rsidR="00000000" w:rsidRPr="00000000" w:rsidDel="00000000">
        <w:rPr>
          <w:rtl w:val="0"/>
        </w:rPr>
        <w:t xml:space="preserve">1. atļaujas derīguma laikā veiktās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8</w:t>
      </w:r>
      <w:r w:rsidR="00000000" w:rsidRPr="00000000" w:rsidDel="00000000">
        <w:rPr>
          <w:rtl w:val="0"/>
        </w:rPr>
        <w:t xml:space="preserve">2. pamatojums atļaujas derīguma termiņa pagarināšanai, tai skaitā atļaujā iekļauto nosacījumu neizpildes iemeslu skaidrojums."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Dienests izskata iesniegumu un, ja iesniegumā nav norādīta vai tam nav pievienota visa normatīvajos aktos noteiktā informācija, 10 darbdienu laikā par to rakstiski informē atkritumu apsaimniekotāju, un norāda dienestā papildus iesniedzamo informāciju. Minēto informāciju var paziņot un iesniegt, arī izmantojot elektroniskos sakarus, ja atkritumu apsaimniekotājs šādu informācijas sniegšanas veidu ir norādījis iesniegumā.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Komersants 9. punktā minētajam iesniegumam pievieno finanšu nodrošinājumu atbilstoši normatīvajiem aktiem par finanšu nodrošinājuma piemērošanas kārtību atkritumu apsaimniekošanas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Dienests mēneša laikā no iesnieguma saņemšanas izsniedz atļauju (pielikums) atkritumu savākšanai, atkritumu savākšanai un pārvadāšanai, atkritumu pārkraušanai un uzglabāšanai, atkritumu šķirošanai un uzglabāšanai, atkritumu uzglabāšanai, atkritumu pārvadāšanai, slēgtas vai rekultivētas atkritumu izgāztuves atrakšanai un tajā esošo atkritumu šķirošanai vai pieņem lēmumu par atteikumu izsniegt atļauju un paziņo to iesniedzējam un pašvaldībai, kuras teritorijā sadzīves atkritumu apsaimniekotājs plāno savu darbību. Ja saskaņā ar iesniegumu atkritumu apsaimniekotājs veic vairākas atkritumu apsaimniekošanas darbības, dienests izsniedz vienu atļauju, iekļaujot tajā visas iesniegumā minētās un atkritumu apsaimniekotājam atļautās darbības. Sagatavojot atļauju elektroniskā dokumenta formā, to noformē atbilstoši normatīvajiem aktiem par elektronisko dokumentu noformēšanu."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Atkritumu apsaimniekotājs pirms atļaujas saņemšanas samaksā valsts nodevu par atļaujas izsniegšanu vai grozīšanu, izmantojot šādu maksāšanas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ar kredītiestādes vai citas iestādes starpniecību, kurai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par atļauju atkritumu savākšanai vai atkritumu savākšanai un pārvadāšanai atbilstoši šo noteikumu 3.1.apakšpunktam –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par atļauju atkritumu pārkraušanai un uzglabāšanai –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par atļauju atkritumu šķirošanai un uzglabāšanai –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par atļauju atkritumu uzglabāšanai –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par atļauju atkritumu pārvadāšanai –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Valsts nodeva par atļaujas grozīšanu - 70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Valsts nodevas apmērs par atļaujas izsniegšanu, kurā iekļautas divas šo noteikumu 21.punkta dažādos apakšpunktos minētās darbības (izņemot 21.6. apakšpunktā minēto darbību), ir 180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Valsts nodevas apmērs par atļaujas izsniegšanu, kurā iekļautas trīs (vai vairāk) šo noteikumu 21.punkta dažādos apakšpunktos minētās darbības (izņemot 21.6. apakšpunktā minēto darbību), ir 240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Atļauju atkritumu pārvadāšanai izsniedz, ja atkritumu saņēmējs ir saņēmis A vai B kategorijas piesārņojošas darbības atļauju atkritumu reģenerācijai vai apglabāšanai, vai atkritumu apsaimniekošanas atļauju.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28.4.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ja atkritumu apsaimniekotāja tehniskās iespējas veikt iesniegumā norādīto atkritumu apsaimniekošanas darbību nav pietiekamas;".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28.5.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"28.5. ja ārvalstu atkritumu apsaimniekotājs nav reģistrējies uzņēmuma reģistrā kā PVN maksātājs."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atkritumu apsaimniekotājs pēc atļaujas saņemšanas tās darbības laikā ar pašvaldību noslēdz jaunu līgumu par sadzīves atkritumu apsaimniekošanu, tas piecu darbdienu laikā pēc atkritumu apsaimniekošanas līguma noslēgšanas informāciju par noslēgto līgumu un tā darbības termiņu iesniedz dienestā."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nepieciešams izdarīt grozījumus atļaujā sakarā ar plānotajām izmaiņām atkritumu apsaimniekošanas darbībā, mainot tās apjomu (piemēram, paredzot jauna atkritumu dalītās vākšanas laukuma apsaimniekošanu, atkritumu savākšanu citas pašvaldības teritorijā, pārkraušanas stacijas darbības izbeigšanu) vai ar atkritumu apsaimniekotāja firmas nosaukuma vai juridiskās adreses maiņu, atkritumu apsaimniekotājs informāciju par plānotajām izmaiņām informāciju iesniedz tiešsaistes režīmā dienesta vienotās vides informācijas sistēmā "TULPE" tīmekļa vietnē, norādot attiecīgu informāciju atbilstoši šo noteikumu 4., 5., 6.,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10 darbdienu laikā pēc tam, kad atkritumu apsaimniekotājs ievietojis informāciju tiešsaistes režīmā dienesta vienotās vides informācijas sistēmā "TULPE" tīmekļa vietnē šo noteikumu 29. un 30.punktā minēto informāciju, dienests pieņem lēmumu par grozījumiem atļaujā un paziņo to atkritumu apsaimniekotājam normatīvajos aktos par dokumentu paziņošanu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Atļaujas atcelšana".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Dienests atceļ atļauju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atkritumu apsaimniekotājs neievēro atkritumu apsaimniekošanu regulējošajos normatīvajos aktos vai atļaujā noteiktās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atkritumu apsaimniekotājs ir iesniedzis nepatiesu vai maldinošu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atkritumu apsaimniekotājs, tā likvidators vai administrators ir iesniedzis informāciju par atkritumu savākšanas, pārvadāšanas, pārkraušanas, šķirošanas, uzglabāšanas vai slēgtas vai rekultivētas atkritumu izgāztuves atrakšanas un tajā esošo visu atkritumu šķirošanas darbību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atkritumu apsaimniekotāja veiktā atkritumu savākšana, pārvadāšana, pārkraušana, šķirošana vai uzglabāšana vai slēgtas vai rekultivētas atkritumu izgāztuves atrakšana un tajā esošo visu atkritumu šķirošana rada epidēmijas draudus vai draudus sabiedrības veselībai vai pasliktina vides kvalitāti;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32.5. nav saņemta šo noteikumu 18.5.apakšpunktā minētā atļauja;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32.6. ir beigušies šo noteikumu 4. un 8.</w:t>
      </w:r>
      <w:r w:rsidR="00000000" w:rsidRPr="00000000" w:rsidDel="00000000">
        <w:rPr>
          <w:vertAlign w:val="superscript"/>
          <w:rtl w:val="0"/>
        </w:rPr>
        <w:t xml:space="preserve">2</w:t>
      </w:r>
      <w:r w:rsidR="00000000" w:rsidRPr="00000000" w:rsidDel="00000000">
        <w:rPr>
          <w:rtl w:val="0"/>
        </w:rPr>
        <w:t xml:space="preserve"> punktā minēto līgumu termiņi vai šie līgumi ir izbeigti un dienestā nav iesniegta informācija par minēto līgumu pagarināšanu vai jaunu līgumu noslēgšanu;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32.7. atkritumu apsaimniekotājs gada laikā nav veicis atļaujā noteikto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32.8. ja dienests konstatē, ka atkritumu apsaimniekotājs triju mēnešu laikā no dienas, kad izsniegta atkritumu pārvadāšanas atļauja, nav reģistrējies Atkritumu pārvadājumu uzskaites valsts informācijas sistēmā atbilstoši atkritumu un to pārvadājumu uzskaites kārtībai;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32.9. ja dienests konstatē, ka atkritumu apsaimniekotājs triju mēnešu laikā no brīža, kad beidzies finanšu nodrošinājuma termiņš, nav iesniedzis finanšu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 32.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Atkritumu pārvadāšanas vai slēgtas vai rekultivētas atkritumu izgāztuves atrakšanas un tajā esošo atkritumu šķirošanas atļauju atceļ, ja atkritumu saņēmējam ir atcelta A vai B kategorijas piesārņojošas darbības atļauja atkritumu pārstrādei vai apglabāšanai vai cita nepieciešamā atkritumu apsaimniekošanas atļauja. Atkritumu savākšanas, pārkraušanas, šķirošanas vai uzglabāšanas atļauju atceļ, ja atkritumu apsaimniekotājs ir saņēmis A vai B kategorijas piesārņojošas darbības atļauju, kurā ir iekļauti nosacījumi attiecīgo atkritumu apsaimniekošanas darbību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Dienests linformāciju par sadzīves atkritumu apsaimniekošanas atļaujas atcelšanu paziņo atkritumu apsaimniekotājam un pašvaldībai, ar kuru apsaimniekotājs ir noslēdzis līgumu par sadzīves atkritumu apsaimniekošanu. Dienests lēmumu par ražošanas vai bīstamo atkritumu savākšanas, pārkraušanas, šķirošanas vai uzglabāšanas atļaujas atcelšanu paziņo atkritumu apsaimniekotājam. Dienests informāciju par atkritumu apsaimniekošanas atļaujas atcelšanu ievieto dienesta tīmekļa 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Lēmumā par sadzīves atkritumu savākšanas un pārvadāšanas atļaujas atcelšanu ietver arī nosacījumus par sadzīves atkritumu savākšanu, pārvadāšanu, pārkraušanu vai uzglabāšanu līdz dienai, kad pašvaldība ir noslēgusi līgumu ar citu sadzīves atkritumu apsaimniekotāju, kas izraudzīts publisko iepirkumu vai publisko un privāto partnerību reglamentējošos aktos noteiktajā kārtībā, kā arī nosacījumus par atkritumu uzglabāšanas vietas sakārtošanu atbilstoši vides kvalitātes prasībām. Informāciju par atceltajām atkritumu apsaimniekošanas atļaujām ievieto dienesta tīmekļa 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Dienesta pieņemto lēmumu par atteikumu izsniegt atļauju vai lēmumu par atļaujas atcelšanu var apstrīdēt Vides pārraudzības valsts birojā (turpmāk - birojs). Biroja pieņemto lēmumu var pārsūdzēt Administratīvajā rajona tiesā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Atkritumu tirgotājs un atkritumu apsaimniekošanas starpnieks pirms atkritumu tirdzniecības darbību uzsākšanas iesniedz dienestā iesniegumu par atkritumu tirgotāja vai atkritumu apsaimniekošanas starpnieka reģistrāciju vai reģistrācijas grozījumiem. Sagatavojot iesniegumu elektroniskā dokumenta formā, to noformē atbilstoši normatīvajiem aktiem par elektronisko dokumentu noformēšanu vai pēc elektroniskas reģistrēšanās aizpildot informāciju tiešsaistes režīmā dienesta vienotās vides informācijas sistēmā "TULPE" tīmekļa vietnē. Iesniegumā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1. komersanta firmu vai personas nosaukumu, vai vārdu un uzvārdu, ja atkritumu tirgotājs vai atkritumu apsaimniekošanas starpnieks nav komersants;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2. reģistrācijas numuru Uzņēmumu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3. juridisko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4. kontaktinformāciju ( tālruņa numurs, e-pasta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5. darbības, kas tiks veiktas, – atkritumu tirdzniecība vai atkritumu apsaimniekošanas starpniecība;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6. to atkritumu veidu (atbilstoši normatīvajiem aktiem par atkritumu klasifikatoru un īpašībām, kas padara atkritumus bīstamus), ar kuriem atkritumu tirgotājs vai atkritumu apsaimniekošanas starpnieks paredzējis veikt šo noteikumu 37.</w:t>
      </w:r>
      <w:r w:rsidR="00000000" w:rsidRPr="00000000" w:rsidDel="00000000">
        <w:rPr>
          <w:vertAlign w:val="superscript"/>
          <w:rtl w:val="0"/>
        </w:rPr>
        <w:t xml:space="preserve">1</w:t>
      </w:r>
      <w:r w:rsidR="00000000" w:rsidRPr="00000000" w:rsidDel="00000000">
        <w:rPr>
          <w:rtl w:val="0"/>
        </w:rPr>
        <w:t xml:space="preserve">5.  apakšpunktā minētās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Atkritumu tirgotājs vai atkritumu apsaimniekošanas starpnieks šo noteikumu 37.</w:t>
      </w:r>
      <w:r w:rsidR="00000000" w:rsidRPr="00000000" w:rsidDel="00000000">
        <w:rPr>
          <w:vertAlign w:val="superscript"/>
          <w:rtl w:val="0"/>
        </w:rPr>
        <w:t xml:space="preserve">1</w:t>
      </w:r>
      <w:r w:rsidR="00000000" w:rsidRPr="00000000" w:rsidDel="00000000">
        <w:rPr>
          <w:rtl w:val="0"/>
        </w:rPr>
        <w:t xml:space="preserve"> punktā minēto iesniegumu un šo noteikumu 37.</w:t>
      </w:r>
      <w:r w:rsidR="00000000" w:rsidRPr="00000000" w:rsidDel="00000000">
        <w:rPr>
          <w:vertAlign w:val="superscript"/>
          <w:rtl w:val="0"/>
        </w:rPr>
        <w:t xml:space="preserve">10</w:t>
      </w:r>
      <w:r w:rsidR="00000000" w:rsidRPr="00000000" w:rsidDel="00000000">
        <w:rPr>
          <w:rtl w:val="0"/>
        </w:rPr>
        <w:t xml:space="preserve"> punktā minēto informāciju dienestam var iesniegt papīra formā (attiecīgo informāciju iesniedzot arī elektroniski), elektroniska dokumenta formā atbilstoši normatīvajiem aktiem par elektronisko dokumentu noformēšanu vai pēc elektroniskas reģistrēšanās aizpildot informāciju tiešsaistes režīmā dienesta vienotās vides informācijas sistēmas "TULPE" tīmekļa vietnē. Atkritumu tirgotājs vai atkritumu apsaimniekošanas starpnieks 37.</w:t>
      </w:r>
      <w:r w:rsidR="00000000" w:rsidRPr="00000000" w:rsidDel="00000000">
        <w:rPr>
          <w:vertAlign w:val="superscript"/>
          <w:rtl w:val="0"/>
        </w:rPr>
        <w:t xml:space="preserve">1</w:t>
      </w:r>
      <w:r w:rsidR="00000000" w:rsidRPr="00000000" w:rsidDel="00000000">
        <w:rPr>
          <w:rtl w:val="0"/>
        </w:rPr>
        <w:t xml:space="preserve"> punktā minētajam iesniegumam pievieno finanšu nodrošinājumu atbilstoši normatīvajiem aktiem par finanšu nodrošinājuma piemērošanas kārtību atkritumu apsaimniekošanas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Šo noteikumu 37.</w:t>
      </w:r>
      <w:r w:rsidR="00000000" w:rsidRPr="00000000" w:rsidDel="00000000">
        <w:rPr>
          <w:vertAlign w:val="superscript"/>
          <w:rtl w:val="0"/>
        </w:rPr>
        <w:t xml:space="preserve">1</w:t>
      </w:r>
      <w:r w:rsidR="00000000" w:rsidRPr="00000000" w:rsidDel="00000000">
        <w:rPr>
          <w:rtl w:val="0"/>
        </w:rPr>
        <w:t xml:space="preserve"> punktā minēto iesniegumu iesniedz persona, kurai atbilstoši komersanta pilnvarojuma dokumentiem ir tiesības pārstāvēt atkritumu tirgotāju vai atkritumu apsaimniekošanas starpnieku, ja atkritumu tirgotājs vai atkritumu apsaimniekošanas starpnieks ir komersants. Ja pārstāvības tiesības nav reģistrētas Uzņēmumu reģistrā, iesniegumu iesniedz personīgi un tam pievieno pilnvarojuma dokumentu, kas apliecina tiesības pārstāvēt attiecīgo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Ja, izskatot šo noteikumu 37.</w:t>
      </w:r>
      <w:r w:rsidR="00000000" w:rsidRPr="00000000" w:rsidDel="00000000">
        <w:rPr>
          <w:vertAlign w:val="superscript"/>
          <w:rtl w:val="0"/>
        </w:rPr>
        <w:t xml:space="preserve">1</w:t>
      </w:r>
      <w:r w:rsidR="00000000" w:rsidRPr="00000000" w:rsidDel="00000000">
        <w:rPr>
          <w:rtl w:val="0"/>
        </w:rPr>
        <w:t xml:space="preserve"> punktā minēto iesniegumu, dienests konstatē, ka iesniegumā nav sniegta visa šo noteikumu 37.</w:t>
      </w:r>
      <w:r w:rsidR="00000000" w:rsidRPr="00000000" w:rsidDel="00000000">
        <w:rPr>
          <w:vertAlign w:val="superscript"/>
          <w:rtl w:val="0"/>
        </w:rPr>
        <w:t xml:space="preserve">1</w:t>
      </w:r>
      <w:r w:rsidR="00000000" w:rsidRPr="00000000" w:rsidDel="00000000">
        <w:rPr>
          <w:rtl w:val="0"/>
        </w:rPr>
        <w:t xml:space="preserve"> punktā minētā informācija vai iesniegumu nav iesniegusi persona, kurai ir tiesības pārstāvēt atkritumu tirgotāju vai atkritumu apsaimniekošanas starpnieku, dienests 10 darbdienu laikā pēc iesnieguma saņemšanas par to rakstiski informē atkritumu tirgotāju vai atkritumu apsaimniekošanas starpnieku, kā arī norāda papildus iesniedzamo informāciju. Dienesta pieprasīto informāciju vai dokumentus iesniedz piecu darbdienu laikā pēc pieprasījuma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7</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7</w:t>
      </w:r>
      <w:r w:rsidR="00000000" w:rsidRPr="00000000" w:rsidDel="00000000">
        <w:rPr>
          <w:rtl w:val="0"/>
        </w:rPr>
        <w:t xml:space="preserve">4. šo noteikumu 37.</w:t>
      </w:r>
      <w:r w:rsidR="00000000" w:rsidRPr="00000000" w:rsidDel="00000000">
        <w:rPr>
          <w:vertAlign w:val="superscript"/>
          <w:rtl w:val="0"/>
        </w:rPr>
        <w:t xml:space="preserve">1</w:t>
      </w:r>
      <w:r w:rsidR="00000000" w:rsidRPr="00000000" w:rsidDel="00000000">
        <w:rPr>
          <w:rtl w:val="0"/>
        </w:rPr>
        <w:t xml:space="preserve"> punktā minētajā iesniegumā norādītās atkritumu apsaimniekošanas darbības neatbilst normatīvo aktu prasībām atkritumu apsaimniekošanas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7</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7</w:t>
      </w:r>
      <w:r w:rsidR="00000000" w:rsidRPr="00000000" w:rsidDel="00000000">
        <w:rPr>
          <w:rtl w:val="0"/>
        </w:rPr>
        <w:t xml:space="preserve">5. ja  nav iesniegts finanšu nodrošinājums."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10</w:t>
      </w:r>
      <w:r w:rsidR="00000000" w:rsidRPr="00000000" w:rsidDel="00000000">
        <w:rPr>
          <w:rtl w:val="0"/>
        </w:rPr>
        <w:t xml:space="preserve"> Ja nepieciešams precizēt šo noteikumu 37.</w:t>
      </w:r>
      <w:r w:rsidR="00000000" w:rsidRPr="00000000" w:rsidDel="00000000">
        <w:rPr>
          <w:vertAlign w:val="superscript"/>
          <w:rtl w:val="0"/>
        </w:rPr>
        <w:t xml:space="preserve">1</w:t>
      </w:r>
      <w:r w:rsidR="00000000" w:rsidRPr="00000000" w:rsidDel="00000000">
        <w:rPr>
          <w:rtl w:val="0"/>
        </w:rPr>
        <w:t xml:space="preserve"> punktā minēto informāciju, atkritumu tirgotājs vai atkritumu apsaimniekošanas starpnieks informāciju par plānotajām izmaiņām iesniedz dienestā, norādot attiecīgo informāciju atbilstoši šo noteikumu 37.</w:t>
      </w:r>
      <w:r w:rsidR="00000000" w:rsidRPr="00000000" w:rsidDel="00000000">
        <w:rPr>
          <w:vertAlign w:val="superscript"/>
          <w:rtl w:val="0"/>
        </w:rPr>
        <w:t xml:space="preserve">1</w:t>
      </w:r>
      <w:r w:rsidR="00000000" w:rsidRPr="00000000" w:rsidDel="00000000">
        <w:rPr>
          <w:rtl w:val="0"/>
        </w:rPr>
        <w:t xml:space="preserve"> 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11</w:t>
      </w:r>
      <w:r w:rsidR="00000000" w:rsidRPr="00000000" w:rsidDel="00000000">
        <w:rPr>
          <w:rtl w:val="0"/>
        </w:rPr>
        <w:t xml:space="preserve"> Dienests 10 darbdienu laikā pēc tam, kad atkritumu tirgotājs vai atkritumu apsaimniekošanas starpnieks ir iesniedzis dienestā šo noteikumu 37.</w:t>
      </w:r>
      <w:r w:rsidR="00000000" w:rsidRPr="00000000" w:rsidDel="00000000">
        <w:rPr>
          <w:vertAlign w:val="superscript"/>
          <w:rtl w:val="0"/>
        </w:rPr>
        <w:t xml:space="preserve">10</w:t>
      </w:r>
      <w:r w:rsidR="00000000" w:rsidRPr="00000000" w:rsidDel="00000000">
        <w:rPr>
          <w:rtl w:val="0"/>
        </w:rPr>
        <w:t xml:space="preserve"> punktā minēto informāciju, pieņem lēmumu par grozījumu izdarīšanu reģistrētajā informācijā un atbilstoši normatīvajos aktos par dokumentu paziņošanu noteiktajai kārtībai paziņo lēmumu atkritumu tirgotājam vai atkritumu apsaimniekošanas starpniekam, kā arī precizē šo noteikumu 37.</w:t>
      </w:r>
      <w:r w:rsidR="00000000" w:rsidRPr="00000000" w:rsidDel="00000000">
        <w:rPr>
          <w:vertAlign w:val="superscript"/>
          <w:rtl w:val="0"/>
        </w:rPr>
        <w:t xml:space="preserve">8</w:t>
      </w:r>
      <w:r w:rsidR="00000000" w:rsidRPr="00000000" w:rsidDel="00000000">
        <w:rPr>
          <w:rtl w:val="0"/>
        </w:rPr>
        <w:t xml:space="preserve"> punktā minēto atkritumu tirgotāju un atkritumu apsaimniekošanas starpnieku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12</w:t>
      </w:r>
      <w:r w:rsidR="00000000" w:rsidRPr="00000000" w:rsidDel="00000000">
        <w:rPr>
          <w:rtl w:val="0"/>
        </w:rPr>
        <w:t xml:space="preserve"> Dienests pieņem lēmumu atcelt atkritumu tirgotāja vai atkritumu apsaimniekošanas starpnieka reģistrāciju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12</w:t>
      </w:r>
      <w:r w:rsidR="00000000" w:rsidRPr="00000000" w:rsidDel="00000000">
        <w:rPr>
          <w:rtl w:val="0"/>
        </w:rPr>
        <w:t xml:space="preserve">1. dienests ir konstatējis, ka atkritumu tirgotājs vai atkritumu apsaimniekošanas starpnieks neievēro atkritumu apsaimniekošanu regulējošajos normatīvajos aktos noteiktās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12</w:t>
      </w:r>
      <w:r w:rsidR="00000000" w:rsidRPr="00000000" w:rsidDel="00000000">
        <w:rPr>
          <w:rtl w:val="0"/>
        </w:rPr>
        <w:t xml:space="preserve">2. atkritumu tirgotājs vai atkritumu apsaimniekošanas starpnieks šo noteikumu 37.</w:t>
      </w:r>
      <w:r w:rsidR="00000000" w:rsidRPr="00000000" w:rsidDel="00000000">
        <w:rPr>
          <w:vertAlign w:val="superscript"/>
          <w:rtl w:val="0"/>
        </w:rPr>
        <w:t xml:space="preserve">1</w:t>
      </w:r>
      <w:r w:rsidR="00000000" w:rsidRPr="00000000" w:rsidDel="00000000">
        <w:rPr>
          <w:rtl w:val="0"/>
        </w:rPr>
        <w:t xml:space="preserve"> punktā minētajā iesniegumā ir norādījis nepatiesu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12</w:t>
      </w:r>
      <w:r w:rsidR="00000000" w:rsidRPr="00000000" w:rsidDel="00000000">
        <w:rPr>
          <w:rtl w:val="0"/>
        </w:rPr>
        <w:t xml:space="preserve">3. atkritumu tirgotājs vai atkritumu apsaimniekošanas starpnieks, tā likvidators vai administrators ir iesniedzis informāciju par darbības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12</w:t>
      </w:r>
      <w:r w:rsidR="00000000" w:rsidRPr="00000000" w:rsidDel="00000000">
        <w:rPr>
          <w:rtl w:val="0"/>
        </w:rPr>
        <w:t xml:space="preserve">4. dienests konstatējis, ka atkritumu tirgotājs vai atkritumu apsaimniekošanas starpnieks triju mēnešu laikā no brīža, kad beidzies finanšu nodrošinājuma termiņš, nav iesniedzis finanšu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14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14</w:t>
      </w:r>
      <w:r w:rsidR="00000000" w:rsidRPr="00000000" w:rsidDel="00000000">
        <w:rPr>
          <w:rtl w:val="0"/>
        </w:rPr>
        <w:t xml:space="preserve"> Dienesta lēmumu par atteikumu veikt atkritumu tirgotāja vai atkritumu apsaimniekošanas starpnieka reģistrāciju, lēmumu par atteikumu izdarīt grozījumus atkritumu tirgotāja vai atkritumu apsaimniekotāja starpnieka reģistrētajā informācijā vai lēmumu par atkritumu tirgotāja vai atkritumu apsaimniekošanas starpnieka reģistrācijas atcelšanu var apstrīdēt birojā. Biroja pieņemto lēmumu var pārsūdzēt Administratīvajā rajona tiesā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17</w:t>
      </w:r>
      <w:r w:rsidR="00000000" w:rsidRPr="00000000" w:rsidDel="00000000">
        <w:rPr>
          <w:rtl w:val="0"/>
        </w:rPr>
        <w:t xml:space="preserve"> Valsts nodeva par atkritumu tirgotāja vai atkritumu apsaimniekošanas starpnieka reģistrāciju ir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18</w:t>
      </w:r>
      <w:r w:rsidR="00000000" w:rsidRPr="00000000" w:rsidDel="00000000">
        <w:rPr>
          <w:rtl w:val="0"/>
        </w:rPr>
        <w:t xml:space="preserve"> Valsts nodeva par grozījumiem atkritumu tirgotāja vai atkritumu apsaimniekošanas starpnieka reģistrācijā ir 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19</w:t>
      </w:r>
      <w:r w:rsidR="00000000" w:rsidRPr="00000000" w:rsidDel="00000000">
        <w:rPr>
          <w:rtl w:val="0"/>
        </w:rPr>
        <w:t xml:space="preserve"> Valsts nodevu ieskaita valsts pamatbudžetā."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Papildināt ar III</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2</w:t>
      </w:r>
      <w:r w:rsidR="00000000" w:rsidRPr="00000000" w:rsidDel="00000000">
        <w:rPr>
          <w:b w:val="1"/>
          <w:rtl w:val="0"/>
        </w:rPr>
        <w:t xml:space="preserve">. Melno un krāsaino metālu atgriezumu un lūžņu iepirkšana un realizēšana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20</w:t>
      </w:r>
      <w:r w:rsidR="00000000" w:rsidRPr="00000000" w:rsidDel="00000000">
        <w:rPr>
          <w:rtl w:val="0"/>
        </w:rPr>
        <w:t xml:space="preserve"> Atkritumu apsaimniekotājs, iepērkot lūžņus, nodrošina lūžņu radioaktivitātes līmeņa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20</w:t>
      </w:r>
      <w:r w:rsidR="00000000" w:rsidRPr="00000000" w:rsidDel="00000000">
        <w:rPr>
          <w:rtl w:val="0"/>
        </w:rPr>
        <w:t xml:space="preserve">1. izmantojot stacionārās radioaktivitātes līmeņa mēriekārtas un portatīvos radiometrus, ja kopējais iepērkamais lūžņu daudzums gadā pārsniedz 100000 tonnu;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20</w:t>
      </w:r>
      <w:r w:rsidR="00000000" w:rsidRPr="00000000" w:rsidDel="00000000">
        <w:rPr>
          <w:rtl w:val="0"/>
        </w:rPr>
        <w:t xml:space="preserve">2. izmantojot portatīvos radiometrus, katrai lūžņu kravai, kas iepirkta no cita komersanta, kurš nodarbojas ar lūžņu iepirkšanu.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21</w:t>
      </w:r>
      <w:r w:rsidR="00000000" w:rsidRPr="00000000" w:rsidDel="00000000">
        <w:rPr>
          <w:rtl w:val="0"/>
        </w:rPr>
        <w:t xml:space="preserve"> Atkritumu apsaimniekotājs, kas pārbauda lūžņu radioaktivitātes līmeni, ir atbildīgs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21</w:t>
      </w:r>
      <w:r w:rsidR="00000000" w:rsidRPr="00000000" w:rsidDel="00000000">
        <w:rPr>
          <w:rtl w:val="0"/>
        </w:rPr>
        <w:t xml:space="preserve">1. radioaktivitātes līmeņa mēriekārtu ekspluatācijas noteikumu ievērošanu;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21</w:t>
      </w:r>
      <w:r w:rsidR="00000000" w:rsidRPr="00000000" w:rsidDel="00000000">
        <w:rPr>
          <w:rtl w:val="0"/>
        </w:rPr>
        <w:t xml:space="preserve">2. veikto radioaktivitātes līmeņa mērījumu kvalitāti un precizitāti;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21</w:t>
      </w:r>
      <w:r w:rsidR="00000000" w:rsidRPr="00000000" w:rsidDel="00000000">
        <w:rPr>
          <w:rtl w:val="0"/>
        </w:rPr>
        <w:t xml:space="preserve">3. šo noteikumu 37.</w:t>
      </w:r>
      <w:r w:rsidR="00000000" w:rsidRPr="00000000" w:rsidDel="00000000">
        <w:rPr>
          <w:vertAlign w:val="superscript"/>
          <w:rtl w:val="0"/>
        </w:rPr>
        <w:t xml:space="preserve">25</w:t>
      </w:r>
      <w:r w:rsidR="00000000" w:rsidRPr="00000000" w:rsidDel="00000000">
        <w:rPr>
          <w:rtl w:val="0"/>
        </w:rPr>
        <w:t xml:space="preserve"> punktā minētajā aktā norādītās informācijas pareizību.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22</w:t>
      </w:r>
      <w:r w:rsidR="00000000" w:rsidRPr="00000000" w:rsidDel="00000000">
        <w:rPr>
          <w:rtl w:val="0"/>
        </w:rPr>
        <w:t xml:space="preserve"> Darbiniekam, kas pārbauda lūžņa radioaktivitātes līmeni, ir jābūt dokumentam, kas apliecina viņa zināšanas radiācijas drošības jomā, un prasmes veikt kravu radioaktivitātes līmeņa pārbaudi, kā arī noformēt attiecīgu aktu par pārbaudes rezultātiem.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23</w:t>
      </w:r>
      <w:r w:rsidR="00000000" w:rsidRPr="00000000" w:rsidDel="00000000">
        <w:rPr>
          <w:rtl w:val="0"/>
        </w:rPr>
        <w:t xml:space="preserve"> Atkritumu apsaimniekotājs ne retāk kā reizi piecos gados nodrošina tā darbinieka apmācību, kurš pārbauda lūžņu radioaktivitātes līmeni. Ārpuskārtas mācības un zināšanu pārbaudi veic, ja tiek būtiski grozīti normatīvie akti, kas regulē radiācijas drošības un kodoldrošības jautājumus, vai tiek ieviestas jaunas mēriekārtas.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24</w:t>
      </w:r>
      <w:r w:rsidR="00000000" w:rsidRPr="00000000" w:rsidDel="00000000">
        <w:rPr>
          <w:rtl w:val="0"/>
        </w:rPr>
        <w:t xml:space="preserve"> Ja atkritumu apsaimniekotājs, kas pārbauda lūžņu radioaktivitātes līmeni, atklāj, ka lūžņi ir piesārņoti ar radioaktīvām vielām tādā daudzumā, ka to radītā paredzamā jonizējošā starojuma doza (10 mikrozīverti (µSv) gadā) var tikt pārsniegta, vai tie satur radioaktīvos atkritumus: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24</w:t>
      </w:r>
      <w:r w:rsidR="00000000" w:rsidRPr="00000000" w:rsidDel="00000000">
        <w:rPr>
          <w:rtl w:val="0"/>
        </w:rPr>
        <w:t xml:space="preserve">1. paziņo par to attiecīgo lūžņu piegādātājam un dienesta Radiācijas drošības centram;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24</w:t>
      </w:r>
      <w:r w:rsidR="00000000" w:rsidRPr="00000000" w:rsidDel="00000000">
        <w:rPr>
          <w:rtl w:val="0"/>
        </w:rPr>
        <w:t xml:space="preserve">2. radioaktīvi piesārņotos lūžņus vai radioaktīvos atkritumus nodod radioaktīvo atkritumu apglabāšanas vai pārvaldības uzņēmumam.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25</w:t>
      </w:r>
      <w:r w:rsidR="00000000" w:rsidRPr="00000000" w:rsidDel="00000000">
        <w:rPr>
          <w:rtl w:val="0"/>
        </w:rPr>
        <w:t xml:space="preserve"> Atkritumu apsaimniekotājs, kas nodarbojas ar lūžņu iepirkšanu, sagatavojot kravu tālākai realizācijai, attaisnojuma dokumentam pievieno aktu, kas apliecina, ka attiecīgie lūžņi nav piesārņoti ar radioaktīvām vielām tādā daudzumā, ka to radītā paredzamā jonizējošā starojuma doza (10 mikrozīverti (µSv) gadā) var tikt pārsniegta, un nesatur radioaktīvos atkritumus.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26</w:t>
      </w:r>
      <w:r w:rsidR="00000000" w:rsidRPr="00000000" w:rsidDel="00000000">
        <w:rPr>
          <w:rtl w:val="0"/>
        </w:rPr>
        <w:t xml:space="preserve"> Lai nodrošinātu radiācijas drošības un kodoldrošības uzraudzību un kontroli Latvijā, dienests kontrolē šo noteikumu 37.</w:t>
      </w:r>
      <w:r w:rsidR="00000000" w:rsidRPr="00000000" w:rsidDel="00000000">
        <w:rPr>
          <w:vertAlign w:val="superscript"/>
          <w:rtl w:val="0"/>
        </w:rPr>
        <w:t xml:space="preserve">20</w:t>
      </w:r>
      <w:r w:rsidR="00000000" w:rsidRPr="00000000" w:rsidDel="00000000">
        <w:rPr>
          <w:rtl w:val="0"/>
        </w:rPr>
        <w:t xml:space="preserve"> , 37.</w:t>
      </w:r>
      <w:r w:rsidR="00000000" w:rsidRPr="00000000" w:rsidDel="00000000">
        <w:rPr>
          <w:vertAlign w:val="superscript"/>
          <w:rtl w:val="0"/>
        </w:rPr>
        <w:t xml:space="preserve">21</w:t>
      </w:r>
      <w:r w:rsidR="00000000" w:rsidRPr="00000000" w:rsidDel="00000000">
        <w:rPr>
          <w:rtl w:val="0"/>
        </w:rPr>
        <w:t xml:space="preserve"> , 37.</w:t>
      </w:r>
      <w:r w:rsidR="00000000" w:rsidRPr="00000000" w:rsidDel="00000000">
        <w:rPr>
          <w:vertAlign w:val="superscript"/>
          <w:rtl w:val="0"/>
        </w:rPr>
        <w:t xml:space="preserve">22</w:t>
      </w:r>
      <w:r w:rsidR="00000000" w:rsidRPr="00000000" w:rsidDel="00000000">
        <w:rPr>
          <w:rtl w:val="0"/>
        </w:rPr>
        <w:t xml:space="preserve"> , 37.</w:t>
      </w:r>
      <w:r w:rsidR="00000000" w:rsidRPr="00000000" w:rsidDel="00000000">
        <w:rPr>
          <w:vertAlign w:val="superscript"/>
          <w:rtl w:val="0"/>
        </w:rPr>
        <w:t xml:space="preserve">23</w:t>
      </w:r>
      <w:r w:rsidR="00000000" w:rsidRPr="00000000" w:rsidDel="00000000">
        <w:rPr>
          <w:rtl w:val="0"/>
        </w:rPr>
        <w:t xml:space="preserve"> , 37.</w:t>
      </w:r>
      <w:r w:rsidR="00000000" w:rsidRPr="00000000" w:rsidDel="00000000">
        <w:rPr>
          <w:vertAlign w:val="superscript"/>
          <w:rtl w:val="0"/>
        </w:rPr>
        <w:t xml:space="preserve">24</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un 37.</w:t>
      </w:r>
      <w:r w:rsidR="00000000" w:rsidRPr="00000000" w:rsidDel="00000000">
        <w:rPr>
          <w:vertAlign w:val="superscript"/>
          <w:rtl w:val="0"/>
        </w:rPr>
        <w:t xml:space="preserve">25</w:t>
      </w:r>
      <w:r w:rsidR="00000000" w:rsidRPr="00000000" w:rsidDel="00000000">
        <w:rPr>
          <w:rtl w:val="0"/>
        </w:rPr>
        <w:t xml:space="preserve"> punktā minēto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Svītrot 44.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Papildināt ar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Atzīt par spēku zaudējušiem Ministra kabineta 2011.gada 13.decembra noteikumus Nr.960 “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Papildināt ar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Atkritumu tirgotāja vai atkritumu apsaimniekošanas starpnieka reģistrāciju vai reģistrēto ziņu grozīšanu atkritumu tirgotājs vai atkritumu apsaimniekošanas starpnieks maksā valsts nodevu pēc attiecīgo grozījumu spēkā stāšanās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2008.gada 19.novembra Direktīvas 2008/98/EK par atkritumiem un par dažu direktīvu atcelšanu.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23-TA-1066</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23-TA-1066</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noteikumu_(grozījumu)_projekts_23-TA-1066.docx</dc:title>
</cp:coreProperties>
</file>

<file path=docProps/custom.xml><?xml version="1.0" encoding="utf-8"?>
<Properties xmlns="http://schemas.openxmlformats.org/officeDocument/2006/custom-properties" xmlns:vt="http://schemas.openxmlformats.org/officeDocument/2006/docPropsVTypes"/>
</file>