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cūku sugas dzīvniekus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18.08.2015. noteikumiem Nr. 476; MK 28.02.2017. noteikumiem Nr. 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Cūku sugas dzīvniekus tur slēgtās telpās, novēršot klaiņojošo un savvaļas dzīvnieku piekļūšanu dzīvnieku turēšanas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īpašnieks nodrošina, ka novietnē netiek ienests savvaļas cūkas līķis vai savvaļas cūkas daļas, vai jebkāds cits inficēts materiāls vai priekšmets, kas var būt infekcijas slimības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Cūku sugas dzīvniekiem aizliegts izbarot pārtikas atkritumus un zaļbarību (jebkāda veida augu izcelsmes barība, kas svaigā veidā tiek izbarota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Novietni regulāri tīra, deratizē, dezinsekcē un dezinficē.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 novietnes telpu ieejas un izejas nodrošina apavu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Novietnē ir vieta cūku sugas dzīvnieku nodalīšanai, lai novērotu no citām novietnēm ievestos dzīvniekus atbilstoši pasākumu plānā paredzētajai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Novietnē vai novietnes teritorijā ir ierīkota dzīvnieku izcelsmes blakusproduktu uzglabāšanas vieta, telpa, konstrukcija vai aprīkojums,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tas ir ūdensnecaurlaidīgs un atbilstošs novietnē esošo dzīvnieku skaitam un iegūto dzīvnieku izcelsmes blakusproduktu daudzumam;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tajā nevar iekļūt vai tam nevar piekļūt nepiederošas personas, savvaļas dzīvnieki, putni un grauzēji;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tas atrodas iespējami tuvu iebrauktuvei novietnē vai vietā, kurā blakusproduktu savākšanas transportlīdzeklis var savākt blakusproduktus, nešķērsojot novietnes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Ir ierobežota nepiederošu personu piekļūšana dzīvnieku turēšanas vietām. Ja nepieciešams iekļūt dzīvnieku turēšanas vietā, apmeklētājus nodrošina ar vienreizlietojamu vai tīru aizsargapģērbu un aizsargapaviem. Apmeklētājus informē par biodrošības pasākumiem un uzrauga to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Apmeklētāji veic higiēnas pasākumus (piemēram, mazgā vai dezinficē apavus,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Slēgta tipa dzīvnieku barības glabātavas regulāri tīra un atbilstoši nepieciešamībai dezinficē. Vaļēja tipa dzīvnieku barības glabātavas regulāri tīra, dezinficē un deratizē.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Novietnē ir ieviesta un tiek uzturēta apmeklētāju reģistrācija.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Darbinieki ir nodrošināti ar darba vai maiņas apģērbu un apaviem (darba vai maiņas apģērbu un apavus lieto tikai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Veicot darba pienākumus, darbinieki ievēro higiēnas pasākumus (piemēram, mazgā rokas ar ziepēm un karstu ūdeni, dezinficē apavus un rokas). Apmeklētājiem ir pienākums novietnē ievērot biodrošības prasības.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noteikumu_konsolidētā_versija_p1_23-TA-1198.docx</dc:title>
</cp:coreProperties>
</file>

<file path=docProps/custom.xml><?xml version="1.0" encoding="utf-8"?>
<Properties xmlns="http://schemas.openxmlformats.org/officeDocument/2006/custom-properties" xmlns:vt="http://schemas.openxmlformats.org/officeDocument/2006/docPropsVTypes"/>
</file>