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atļauju Aizsardzības ministrijai uzņemties valsts budžeta ilgtermiņa saistības, lai veiktu iemaksas Eiropas Aizsardzības fonda projekta "Eiropas nākotnes augstas mobilitātes augmentēto bruņoto platformu sistēmu attīstīšanas 2. fāze" ietvaros 2023., 2025. un 2026.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veiktu iemaksas Eiropas Aizsardzības fonda projekta "Eiropas nākotnes augstas mobilitātes augmentēto bruņoto platformu sistēmu attīstīšanas 2. fāze" ietvaros, atļaut Aizsardzības ministrijai uzņemties budžeta ilgtermiņa saistības 2023. gadā ne vairāk kā 163 300 </w:t>
      </w:r>
      <w:r w:rsidR="00000000" w:rsidRPr="00000000" w:rsidDel="00000000">
        <w:rPr>
          <w:i w:val="1"/>
          <w:rtl w:val="0"/>
        </w:rPr>
        <w:t xml:space="preserve">euro</w:t>
      </w:r>
      <w:r w:rsidR="00000000" w:rsidRPr="00000000" w:rsidDel="00000000">
        <w:rPr>
          <w:rtl w:val="0"/>
        </w:rPr>
        <w:t xml:space="preserve">, 2025. gadā ne vairāk kā 399 362 </w:t>
      </w:r>
      <w:r w:rsidR="00000000" w:rsidRPr="00000000" w:rsidDel="00000000">
        <w:rPr>
          <w:i w:val="1"/>
          <w:rtl w:val="0"/>
        </w:rPr>
        <w:t xml:space="preserve">euro </w:t>
      </w:r>
      <w:r w:rsidR="00000000" w:rsidRPr="00000000" w:rsidDel="00000000">
        <w:rPr>
          <w:rtl w:val="0"/>
        </w:rPr>
        <w:t xml:space="preserve">un 2026. gadā ne vairāk kā 106 178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šā rīkojuma </w:t>
      </w:r>
      <w:r w:rsidR="00000000" w:rsidRPr="00000000" w:rsidDel="00000000">
        <w:rPr>
          <w:rtl w:val="0"/>
        </w:rPr>
        <w:t xml:space="preserve">1.</w:t>
      </w:r>
      <w:r w:rsidR="00000000" w:rsidRPr="00000000" w:rsidDel="00000000">
        <w:rPr>
          <w:rtl w:val="0"/>
        </w:rPr>
        <w:t xml:space="preserve"> punktā minētās iemaksas segt no valsts budžeta programmas 30.00.00 "Valsts aizsardzības politikas realizācija".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25-TA-1211</w:t>
    </w:r>
    <w:r>
      <w:br/>
    </w:r>
    <w:r w:rsidR="00000000" w:rsidRPr="00000000" w:rsidDel="00000000">
      <w:rPr>
        <w:rtl w:val="0"/>
      </w:rPr>
      <w:t xml:space="preserve">Izdrukāts 29.07.2026. 22.45 - 1.0.VK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25-TA-1211</w:t>
    </w:r>
    <w:r>
      <w:br/>
    </w:r>
    <w:r w:rsidR="00000000" w:rsidRPr="00000000" w:rsidDel="00000000">
      <w:rPr>
        <w:rtl w:val="0"/>
      </w:rPr>
      <w:t xml:space="preserve">Izdrukāts 29.07.2026. 22.45 - 1.0.VK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rīkojuma_konsolidētā_versija_25-TA-1211.docx</dc:title>
</cp:coreProperties>
</file>

<file path=docProps/custom.xml><?xml version="1.0" encoding="utf-8"?>
<Properties xmlns="http://schemas.openxmlformats.org/officeDocument/2006/custom-properties" xmlns:vt="http://schemas.openxmlformats.org/officeDocument/2006/docPropsVTypes"/>
</file>