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Augļu koku un ogulāju pavairošanas materiāla atbilstības kritēriju un aprites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Augu aizsardzības likuma</w:t>
      </w:r>
      <w:r>
        <w:br/>
      </w:r>
      <w:r w:rsidR="00000000" w:rsidRPr="00000000" w:rsidDel="00000000">
        <w:rPr>
          <w:rStyle w:val="paragraph"/>
          <w:i w:val="1"/>
          <w:rtl w:val="0"/>
        </w:rPr>
        <w:t xml:space="preserve">5. panta 19.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augļu koku un ogulāju pavairošanas materiāla (turpmāk – materiāls) atbilstības kritērijus un aprites kārtību šo noteikumu </w:t>
      </w:r>
      <w:r w:rsidR="00000000" w:rsidRPr="00000000" w:rsidDel="00000000">
        <w:rPr>
          <w:rtl w:val="0"/>
        </w:rPr>
        <w:t xml:space="preserve">1.</w:t>
      </w:r>
      <w:r w:rsidR="00000000" w:rsidRPr="00000000" w:rsidDel="00000000">
        <w:rPr>
          <w:rtl w:val="0"/>
        </w:rPr>
        <w:t xml:space="preserve"> pielikumā minētajām augļu koku un ogulāju ģintīm un sugām, kā arī to hibrīdiem.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pavairošanas materiāls – sēklas, augu daļas un stādīšanai paredzētais visu veidu materiāls, tostarp potcelmi. Materiāls ir paredzēts tālākai pavairošanai vai augļaugu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piegādātājs šo noteikumu izpratnē – fiziska vai juridiska persona, kas veic vismaz vienu no šādām ar materiālu saistītām darbībām – to audzē, pavairo, uzglabā vai apstrādā pret kaitīgiem organismiem, ieved no trešajām valstīm vai tirgo;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mātesaugs – identificēts augs, kas paredzēts pavairošanai;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pirmsbāzes mātesauga kandidāts – mātesaugs, ko piegādātājs ir paredzējis pieteikt atzīšanai par pirmsbāzes mātesaugu;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pirmsbāzes mātesaugs – mātesaugs, kas paredzēts pirmsbāzes materiāla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bāzes mātesaugs – mātesaugs, kas paredzēts bāzes materiāla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sertificēts mātesaugs – mātesaugs, kas paredzēts sertificēta materiāla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mātesauga atjaunošana – mātesauga aizstāšana ar augu, kas ir veģetatīvi pavairots no mātesauga;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ražojošs augs – no mātesauga pavairots materiāls, kas domāts augļu ieguvei, lai varētu pārbaudīt mātesauga šķirnes identitāti;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augļaugi – materiāls, ko pēc tirdzniecības paredzēts stādīt vai pārstādīt. Augļaugi nav paredzēti tālākai pavairošanai;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mikropavairošana – materiāla multiplicēšana, lai saražotu daudz augu, izmantojot diferencētu veģetatīvo pumpuru vai diferencētu veģetatīvo meristēmu</w:t>
      </w:r>
      <w:r w:rsidR="00000000" w:rsidRPr="00000000" w:rsidDel="00000000">
        <w:rPr>
          <w:i w:val="1"/>
          <w:rtl w:val="0"/>
        </w:rPr>
        <w:t xml:space="preserve"> in vitro </w:t>
      </w:r>
      <w:r w:rsidR="00000000" w:rsidRPr="00000000" w:rsidDel="00000000">
        <w:rPr>
          <w:rtl w:val="0"/>
        </w:rPr>
        <w:t xml:space="preserve">kultūru, kas paņemta no auga;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multiplicēšana – mātesaugu veģetatīvā ražošana, lai iegūtu pietiekami daudz mātesaugu tajā pašā kategorijā;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klons – viena auga veģetatīvi pavairots ģenētiski viendabīgs pēcnācējs;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šķirne – augu grupa vienā viszemākajā zināmā līmeņa botāniskajā taksonā: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raksturīgas pazīmes, kuras tā iegūst no konkrētā genotipa vai genotipu kombinācijas, un tā atšķiras no jebkuras citas augu grupas ar vismaz vienu izteiktu pazīmi;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 ir kopums, ko var pavairot neizmainītā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krioprezervācija – augu materiāla uzturēšana, atdzesējot to līdz ļoti zemai temperatūrai, lai saglabātu materiāla dzīvotspēju;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laboratorija – jebkura speciāli aprīkota telpa, ko izmanto materiāla testēšanai;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oficiālā pārbaude – pārbaude (turpmāk – pārbaude), ko veic Valsts augu aizsardzības dienests (turpmāk –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kaitīgais organisms – organisms Eiropas Parlamenta un Padomes 2016. gada 26. oktobra Regulas (ES) 2016/2031 par aizsardzības pasākumiem pret augiem kaitīgajiem organismiem, ar ko groza Eiropas Parlamenta un Padomes Regulas (ES) Nr. 228/2013, (ES) Nr. 652/2014 un (ES) Nr. 1143/2014 un atceļ Padomes Direktīvas </w:t>
      </w:r>
      <w:r w:rsidR="00000000" w:rsidRPr="00000000" w:rsidDel="00000000">
        <w:rPr>
          <w:rtl w:val="0"/>
        </w:rPr>
        <w:t xml:space="preserve">69/464/EEK</w:t>
      </w:r>
      <w:r w:rsidR="00000000" w:rsidRPr="00000000" w:rsidDel="00000000">
        <w:rPr>
          <w:rtl w:val="0"/>
        </w:rPr>
        <w:t xml:space="preserve">, 74/647/EEK, 93/85/EEK, 98/57/EK, 2000/29/EK, 2006/91/EK un 2007/33/EK (turpmāk – Augu veselības regula), 36. panta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testēšana – pārbaude, kas nav vizuāla pārbaude, lai noteiktu kaitīgo organismu klātbūtni un tos identificētu;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vizuāla pārbaude – augu vai augu daļu pārbaude ar neapbruņotu aci, lupu, stereoskopu vai mikroskopu;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partija – vairākas vienas un tās pašas preces vienības, ko iespējams identificēt pēc sastāva, izcelsmes un viendabīguma;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tirdzniecība – pārdošana, glabāšana pārdošanas nolūkā, piedāvāšana pārdošanai un jebkura nodošana, piegāde vai transportēšana trešajām personām, lai materiālu komerciāli izmantotu par atlīdzību vai bez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šķirne ģenētiskās daudzveidības saglabāšanai – šķirne, ko piegādātājs audzē un tirgo personām, kuras to izmanto personīgām vajadzībām, kas nav iekļauta Augļu koku un ogulāju šķirņu sarakstā (turpmāk – šķirņu saraksts) un ko atļauts tirgot tikai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385; MK 31.03.2020. noteikumiem Nr. 176; 12.18. apakšpunkta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arī uz citām ģintīm vai sugām, kas nav minētas šo noteikumu </w:t>
      </w:r>
      <w:r w:rsidR="00000000" w:rsidRPr="00000000" w:rsidDel="00000000">
        <w:rPr>
          <w:rtl w:val="0"/>
        </w:rPr>
        <w:t xml:space="preserve">1.</w:t>
      </w:r>
      <w:r w:rsidR="00000000" w:rsidRPr="00000000" w:rsidDel="00000000">
        <w:rPr>
          <w:rtl w:val="0"/>
        </w:rPr>
        <w:t xml:space="preserve"> pielikumā, vai hibrīdu potcelmiem un citām augu daļām, ja šo noteikumu </w:t>
      </w:r>
      <w:r w:rsidR="00000000" w:rsidRPr="00000000" w:rsidDel="00000000">
        <w:rPr>
          <w:rtl w:val="0"/>
        </w:rPr>
        <w:t xml:space="preserve">1.</w:t>
      </w:r>
      <w:r w:rsidR="00000000" w:rsidRPr="00000000" w:rsidDel="00000000">
        <w:rPr>
          <w:rtl w:val="0"/>
        </w:rPr>
        <w:t xml:space="preserve"> pielikumā minēto ģinšu vai sugu vai to hibrīdu materiāls ir uzpotēts vai to ir paredzēts uzpotēt uz 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Šie noteikumi neattiecas uz materiālu, kas paredzēts: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izvešanai (eksportam) uz valstīm, kuras nav Eiropas Savienības dalībvalstis (turpmāk – trešās 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izmēģinājumiem vai zinātniskiem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selekcijas darbam;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26.06.2018. noteikumiem Nr. 385).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4.1. apakšpunkta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Piegādātājs saskaņā ar Augu veselības regulu ir reģistrējies Kultūraugu uzraudzības valsts informācijas sistēmas Profesionālo operatoru oficiālajā reģistrā un nodrošina pavairošanas materiāla atbilstību Augu veselības regulā, normatīvajos aktos par augu karantīnu, šajos noteikumos noteiktajām un – attiecībā uz Savienības karantīnas organismiem un aizsargājamās zonas karantīnas organismiem, kas noteikti Augu veselības regulā, – Komisijas 2019. gada 28. novembra Īstenošanas Regulas (ES)  </w:t>
      </w:r>
      <w:r w:rsidR="00000000" w:rsidRPr="00000000" w:rsidDel="00000000">
        <w:rPr>
          <w:rtl w:val="0"/>
        </w:rPr>
        <w:t xml:space="preserve">2019/2072</w:t>
      </w:r>
      <w:r w:rsidR="00000000" w:rsidRPr="00000000" w:rsidDel="00000000">
        <w:rPr>
          <w:rtl w:val="0"/>
        </w:rPr>
        <w:t xml:space="preserve">, ar ko paredz vienotus nosacījumus Eiropas Parlamenta un Padomes Regulas (ES)  </w:t>
      </w:r>
      <w:r w:rsidR="00000000" w:rsidRPr="00000000" w:rsidDel="00000000">
        <w:rPr>
          <w:rtl w:val="0"/>
        </w:rPr>
        <w:t xml:space="preserve">2016/2031</w:t>
      </w:r>
      <w:r w:rsidR="00000000" w:rsidRPr="00000000" w:rsidDel="00000000">
        <w:rPr>
          <w:rtl w:val="0"/>
        </w:rPr>
        <w:t xml:space="preserve"> par aizsardzības pasākumiem pret augiem kaitīgajiem organismiem īstenošanai, atceļ Komisijas Regulu (EK) Nr. 690/2008 un groza Komisijas Īstenošanas regulu (ES)  </w:t>
      </w:r>
      <w:r w:rsidR="00000000" w:rsidRPr="00000000" w:rsidDel="00000000">
        <w:rPr>
          <w:rtl w:val="0"/>
        </w:rPr>
        <w:t xml:space="preserve">2018/2019</w:t>
      </w:r>
      <w:r w:rsidR="00000000" w:rsidRPr="00000000" w:rsidDel="00000000">
        <w:rPr>
          <w:rtl w:val="0"/>
        </w:rPr>
        <w:t xml:space="preserve"> (turpmāk – regula  </w:t>
      </w:r>
      <w:r w:rsidR="00000000" w:rsidRPr="00000000" w:rsidDel="00000000">
        <w:rPr>
          <w:rtl w:val="0"/>
        </w:rPr>
        <w:t xml:space="preserve">2019/2072</w:t>
      </w:r>
      <w:r w:rsidR="00000000" w:rsidRPr="00000000" w:rsidDel="00000000">
        <w:rPr>
          <w:rtl w:val="0"/>
        </w:rPr>
        <w:t xml:space="preserve">), –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Piegādātājs, kas visu saražoto materiālu tirgo personām, kuras to izmanto augļu ražošanai personīgām vajadzībām, dienestā nereģistrējas, bet ievēro tikai šo noteikumu </w:t>
      </w:r>
      <w:r w:rsidR="00000000" w:rsidRPr="00000000" w:rsidDel="00000000">
        <w:rPr>
          <w:rtl w:val="0"/>
        </w:rPr>
        <w:t xml:space="preserve">111.</w:t>
      </w:r>
      <w:r w:rsidR="00000000" w:rsidRPr="00000000" w:rsidDel="00000000">
        <w:rPr>
          <w:rtl w:val="0"/>
        </w:rPr>
        <w:t xml:space="preserve"> punktā minētās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Pirmsbāzes, bāzes un sertificēto mātesaugu multiplicēšanai, atjaunošanai, pavairošanai un pirmsbāzes un bāzes mātesauga un pirmsbāzes un bāzes materiāla mikropavairošanai piemēro Eiropas un Vidusjūras augu aizsardzības organizācijas protokolus, kas ievietoti dienesta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Pirmsbāzes mātes augu kandidātam, pirmsbāzes un bāzes mātesaugam, pirmsbāzes un bāzes materiālam, sertificētam mātesaugam un sertificētam materiālam augu kaitīgo organismu un augsnes paraugus ņem un testē saskaņā ar šo noteikumu </w:t>
      </w:r>
      <w:r w:rsidR="00000000" w:rsidRPr="00000000" w:rsidDel="00000000">
        <w:rPr>
          <w:rtl w:val="0"/>
        </w:rPr>
        <w:t xml:space="preserve">7.</w:t>
      </w:r>
      <w:r w:rsidR="00000000" w:rsidRPr="00000000" w:rsidDel="00000000">
        <w:rPr>
          <w:rtl w:val="0"/>
        </w:rPr>
        <w:t xml:space="preserve"> punktā minētās augu aizsardzības organizācijas protokoliem, kas ievietoti dienesta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ievērošanas valsts uzraudzība un kontrole ir dienesta kompetencē.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Materiāls un tā kategorijas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Materiālu iedala šādās kategorijās: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pirmsbāzes materiāls;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bāzes materiāls;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sertificētais materiāls;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standarta materiāls (</w:t>
      </w:r>
      <w:r w:rsidR="00000000" w:rsidRPr="00000000" w:rsidDel="00000000">
        <w:rPr>
          <w:i w:val="1"/>
          <w:rtl w:val="0"/>
        </w:rPr>
        <w:t xml:space="preserve">Conformitas Agraria Communitatis</w:t>
      </w:r>
      <w:r w:rsidR="00000000" w:rsidRPr="00000000" w:rsidDel="00000000">
        <w:rPr>
          <w:rtl w:val="0"/>
        </w:rPr>
        <w:t xml:space="preserve"> – CAC) (turpmāk – standarta materiāls).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Pirmsbāzes materiāls: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pavairots, izmantojot vispārpieņemtās metodes un saglabājot atbilstību šķirnei, un uzturēts saskaņā ar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paredzēts bāzes materiāla vai sertificēta materiāla (kas nav augļaugi)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šajos noteikumos pirmsbāzes materiālam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veiktajā pārbaudē atzīts par atbilstošu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Bāzes materiāls: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veģetatīvi pavairots no pirmsbāzes materiāla tieši vai noteiktā paaudžu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audzēts un pavairots, izmantojot vispārpieņemtās metodes un saglabājot atbilstību šķirnei, kā arī novēršot inficēšanās vai invadēšanās iespēju ar kaitīgiem organismiem;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paredzēts sertificēta materiāla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 šajos noteikumos bāzes materiālam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veiktajā pārbaudē atzīts par atbilstošu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un </w:t>
      </w:r>
      <w:r w:rsidR="00000000" w:rsidRPr="00000000" w:rsidDel="00000000">
        <w:rPr>
          <w:rtl w:val="0"/>
        </w:rPr>
        <w:t xml:space="preserve">12.4.</w:t>
      </w:r>
      <w:r w:rsidR="00000000" w:rsidRPr="00000000" w:rsidDel="00000000">
        <w:rPr>
          <w:rtl w:val="0"/>
        </w:rPr>
        <w:t xml:space="preserve"> apakšpunktā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Sertificēts materiāls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materiāls,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veģetatīvi pavairots tieši no bāzes vai pirmsbāzes materiāla vai, ja potcelmu paredzēts pavairot no sēklām, tās ir iegūtas no bāzes vai sertificēta mātesauga;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paredzēts augļaugu ražošanai;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šajos noteikumos sertificētam materiālam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veiktajā pārbaudē atzīts par atbilstošu šo noteikumu </w:t>
      </w:r>
      <w:r w:rsidR="00000000" w:rsidRPr="00000000" w:rsidDel="00000000">
        <w:rPr>
          <w:rtl w:val="0"/>
        </w:rPr>
        <w:t xml:space="preserve">13.1.1.</w:t>
      </w:r>
      <w:r w:rsidR="00000000" w:rsidRPr="00000000" w:rsidDel="00000000">
        <w:rPr>
          <w:rtl w:val="0"/>
        </w:rPr>
        <w:t xml:space="preserve">, </w:t>
      </w:r>
      <w:r w:rsidR="00000000" w:rsidRPr="00000000" w:rsidDel="00000000">
        <w:rPr>
          <w:rtl w:val="0"/>
        </w:rPr>
        <w:t xml:space="preserve">13.1.2.</w:t>
      </w:r>
      <w:r w:rsidR="00000000" w:rsidRPr="00000000" w:rsidDel="00000000">
        <w:rPr>
          <w:rtl w:val="0"/>
        </w:rPr>
        <w:t xml:space="preserve"> un </w:t>
      </w:r>
      <w:r w:rsidR="00000000" w:rsidRPr="00000000" w:rsidDel="00000000">
        <w:rPr>
          <w:rtl w:val="0"/>
        </w:rPr>
        <w:t xml:space="preserve">13.1.3.</w:t>
      </w:r>
      <w:r w:rsidR="00000000" w:rsidRPr="00000000" w:rsidDel="00000000">
        <w:rPr>
          <w:rtl w:val="0"/>
        </w:rPr>
        <w:t xml:space="preserve"> apakšpunktā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augļaugi,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tieši ražoti no sertificēta, bāzes vai pirmsbāzes materiāla;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paredzēti augļu ražošanai;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šajos noteikumos sertificētajam materiālam noteiktajām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veiktajā pārbaudē atzīti par atbilstošiem šo noteikumu </w:t>
      </w:r>
      <w:r w:rsidR="00000000" w:rsidRPr="00000000" w:rsidDel="00000000">
        <w:rPr>
          <w:rtl w:val="0"/>
        </w:rPr>
        <w:t xml:space="preserve">13.2.1.</w:t>
      </w:r>
      <w:r w:rsidR="00000000" w:rsidRPr="00000000" w:rsidDel="00000000">
        <w:rPr>
          <w:rtl w:val="0"/>
        </w:rPr>
        <w:t xml:space="preserve">, </w:t>
      </w:r>
      <w:r w:rsidR="00000000" w:rsidRPr="00000000" w:rsidDel="00000000">
        <w:rPr>
          <w:rtl w:val="0"/>
        </w:rPr>
        <w:t xml:space="preserve">13.2.2.</w:t>
      </w:r>
      <w:r w:rsidR="00000000" w:rsidRPr="00000000" w:rsidDel="00000000">
        <w:rPr>
          <w:rtl w:val="0"/>
        </w:rPr>
        <w:t xml:space="preserve"> un </w:t>
      </w:r>
      <w:r w:rsidR="00000000" w:rsidRPr="00000000" w:rsidDel="00000000">
        <w:rPr>
          <w:rtl w:val="0"/>
        </w:rPr>
        <w:t xml:space="preserve">13.2.3.</w:t>
      </w:r>
      <w:r w:rsidR="00000000" w:rsidRPr="00000000" w:rsidDel="00000000">
        <w:rPr>
          <w:rtl w:val="0"/>
        </w:rPr>
        <w:t xml:space="preserve"> apakšpunktā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Potcelmu, kas iegūts no sēklām, dienests atzīst par pirmsbāzes, bāzes vai sertificētu materiālu,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 veiktajā vizuālajā pārbaudē mātesaugam, no kura ņemtas sēklas attiecīgā potcelma iegūšanai, nav konstatētas kaitīgo organismu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veiktajā vizuālajā pārbaudē potcelmam nav konstatētas kaitīgo organismu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potcelms tiek audzēts, pavairots un uzturēts atbilstoši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Standarta materiāls: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pavairots no identificēta mātesauga;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materiāls, kam ir šķirnes identitāte un atbilstoša šķirnes tīrība;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materiāla ražošanai;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augļaugu ražošanai;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augļu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 šajos noteikumos standarta materiālam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Pirmsbāzes materiāla atzīšanas un sertificēšanas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Dienests, pamatojoties uz šo noteikumu </w:t>
      </w:r>
      <w:r w:rsidR="00000000" w:rsidRPr="00000000" w:rsidDel="00000000">
        <w:rPr>
          <w:rtl w:val="0"/>
        </w:rPr>
        <w:t xml:space="preserve">70.</w:t>
      </w:r>
      <w:r w:rsidR="00000000" w:rsidRPr="00000000" w:rsidDel="00000000">
        <w:rPr>
          <w:rtl w:val="0"/>
        </w:rPr>
        <w:t xml:space="preserve"> punktā minēto iesniegumu, veic pārbaudes un atzīst pirmsbāzes mātesaugu kandidātu par pirmsbāzes mātesaugu, ja tas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šķirnes aprakstam;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pirmsbāzes mātesaugs tiek uzturēts saskaņā ar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pirmsbāzes mātesauga kandidāts un pirmsbāzes mātesaugs nav inficēts vai invadēts ar kaitīgiem organismiem, Savienības karantīnas organismiem un aizsargājamās zonas karantīnas organismiem, kas noteikti regulā </w:t>
      </w:r>
      <w:r w:rsidR="00000000" w:rsidRPr="00000000" w:rsidDel="00000000">
        <w:rPr>
          <w:rtl w:val="0"/>
        </w:rPr>
        <w:t xml:space="preserve">2019/2072</w:t>
      </w:r>
      <w:r w:rsidR="00000000" w:rsidRPr="00000000" w:rsidDel="00000000">
        <w:rPr>
          <w:rtl w:val="0"/>
        </w:rPr>
        <w:t xml:space="preserve">, un organismiem, kuriem piemēro pasākumus, kas pieņemti saskaņā ar Augu veselības regulas 30. panta 1. punktu. Šo prasību nepiemēro pirmsbāzes mātesaugiem un pirmsbāzes materiālam krioprezervācijas laikā vai šādam materiālam, kas audzēts apgabalos, kurus dienests saskaņā ar fitosanitāro pasākumu starptautiskajiem standartiem ir atzinis par brīviem no attiecīgajiem kaitīgajiem organismiem;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augsnē, kurā tas atklātā laukā audzēts saskaņā ar šajos noteikumos 32. punktā minēto dienesta atļauju, nav konstatēti šo noteikumu </w:t>
      </w:r>
      <w:r w:rsidR="00000000" w:rsidRPr="00000000" w:rsidDel="00000000">
        <w:rPr>
          <w:rtl w:val="0"/>
        </w:rPr>
        <w:t xml:space="preserve">4.</w:t>
      </w:r>
      <w:r w:rsidR="00000000" w:rsidRPr="00000000" w:rsidDel="00000000">
        <w:rPr>
          <w:rtl w:val="0"/>
        </w:rPr>
        <w:t xml:space="preserve"> pielikumā minētie kaitīgie organismi;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vizuālajās pārbaudēs tam nav konstatēti šo noteikumu </w:t>
      </w:r>
      <w:r w:rsidR="00000000" w:rsidRPr="00000000" w:rsidDel="00000000">
        <w:rPr>
          <w:rtl w:val="0"/>
        </w:rPr>
        <w:t xml:space="preserve">39.</w:t>
      </w:r>
      <w:r w:rsidR="00000000" w:rsidRPr="00000000" w:rsidDel="00000000">
        <w:rPr>
          <w:rtl w:val="0"/>
        </w:rPr>
        <w:t xml:space="preserve"> punktā minētie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16.3. apakšpunktā par tā papildināšanu ar vārdiem un skaitļiem "Savienības karantīnas organismiem un aizsargājamās zonas karantīnas organismiem, kas noteikti regulā 2019/2072, un organismiem, kuriem piemēro pasākumus, kas pieņemti saskaņā ar Augu veselības regulas 30. panta 1. punktu" stājas spēkā 01.06.2020., sk.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pamatojoties uz šo noteikumu </w:t>
      </w:r>
      <w:r w:rsidR="00000000" w:rsidRPr="00000000" w:rsidDel="00000000">
        <w:rPr>
          <w:rtl w:val="0"/>
        </w:rPr>
        <w:t xml:space="preserve">70.</w:t>
      </w:r>
      <w:r w:rsidR="00000000" w:rsidRPr="00000000" w:rsidDel="00000000">
        <w:rPr>
          <w:rtl w:val="0"/>
        </w:rPr>
        <w:t xml:space="preserve"> punktā minēto iesniegumu, novēro šķirnei raksturīgās pazīmes, lai pārbaudītu pirmsbāzes mātesauga un pirmsbāzes materiāla atbilstību kādam no šādiem šķirnes aprakstiem: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oficiālajam šķirnes aprakstam, ko izsniegusi institūcija, kura veikusi šķirnes atšķirīguma, viendabīguma un stabilitātes pārbaudi (turpmāk – šķirnes pārbaude) saskaņā ar normatīvajiem aktiem par šķirnes atšķirīguma, viendabīguma un stabilitātes pārbaudi, ja šķirne iekļauta kādas Eiropas Savienības dalībvalsts (turpmāk – dalībvalsts) šķirņu sarakstā vai ir aizsargāta ar selekcionāra tiesībām;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šķirnes aprakstam, kas pievienots iesniegumam šķirnes iekļaušanai šķirņu sarakstā Latvijā vai kādā citā dalībvalstī;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šķirnes aprakstam, kas pievienots iesniegumiem par selekcionāru tiesību piešķiršanu Latvijā vai kādā dalībvalstī;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oficiāli atzītam šķirnes aprakstam, ja šķirne iekļauta Latvijas vai kādas dalībvalsts šķirņu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pamatojoties uz šo noteikumu </w:t>
      </w:r>
      <w:r w:rsidR="00000000" w:rsidRPr="00000000" w:rsidDel="00000000">
        <w:rPr>
          <w:rtl w:val="0"/>
        </w:rPr>
        <w:t xml:space="preserve">70.</w:t>
      </w:r>
      <w:r w:rsidR="00000000" w:rsidRPr="00000000" w:rsidDel="00000000">
        <w:rPr>
          <w:rtl w:val="0"/>
        </w:rPr>
        <w:t xml:space="preserve"> punktā minēto iesniegumu,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w:t>
      </w:r>
      <w:r w:rsidR="00000000" w:rsidRPr="00000000" w:rsidDel="00000000">
        <w:rPr>
          <w:rtl w:val="0"/>
        </w:rPr>
        <w:t xml:space="preserve"> apakšpunktā noteiktajā gadījumā pirmsbāzes mātesaugu atzīst tad, ja ir pieejams šķirnes pārbaudes gala rezultātu ziņojums, ko sagatavojusi dalībvalsts vai trešās valsts oficiālā iestāde, kura pierāda, ka šķirne ir atšķirīga, viendabīga un stabila. Ja šķirne sarakstā vēl nav iekļauta vai nav aizsargāta ar selekcionāra tiesībām, attiecīgo mātesaugu un no tā saražoto materiālu atļauts izmantot tikai bāzes vai sertificēta materiāla ražošanai un to nedrīkst tirgot kā pirmsbāzes, bāzes vai sertificētu materiālu.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atbilstību šķirnes aprakstam saskaņā ar šo noteikumu </w:t>
      </w:r>
      <w:r w:rsidR="00000000" w:rsidRPr="00000000" w:rsidDel="00000000">
        <w:rPr>
          <w:rtl w:val="0"/>
        </w:rPr>
        <w:t xml:space="preserve">17.</w:t>
      </w:r>
      <w:r w:rsidR="00000000" w:rsidRPr="00000000" w:rsidDel="00000000">
        <w:rPr>
          <w:rtl w:val="0"/>
        </w:rPr>
        <w:t xml:space="preserve"> punktu var noteikt, tikai pamatojoties uz ražojošā auga raksturīgajām pazīmēm, šķirnei raksturīgās pazīmes novēro, izmantojot augļus no ražojošā auga, kas pavairots no pirmsbāzes mātesauga. Šos ražojošos augus izvieto atsevišķi no pirmsbāzes mātesaugiem un pirmsbāzes materiāla.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Atbilstību šķirnes aprakstam dienests nosaka visvairāk piemērotajā periodā, ņemot vērā attiecīgo augu ģinšu vai sugu augšanas un klimatiskos apstākļus.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Materiālu, izņemot mātesaugus un potcelmus, kas nepieder ne pie vienas šķirnes, dienests sertificē kā pirmsbāzes materiālu,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šķirnes aprakstam;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pavairots no atzīta pirmsbāzes mātesauga, vai no pirmsbāzes mātesauga, kas iegūts ar multiplicēšanu, atjaunošanu, pavairošanu vai mikropavairošanu;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tiek uzturēts saskaņā ar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inficēts vai invadēts ar kaitīgiem organismiem, Savienības karantīnas organismiem un aizsargājamās zonas karantīnas organismiem, kas noteikti regulā </w:t>
      </w:r>
      <w:r w:rsidR="00000000" w:rsidRPr="00000000" w:rsidDel="00000000">
        <w:rPr>
          <w:rtl w:val="0"/>
        </w:rPr>
        <w:t xml:space="preserve">2019/2072</w:t>
      </w:r>
      <w:r w:rsidR="00000000" w:rsidRPr="00000000" w:rsidDel="00000000">
        <w:rPr>
          <w:rtl w:val="0"/>
        </w:rPr>
        <w:t xml:space="preserve">, un organismiem, kuriem piemēro pasākumus, kas pieņemti saskaņā ar Augu veselības regulas 30. panta 1. punktu. Šo prasību nepiemēro pirmsbāzes mātesaugiem un pirmsbāzes materiālam krioprezervācijas laikā vai šādam materiālam, kas audzēts apgabalos, kurus dienests saskaņā ar fitosanitāro pasākumu starptautiskajiem standartiem ir atzinis par brīviem no attiecīgajiem kaitīgajiem organismiem;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audzēts saskaņā ar šajos noteikumos 32. punktā minēto dienesta atļauju atklātā laukā, kura augsnē nav konstatēti šo noteikumu </w:t>
      </w:r>
      <w:r w:rsidR="00000000" w:rsidRPr="00000000" w:rsidDel="00000000">
        <w:rPr>
          <w:rtl w:val="0"/>
        </w:rPr>
        <w:t xml:space="preserve">4.</w:t>
      </w:r>
      <w:r w:rsidR="00000000" w:rsidRPr="00000000" w:rsidDel="00000000">
        <w:rPr>
          <w:rtl w:val="0"/>
        </w:rPr>
        <w:t xml:space="preserve"> pielikumā minētie kaitīgie organismi;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vizuālajās pārbaudēs tam nav konstatēti šo noteikumu </w:t>
      </w:r>
      <w:r w:rsidR="00000000" w:rsidRPr="00000000" w:rsidDel="00000000">
        <w:rPr>
          <w:rtl w:val="0"/>
        </w:rPr>
        <w:t xml:space="preserve">39.</w:t>
      </w:r>
      <w:r w:rsidR="00000000" w:rsidRPr="00000000" w:rsidDel="00000000">
        <w:rPr>
          <w:rtl w:val="0"/>
        </w:rPr>
        <w:t xml:space="preserve"> punktā minētie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385; MK 31.03.2020. noteikumiem Nr. 176; grozījums 21.4. apakšpunktā par tā papildināšanu ar vārdiem un skaitļiem "Savienības karantīnas organismiem un aizsargājamās zonas karantīnas organismiem, kas noteikti regulā 2019/2072, un organismiem, kuriem piemēro pasākumus, kas pieņemti saskaņā ar Augu veselības regulas 30. panta 1. punktu" stājas spēkā 01.06.2020., sk.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Potcelmu, kas nepieder ne pie vienas šķirnes, dienests, pamatojoties uz šo noteikumu </w:t>
      </w:r>
      <w:r w:rsidR="00000000" w:rsidRPr="00000000" w:rsidDel="00000000">
        <w:rPr>
          <w:rtl w:val="0"/>
        </w:rPr>
        <w:t xml:space="preserve">70.</w:t>
      </w:r>
      <w:r w:rsidR="00000000" w:rsidRPr="00000000" w:rsidDel="00000000">
        <w:rPr>
          <w:rtl w:val="0"/>
        </w:rPr>
        <w:t xml:space="preserve"> punktā minēto iesniegumu, atzīst par pirmsbāzes mātesaugu,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sugas aprakstam;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ievērotas prasības attiecībā uz pirmsbāzes mātesaugu uzturēšanu saskaņā ar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26. un </w:t>
      </w:r>
      <w:r w:rsidR="00000000" w:rsidRPr="00000000" w:rsidDel="00000000">
        <w:rPr>
          <w:rtl w:val="0"/>
        </w:rPr>
        <w:t xml:space="preserve">29.</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nav inficēts vai invadēts ar kaitīgiem organismiem, Savienības karantīnas organismiem un aizsargājamās zonas karantīnas organismiem, kas noteikti regulā </w:t>
      </w:r>
      <w:r w:rsidR="00000000" w:rsidRPr="00000000" w:rsidDel="00000000">
        <w:rPr>
          <w:rtl w:val="0"/>
        </w:rPr>
        <w:t xml:space="preserve">2019/2072</w:t>
      </w:r>
      <w:r w:rsidR="00000000" w:rsidRPr="00000000" w:rsidDel="00000000">
        <w:rPr>
          <w:rtl w:val="0"/>
        </w:rPr>
        <w:t xml:space="preserve">, un organismiem, kuriem piemēro pasākumus, kas pieņemti saskaņā ar Augu veselības regulas 30. panta 1. punktu. Šo prasību nepiemēro pirmsbāzes mātesaugiem krioprezervācijas laikā vai šādam materiālam, kas audzēts apgabalos, kurus dienests saskaņā ar fitosanitāro pasākumu starptautiskajiem standartiem ir atzinis par brīviem no attiecīgajiem kaitīgajiem organismiem;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audzēts saskaņā ar šajos noteikumos 32. punktā minēto dienesta atļauju atklātā laukā augsnē, kurā nav konstatēti šo noteikumu </w:t>
      </w:r>
      <w:r w:rsidR="00000000" w:rsidRPr="00000000" w:rsidDel="00000000">
        <w:rPr>
          <w:rtl w:val="0"/>
        </w:rPr>
        <w:t xml:space="preserve">4.</w:t>
      </w:r>
      <w:r w:rsidR="00000000" w:rsidRPr="00000000" w:rsidDel="00000000">
        <w:rPr>
          <w:rtl w:val="0"/>
        </w:rPr>
        <w:t xml:space="preserve"> pielikumā minētie kaitīgie organismi;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vizuālajās pārbaudēs tam nav konstatēti šo noteikumu </w:t>
      </w:r>
      <w:r w:rsidR="00000000" w:rsidRPr="00000000" w:rsidDel="00000000">
        <w:rPr>
          <w:rtl w:val="0"/>
        </w:rPr>
        <w:t xml:space="preserve">39.</w:t>
      </w:r>
      <w:r w:rsidR="00000000" w:rsidRPr="00000000" w:rsidDel="00000000">
        <w:rPr>
          <w:rtl w:val="0"/>
        </w:rPr>
        <w:t xml:space="preserve"> punktā minētie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22.3. apakšpunktā par tā papildināšanu ar vārdiem un skaitļiem "Savienības karantīnas organismiem un aizsargājamās zonas karantīnas organismiem, kas noteikti regulā 2019/2072, un organismiem, kuriem piemēro pasākumus, kas pieņemti saskaņā ar Augu veselības regulas 30. panta 1. punktu" stājas spēkā 01.06.2020., sk.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Potcelmu, kas nepieder ne pie vienas šķirnes, dienests sertificē kā pirmsbāzes materiālu,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veģetatīvo vai ģeneratīvo pavairošanu, potcelms ir tieši pavairots no atzīta mātesauga vai no mātesauga, kas iegūts ar multiplicēšanu, atjaunošanu, pavairošanu vai mikropavairošanu. Ģeneratīvi pavairoti apputeksnētājkoki (apputeksnētāji) tiek ražoti tieši no atzīta mātesauga vai no mātesauga, kas iegūts ar multiplicēšanu, atjaunošanu, pavairošanu vai mikropavairošanu, izmantojot veģetatīvo pavairošanu;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atbilst sugas aprakstam;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tiek uzturēts saskaņā ar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inficēts vai invadēts ar kaitīgiem organismiem, Savienības karantīnas organismiem un aizsargājamās zonas karantīnas organismiem, kas noteikti regulā </w:t>
      </w:r>
      <w:r w:rsidR="00000000" w:rsidRPr="00000000" w:rsidDel="00000000">
        <w:rPr>
          <w:rtl w:val="0"/>
        </w:rPr>
        <w:t xml:space="preserve">2019/2072</w:t>
      </w:r>
      <w:r w:rsidR="00000000" w:rsidRPr="00000000" w:rsidDel="00000000">
        <w:rPr>
          <w:rtl w:val="0"/>
        </w:rPr>
        <w:t xml:space="preserve">, un organismiem, kuriem piemēro pasākumus, kas pieņemti saskaņā ar Augu veselības regulas 30. panta 1. punktu. Šo prasību nepiemēro pirmsbāzes materiālam krioprezervācijas laikā vai šādam materiālam, kas audzēts apgabalos, kurus dienests saskaņā ar fitosanitāro pasākumu starptautiskajiem standartiem ir atzinis par brīviem no attiecīgajiem kaitīgajiem organismiem;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saskaņā ar šo noteikumu </w:t>
      </w:r>
      <w:r w:rsidR="00000000" w:rsidRPr="00000000" w:rsidDel="00000000">
        <w:rPr>
          <w:rtl w:val="0"/>
        </w:rPr>
        <w:t xml:space="preserve">32.</w:t>
      </w:r>
      <w:r w:rsidR="00000000" w:rsidRPr="00000000" w:rsidDel="00000000">
        <w:rPr>
          <w:rtl w:val="0"/>
        </w:rPr>
        <w:t xml:space="preserve"> punktā minēto dienesta atļauju audzēts atklātā laukā augsnē, kurā nav konstatēti šo noteikumu </w:t>
      </w:r>
      <w:r w:rsidR="00000000" w:rsidRPr="00000000" w:rsidDel="00000000">
        <w:rPr>
          <w:rtl w:val="0"/>
        </w:rPr>
        <w:t xml:space="preserve">4.</w:t>
      </w:r>
      <w:r w:rsidR="00000000" w:rsidRPr="00000000" w:rsidDel="00000000">
        <w:rPr>
          <w:rtl w:val="0"/>
        </w:rPr>
        <w:t xml:space="preserve"> pielikumā minētie kaitīgie organismi;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vizuālajās pārbaudēs pirmsbāzes materiālam nav konstatēti šo noteikumu </w:t>
      </w:r>
      <w:r w:rsidR="00000000" w:rsidRPr="00000000" w:rsidDel="00000000">
        <w:rPr>
          <w:rtl w:val="0"/>
        </w:rPr>
        <w:t xml:space="preserve">39.</w:t>
      </w:r>
      <w:r w:rsidR="00000000" w:rsidRPr="00000000" w:rsidDel="00000000">
        <w:rPr>
          <w:rtl w:val="0"/>
        </w:rPr>
        <w:t xml:space="preserve"> punktā minētie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23.4. apakšpunktā par tā papildināšanu ar vārdiem un skaitļiem "Savienības karantīnas organismiem un aizsargājamās zonas karantīnas organismiem, kas noteikti regulā 2019/2072, un organismiem, kuriem piemēro pasākumus, kas pieņemti saskaņā ar Augu veselības regulas 30. panta 1. punktu" stājas spēkā 01.06.2020., sk.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potcelms, pirmsbāzes mātesaugs vai pirmsbāzes materiāls vairs neatbilst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minētajām prasībām, piegādātājs materiālu nošķir no citiem pirmsbāzes mātesaugiem vai pirmsbāzes materiāla. Nošķirto materiālu drīkst izmantot par bāzes, sertificētu vai standarta materiālu, ja vien tas atbilst šajos noteikumos konkrētai kategorijai noteiktajām prasībām. Visus augus, kam konstatēti šo noteikumu 2. pielikumā minēto kaitīgo organismu simptomi, nekavējoties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punktā par tā papildināšanu ar trešo teikumu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Dienests pieņem lēmumu atzīt potcelmu un pirmsbāzes mātesaugu kandidātu par pirmsbāzes mātesaugu, ja tas atbilst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Pirmsbāzes materiāla uzturēšanas, audzēšanas, pavairošanas un veselības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Pirmsbāzes mātesauga kandidātu uzglabā, nodrošinot aizsardzību pret kukaiņiem, un nošķir no pirmsbāzes mātesauga, ievietojot to šo noteikumu </w:t>
      </w:r>
      <w:r w:rsidR="00000000" w:rsidRPr="00000000" w:rsidDel="00000000">
        <w:rPr>
          <w:rtl w:val="0"/>
        </w:rPr>
        <w:t xml:space="preserve">27.</w:t>
      </w:r>
      <w:r w:rsidR="00000000" w:rsidRPr="00000000" w:rsidDel="00000000">
        <w:rPr>
          <w:rtl w:val="0"/>
        </w:rPr>
        <w:t xml:space="preserve"> punktā minētajām prasībām atbilstošās telpās, kamēr ir pabeigtas pārbaudes un testēšana un konstatēts, ka mātesaugi nav inficēti vai invadēti ar šo noteikumu </w:t>
      </w:r>
      <w:r w:rsidR="00000000" w:rsidRPr="00000000" w:rsidDel="00000000">
        <w:rPr>
          <w:rtl w:val="0"/>
        </w:rPr>
        <w:t xml:space="preserve">2.</w:t>
      </w:r>
      <w:r w:rsidR="00000000" w:rsidRPr="00000000" w:rsidDel="00000000">
        <w:rPr>
          <w:rtl w:val="0"/>
        </w:rPr>
        <w:t xml:space="preserve"> pielikuma B daļā minētajiem kaitīgajiem organismiem.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Piegādātājs visā ražošanas laikā uztur pirmsbāzes mātesaugus un pirmsbāzes materiālu telpās, kas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paredzētas attiecīgajai ģintij vai sugai un atbilst šo noteikumu 5. pielikumā telpām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aizsargātas pret kukaiņiem;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nodrošinātas pret infekciju, kuru izraisa sastopami slimību pārnēsātāji un jebkuri citi iespējami infekcijas avoti.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27.1. apakšpunkta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Piegādātājs nodrošina, lai pirmsbāzes mātesaugs un pirmsbāzes materiāls visā ražošanas laikā tiek uzturēts tā, ka to var individuāli identificēt.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Piegādātājs pirmsbāzes mātesaugus un pirmsbāzes materiālu var uzturēt, izmantojot krioprezervāciju.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Piegādātājs pirmsbāzes mātesaugu un pirmsbāzes materiālu audzē podos substrātā bez augsnes vai sterilizētā augu augšanas substrātā. Pie materiāla piestiprina identifikācijas etiķeti, lai nodrošinātu tā izsekojamību.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Pirmsbāzes mātesaugu var multiplicēt, atjaunot un pavairot, veicot pirmsbāzes mātesaugu mikropavairošanu, lai ražotu citus pirmsbāzes mātesaugus vai pirmsbāzes materiālu.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Dienests pēc piegādātāja pieprasījuma par konkrētām ģintīm vai sugām var izsniegt atļauju, kas piegādātājam dod tiesības audzēt pirmsbāzes mātesaugu un pirmsbāzes materiālu atklātā laukā, kurā netiek nodrošināta aizsardzība pret kukaiņiem, ja lauks atbilst šo noteikumu 5. pielikumā noteiktajām prasībām. Pie šāda materiāla piestiprina identifikācijas etiķeti, lai nodrošinātu tā izsekojamību. Minēto atļauju piešķir, ja piegādātājs nodrošina atbilstošus pasākumus, lai novērstu augu inficēšanos, ko izraisa slimību pārnēsātāji, sakņu kontakts, savstarpēja inficēšanās pēc tehnikas izmantošanas, ar potēšanas rīkiem, kā arī no jebkuriem citiem iespējamajiem avotiem.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punktā par pirmā teikuma papildināšanu ar vārdiem un skaitli "ja lauks atbilst šo noteikumu </w:t>
      </w:r>
      <w:r w:rsidR="00000000" w:rsidRPr="00000000" w:rsidDel="00000000">
        <w:rPr>
          <w:rStyle w:val="paragraph"/>
          <w:i w:val="1"/>
          <w:rtl w:val="0"/>
        </w:rPr>
        <w:t xml:space="preserve">5.</w:t>
      </w:r>
      <w:r w:rsidR="00000000" w:rsidRPr="00000000" w:rsidDel="00000000">
        <w:rPr>
          <w:rStyle w:val="paragraph"/>
          <w:i w:val="1"/>
          <w:rtl w:val="0"/>
        </w:rPr>
        <w:t xml:space="preserve"> pielikumā noteiktajām prasībām"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Piegādātājs pirmsbāzes mātesaugus var izmantot pavairošanai un atjaunošanai tikai noteiktu periodu, ko nosaka, pamatojoties uz šķirnes stabilitāti vai vides apstākļiem, kuros tie tiek audzēti, un jebkuriem citiem faktoriem, kas ietekmē šķirnes stabilitāti.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Pirmsbāzes materiāla pārbaude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Dienests saskaņā ar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punktu pārbauda pirmsbāzes mātesauga un pirmsbāzes materiāla atbilstību šķirnes aprakstam, ņemot vērā konkrēto šķirni un izmantoto pavairošanas metodi. Pēc katra mātesauga atjaunošanas tiek pārbaudīti no tā iegūtie pirmsbāzes mātesaugi.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veic pirmsbāzes mātesauga un pirmsbāzes materiāla vizuālo pārbaudi kaitīgo organismu atklāšanai un saskaņā ar šo noteikumu </w:t>
      </w:r>
      <w:r w:rsidR="00000000" w:rsidRPr="00000000" w:rsidDel="00000000">
        <w:rPr>
          <w:rtl w:val="0"/>
        </w:rPr>
        <w:t xml:space="preserve">5.</w:t>
      </w:r>
      <w:r w:rsidR="00000000" w:rsidRPr="00000000" w:rsidDel="00000000">
        <w:rPr>
          <w:rtl w:val="0"/>
        </w:rPr>
        <w:t xml:space="preserve"> pielikumu ņem paraugus no pirmsbāzes mātesauga kandidāta un tos testē. Paraugus ņem un testē visvairāk piemērotajā gada periodā, ievērojot konkrētā auga augšanas apstākļus un klimatiskos apstākļus, kā arī minētajam augam raksturīgo kaitīgo organismu bioloģiskās īpatnības. Paraugus var ņemt un testēt arī jebkurā citā laikā, ja rodas aizdomas par šo kaitīgo organismu klātbūtni.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Pirmsbāzes mātesauga kandidāti un atjaunotie pirmsbāzes mātesaugi audzēšanas vietā veiktajā vizuālajā pārbaudē ir brīvi no šo noteikumu </w:t>
      </w:r>
      <w:r w:rsidR="00000000" w:rsidRPr="00000000" w:rsidDel="00000000">
        <w:rPr>
          <w:rtl w:val="0"/>
        </w:rPr>
        <w:t xml:space="preserve">2.</w:t>
      </w:r>
      <w:r w:rsidR="00000000" w:rsidRPr="00000000" w:rsidDel="00000000">
        <w:rPr>
          <w:rtl w:val="0"/>
        </w:rPr>
        <w:t xml:space="preserve"> pielikuma A daļā minētajiem kaitīgiem organismiem un vizuālajā pārbaudē un pēc paraugu ņemšanas un testēšanas ir atzīti par brīviem no šo noteikumu </w:t>
      </w:r>
      <w:r w:rsidR="00000000" w:rsidRPr="00000000" w:rsidDel="00000000">
        <w:rPr>
          <w:rtl w:val="0"/>
        </w:rPr>
        <w:t xml:space="preserve">2.</w:t>
      </w:r>
      <w:r w:rsidR="00000000" w:rsidRPr="00000000" w:rsidDel="00000000">
        <w:rPr>
          <w:rtl w:val="0"/>
        </w:rPr>
        <w:t xml:space="preserve"> pielikuma B daļā minētajiem kaitīgajiem organismiem. Šajā punktā minēto pārbaudi, paraugu ņemšanu un testēšanu veic dienests. Vīrusu, viroīdu un vīrusveidīgo organismu, kā arī fitoplazmu noteikšanai izmanto indikatoraugu bioloģisko indeksēšanu. Citas testēšanas metodes var būt piemērotas, ja dienests, pamatojoties uz zinātnisko pierādījumu salīdzinošo izvērtēšanu, uzskata, ka tās sniedz tikpat drošus rezultātus kā indikatoraugu bioloģiskā indeksēšana.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punkta pirmajā teikumā par vārdu un skaitļa "un 3. pielikumā" svītrošanu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Sējeni, kas ir pirmsbāzes mātesauga kandidāts, vizuāli pārbauda, no tā ņem paraugus un to testē tikai attiecībā uz šo noteikumu </w:t>
      </w:r>
      <w:r w:rsidR="00000000" w:rsidRPr="00000000" w:rsidDel="00000000">
        <w:rPr>
          <w:rtl w:val="0"/>
        </w:rPr>
        <w:t xml:space="preserve">2.</w:t>
      </w:r>
      <w:r w:rsidR="00000000" w:rsidRPr="00000000" w:rsidDel="00000000">
        <w:rPr>
          <w:rtl w:val="0"/>
        </w:rPr>
        <w:t xml:space="preserve"> pielikumā minētajām konkrētai ģintij vai sugai raksturīgajām putekšņu pārnēsātajām vīrusu, viroīdu vai vīrusveida slimībām, ja saskaņā ar pārbaudes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izaudzēts no tāda auga sēklas, kuram nav minēto vīrusu, viroīdu vai vīrusveida slimību izraisītu simptomu;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uzturēts atbilstoši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Dienests vizuāli pārbauda, vai pirmsbāzes mātesaugiem un pirmsbāzes materiālam nav bojājumu.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 bojājumiem tiek uzskatītas krāsas pārmaiņas, rētaudi vai izkalšana, kā arī citi bojājumi, ja tie ietekmē materiāla kvalitāti un lietderību un to ir vairāk, nekā tas sagaidāms labas audzēšanas un pārvietošanas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ir piešķirta šajos noteikumos 32. punktā minētā atļauja pirmsbāzes mātesaugu vai pirmsbāzes materiāla audzēšanai atklātā laukā, dienests augsnes paraugus ņem un testē pirms attiecīgā pirmsbāzes mātesauga vai pirmsbāzes materiāla stādīšanas un atkārtoti augu augšanas laikā, ja ir aizdomas par šo noteikumu </w:t>
      </w:r>
      <w:r w:rsidR="00000000" w:rsidRPr="00000000" w:rsidDel="00000000">
        <w:rPr>
          <w:rtl w:val="0"/>
        </w:rPr>
        <w:t xml:space="preserve">4.</w:t>
      </w:r>
      <w:r w:rsidR="00000000" w:rsidRPr="00000000" w:rsidDel="00000000">
        <w:rPr>
          <w:rtl w:val="0"/>
        </w:rPr>
        <w:t xml:space="preserve"> pielikumā minēto kaitīgo organismu klātbūtni. Paraugus ņem un testē, ņemot vērā klimatiskos apstākļus un šo noteikumu </w:t>
      </w:r>
      <w:r w:rsidR="00000000" w:rsidRPr="00000000" w:rsidDel="00000000">
        <w:rPr>
          <w:rtl w:val="0"/>
        </w:rPr>
        <w:t xml:space="preserve">4.</w:t>
      </w:r>
      <w:r w:rsidR="00000000" w:rsidRPr="00000000" w:rsidDel="00000000">
        <w:rPr>
          <w:rtl w:val="0"/>
        </w:rPr>
        <w:t xml:space="preserve"> pielikumā minēto kaitīgo organismu bioloģiskās īpatnības, ja šie kaitīgie organismi ir raksturīgi pirmsbāzes mātesaugiem vai pirmsbāzes materiālam.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Dienests šo noteikumu 40. punktā minēto paraugu ņemšanu un testēšanu neveic: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w:t>
      </w:r>
      <w:r w:rsidR="00000000" w:rsidRPr="00000000" w:rsidDel="00000000">
        <w:rPr>
          <w:rtl w:val="0"/>
        </w:rPr>
        <w:t xml:space="preserve"> pielikumā minēto kaitīgo organismu saimniekaugi augsnē nav audzēti vismaz piecus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oficiālās pārbaudes rezultāti apstiprinājuši, ka augsnē nav šo noteikumu </w:t>
      </w:r>
      <w:r w:rsidR="00000000" w:rsidRPr="00000000" w:rsidDel="00000000">
        <w:rPr>
          <w:rtl w:val="0"/>
        </w:rPr>
        <w:t xml:space="preserve">4.</w:t>
      </w:r>
      <w:r w:rsidR="00000000" w:rsidRPr="00000000" w:rsidDel="00000000">
        <w:rPr>
          <w:rtl w:val="0"/>
        </w:rPr>
        <w:t xml:space="preserve"> pielikumā minēto kaitīgo organismu.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Bāzes materiāla sertificēšanas, uzturēšanas, audzēšanas, pavairošanas un veselības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Materiālu, kā arī potcelmus, kas nepieder ne pie vienas šķirnes, dienests, ievērojot šo noteikumu </w:t>
      </w:r>
      <w:r w:rsidR="00000000" w:rsidRPr="00000000" w:rsidDel="00000000">
        <w:rPr>
          <w:rtl w:val="0"/>
        </w:rPr>
        <w:t xml:space="preserve">70.</w:t>
      </w:r>
      <w:r w:rsidR="00000000" w:rsidRPr="00000000" w:rsidDel="00000000">
        <w:rPr>
          <w:rtl w:val="0"/>
        </w:rPr>
        <w:t xml:space="preserve"> punktā minēto iesniegumu, sertificē kā bāzes materiālu,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šķirnes aprakstam vai potcelms – sugas aprakstam, atbilstību šķirnes aprakstam nosakot saskaņā ar šo noteikumu </w:t>
      </w:r>
      <w:r w:rsidR="00000000" w:rsidRPr="00000000" w:rsidDel="00000000">
        <w:rPr>
          <w:rtl w:val="0"/>
        </w:rPr>
        <w:t xml:space="preserve">20.</w:t>
      </w:r>
      <w:r w:rsidR="00000000" w:rsidRPr="00000000" w:rsidDel="00000000">
        <w:rPr>
          <w:rtl w:val="0"/>
        </w:rPr>
        <w:t xml:space="preserve">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pavairots no bāzes mātesauga, 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iegūts no pirmsbāzes materiāla vai ar bāzes mātesauga multiplikāciju noteiktu paaudžu skaitu saskaņā ar šo noteikumu </w:t>
      </w:r>
      <w:r w:rsidR="00000000" w:rsidRPr="00000000" w:rsidDel="00000000">
        <w:rPr>
          <w:rtl w:val="0"/>
        </w:rPr>
        <w:t xml:space="preserve">6.</w:t>
      </w:r>
      <w:r w:rsidR="00000000" w:rsidRPr="00000000" w:rsidDel="00000000">
        <w:rPr>
          <w:rtl w:val="0"/>
        </w:rPr>
        <w:t xml:space="preserve"> pielikumu, atbilstību šķirnes aprakstam nosakot saskaņā ar šo noteikumu </w:t>
      </w:r>
      <w:r w:rsidR="00000000" w:rsidRPr="00000000" w:rsidDel="00000000">
        <w:rPr>
          <w:rtl w:val="0"/>
        </w:rPr>
        <w:t xml:space="preserve">20.</w:t>
      </w:r>
      <w:r w:rsidR="00000000" w:rsidRPr="00000000" w:rsidDel="00000000">
        <w:rPr>
          <w:rtl w:val="0"/>
        </w:rPr>
        <w:t xml:space="preserve"> punktu;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uzturēts tā, lai nodrošinātu materiāla individuālu identificēšanu;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uzturēts saskaņā ar šo noteikumu </w:t>
      </w:r>
      <w:r w:rsidR="00000000" w:rsidRPr="00000000" w:rsidDel="00000000">
        <w:rPr>
          <w:rtl w:val="0"/>
        </w:rPr>
        <w:t xml:space="preserve">44.</w:t>
      </w:r>
      <w:r w:rsidR="00000000" w:rsidRPr="00000000" w:rsidDel="00000000">
        <w:rPr>
          <w:rtl w:val="0"/>
        </w:rPr>
        <w:t xml:space="preserve"> punktu;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inficēts vai invadēts ar kaitīgiem organismiem, Savienības karantīnas organismiem un aizsargājamās zonas karantīnas organismiem, kas noteikti regulā </w:t>
      </w:r>
      <w:r w:rsidR="00000000" w:rsidRPr="00000000" w:rsidDel="00000000">
        <w:rPr>
          <w:rtl w:val="0"/>
        </w:rPr>
        <w:t xml:space="preserve">2019/2072</w:t>
      </w:r>
      <w:r w:rsidR="00000000" w:rsidRPr="00000000" w:rsidDel="00000000">
        <w:rPr>
          <w:rtl w:val="0"/>
        </w:rPr>
        <w:t xml:space="preserve">, un organismiem, kuriem piemēro pasākumus, kas pieņemti saskaņā ar Augu veselības regulas 30. panta 1. punktu. Šo prasību nepiemēro bāzes mātesaugiem krioprezervācijas laikā vai šādam materiālam, kas audzēts apgabalos, kurus dienests saskaņā ar fitosanitāro pasākumu starptautiskajiem standartiem ir atzinis par brīviem no attiecīgajiem kaitīgajiem organismiem;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tiek uzturēts tā, lai nodrošinātu materiāla individuālu identificēšanu;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tiek uzturēts saskaņā ar šo noteikumu </w:t>
      </w:r>
      <w:r w:rsidR="00000000" w:rsidRPr="00000000" w:rsidDel="00000000">
        <w:rPr>
          <w:rtl w:val="0"/>
        </w:rPr>
        <w:t xml:space="preserve">44.</w:t>
      </w:r>
      <w:r w:rsidR="00000000" w:rsidRPr="00000000" w:rsidDel="00000000">
        <w:rPr>
          <w:rtl w:val="0"/>
        </w:rPr>
        <w:t xml:space="preserve">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nav inficēts vai invadēts ar kaitīgiem organismiem. Šo punktu nepiemēro bāzes materiālam krioprezervācijas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tiek audzēts augsnē, kurā nav konstatēti šo noteikumu </w:t>
      </w:r>
      <w:r w:rsidR="00000000" w:rsidRPr="00000000" w:rsidDel="00000000">
        <w:rPr>
          <w:rtl w:val="0"/>
        </w:rPr>
        <w:t xml:space="preserve">4.</w:t>
      </w:r>
      <w:r w:rsidR="00000000" w:rsidRPr="00000000" w:rsidDel="00000000">
        <w:rPr>
          <w:rtl w:val="0"/>
        </w:rPr>
        <w:t xml:space="preserve"> pielikumā minētie kaitīgie organismi;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vizuālajās pārbaudēs tam nav konstatēti šo noteikumu </w:t>
      </w:r>
      <w:r w:rsidR="00000000" w:rsidRPr="00000000" w:rsidDel="00000000">
        <w:rPr>
          <w:rtl w:val="0"/>
        </w:rPr>
        <w:t xml:space="preserve">39.</w:t>
      </w:r>
      <w:r w:rsidR="00000000" w:rsidRPr="00000000" w:rsidDel="00000000">
        <w:rPr>
          <w:rtl w:val="0"/>
        </w:rPr>
        <w:t xml:space="preserve"> punktā minētie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42.2.4. apakšpunktā par pirmā teikuma papildināšanu ar vārdiem un skaitļiem "Savienības karantīnas organismiem un aizsargājamās zonas karantīnas organismiem, kas noteikti regulā 2019/2072, un organismiem, kuriem piemēro pasākumus, kas pieņemti saskaņā ar Augu veselības regulas 30. panta 1. punktu"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bāzes mātesaugs vai bāzes materiāls neatbilst šo noteikumu 42.1., 42.3., 42.5., 42.6. un 42.7. apakšpunktā minētajām prasībām, piegādātājs materiālu nošķir no citiem bāzes mātesaugiem un bāzes materiāla. Nošķirto mātesaugu vai materiālu drīkst izmantot par sertificētu vai standarta materiālu, ja tas atbilst šajos noteikumos attiecīgajai kategorijai noteiktajām prasībām. Visus augus, kam konstatēti šo noteikumu 2. pielikumā minēto kaitīgo organismu simptomi, nekavējoties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Bāzes mātes augus un bāzes materiālu uztur laukos, kas atbilst šo noteikumu 5. pielikumā noteiktajām prasībām un ir izolēti no potenciālajiem infekcijas avotiem – slimību pārnēsātājiem, tiešā sakņu kontakta, inficēšanās pēc tehnikas izmantošanas, ar potēšanas rīkiem, kā arī no jebkuriem citiem iespējamiem infekcijas avotiem. Izolācijas attālums ir atkarīgs no vietējiem apstākļiem, materiāla veida, kaitīgo organismu klātbūtnes un dienesta veikto pārbaužu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punktā par tā papildināšanu ar vārdiem un skaitli "atbilst šo noteikumu </w:t>
      </w:r>
      <w:r w:rsidR="00000000" w:rsidRPr="00000000" w:rsidDel="00000000">
        <w:rPr>
          <w:rStyle w:val="paragraph"/>
          <w:i w:val="1"/>
          <w:rtl w:val="0"/>
        </w:rPr>
        <w:t xml:space="preserve">5.</w:t>
      </w:r>
      <w:r w:rsidR="00000000" w:rsidRPr="00000000" w:rsidDel="00000000">
        <w:rPr>
          <w:rStyle w:val="paragraph"/>
          <w:i w:val="1"/>
          <w:rtl w:val="0"/>
        </w:rPr>
        <w:t xml:space="preserve"> pielikumā noteiktajām prasībām un"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Bāzes mātesaugu paaudzes, izņemot pirmo paaudzi, atļauts pavairot no jebkuras iepriekšējās paaudzes.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Dažādas materiāla paaudzes uzglabā atsevišķi.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Dienests veic bāzes mātesaugu un bāzes materiālu vizuālo pārbaudi kaitīgo organismu atklāšanai. Ja pēc vizuālās pārbaudes bāzes mātesaugā vai bāzes materiālā ir konstatēta kaitīgo organismu klātbūtne, tiek ņemti un testēti mātesauga vai materiāla paraugi. Paraugus ņem un testē jebkurā gadījumā, ja rodas aizdomas par kaitīgo organismu klātbūtni.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saskaņā ar šo noteikumu 5. pielikumu ņem un testē bāzes mātesauga vai bāzes materiāla paraugus, lai konstatētu, vai bāzes mātesaugs vai bāzes materiāls nav inficēts vai invadēts ar šo noteikumu 2. pielikuma B daļā minētajiem kaitīgajiem organismiem. Aizdomu gadījumā ņem un testē paraugus, lai konstatētu, vai bāzes mātesaugs vai bāzes materiāls nav inficēts vai invadēts ar šo noteikumu 2. pielikuma A daļā minētajiem kaitīgajiem organismiem.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augsnes paraugus ņem un testē pirms bāzes mātesauga vai bāzes materiāla stādīšanas un atkārtoti augu augšanas laikā, ja ir aizdomas par šo noteikumu </w:t>
      </w:r>
      <w:r w:rsidR="00000000" w:rsidRPr="00000000" w:rsidDel="00000000">
        <w:rPr>
          <w:rtl w:val="0"/>
        </w:rPr>
        <w:t xml:space="preserve">4.</w:t>
      </w:r>
      <w:r w:rsidR="00000000" w:rsidRPr="00000000" w:rsidDel="00000000">
        <w:rPr>
          <w:rtl w:val="0"/>
        </w:rPr>
        <w:t xml:space="preserve"> pielikumā minēto kaitīgo organismu klātbūtni. Paraugus ņem un testē, ievērojot klimatiskos apstākļus un šo noteikumu </w:t>
      </w:r>
      <w:r w:rsidR="00000000" w:rsidRPr="00000000" w:rsidDel="00000000">
        <w:rPr>
          <w:rtl w:val="0"/>
        </w:rPr>
        <w:t xml:space="preserve">4.</w:t>
      </w:r>
      <w:r w:rsidR="00000000" w:rsidRPr="00000000" w:rsidDel="00000000">
        <w:rPr>
          <w:rtl w:val="0"/>
        </w:rPr>
        <w:t xml:space="preserve"> pielikumā minēto kaitīgo organismu bioloģiskās īpatnības, ja attiecīgie kaitīgie organismi ir raksturīgi bāzes mātesaugiem vai bāzes materiālam.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Dienests saskaņā ar šo noteikumu </w:t>
      </w:r>
      <w:r w:rsidR="00000000" w:rsidRPr="00000000" w:rsidDel="00000000">
        <w:rPr>
          <w:rtl w:val="0"/>
        </w:rPr>
        <w:t xml:space="preserve">49.</w:t>
      </w:r>
      <w:r w:rsidR="00000000" w:rsidRPr="00000000" w:rsidDel="00000000">
        <w:rPr>
          <w:rtl w:val="0"/>
        </w:rPr>
        <w:t xml:space="preserve"> punktu paraugu neņem un netestē: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w:t>
      </w:r>
      <w:r w:rsidR="00000000" w:rsidRPr="00000000" w:rsidDel="00000000">
        <w:rPr>
          <w:rtl w:val="0"/>
        </w:rPr>
        <w:t xml:space="preserve"> pielikumā minēto kaitīgo organismu saimniekaugi nav audzēti augsnē vismaz piecus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oficiālās pārbaudes rezultāti apstiprinājuši, ka augsnē nav šo noteikumu </w:t>
      </w:r>
      <w:r w:rsidR="00000000" w:rsidRPr="00000000" w:rsidDel="00000000">
        <w:rPr>
          <w:rtl w:val="0"/>
        </w:rPr>
        <w:t xml:space="preserve">4.</w:t>
      </w:r>
      <w:r w:rsidR="00000000" w:rsidRPr="00000000" w:rsidDel="00000000">
        <w:rPr>
          <w:rtl w:val="0"/>
        </w:rPr>
        <w:t xml:space="preserve"> pielikumā minēto kaitīgo organismu.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Sertificēta materiāla sertificēšanas, uzturēšanas, audzēšanas, pavairošanas un veselības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Dienests, pamatojoties uz šo noteikumu </w:t>
      </w:r>
      <w:r w:rsidR="00000000" w:rsidRPr="00000000" w:rsidDel="00000000">
        <w:rPr>
          <w:rtl w:val="0"/>
        </w:rPr>
        <w:t xml:space="preserve">70.</w:t>
      </w:r>
      <w:r w:rsidR="00000000" w:rsidRPr="00000000" w:rsidDel="00000000">
        <w:rPr>
          <w:rtl w:val="0"/>
        </w:rPr>
        <w:t xml:space="preserve"> punktā minēto iesniegumu, materiālu sertificē kā sertificētu materiālu,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šķirnes aprakstam vai potcelms – sugas aprakstam, atbilstību šķirnes aprakstam nosakot saskaņā ar šo noteikumu </w:t>
      </w:r>
      <w:r w:rsidR="00000000" w:rsidRPr="00000000" w:rsidDel="00000000">
        <w:rPr>
          <w:rtl w:val="0"/>
        </w:rPr>
        <w:t xml:space="preserve">20.</w:t>
      </w:r>
      <w:r w:rsidR="00000000" w:rsidRPr="00000000" w:rsidDel="00000000">
        <w:rPr>
          <w:rtl w:val="0"/>
        </w:rPr>
        <w:t xml:space="preserve">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pavairots no sertificēta mātesauga: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iegūts no pirmsbāzes vai bāzes materiāla;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kam dienests nosaka atbilstību šķirnes aprakstam saskaņā ar šo noteikumu </w:t>
      </w:r>
      <w:r w:rsidR="00000000" w:rsidRPr="00000000" w:rsidDel="00000000">
        <w:rPr>
          <w:rtl w:val="0"/>
        </w:rPr>
        <w:t xml:space="preserve">17.</w:t>
      </w:r>
      <w:r w:rsidR="00000000" w:rsidRPr="00000000" w:rsidDel="00000000">
        <w:rPr>
          <w:rtl w:val="0"/>
        </w:rPr>
        <w:t xml:space="preserve"> punktu;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audzēts augsnē, kurā nav konstatēti šo noteikumu </w:t>
      </w:r>
      <w:r w:rsidR="00000000" w:rsidRPr="00000000" w:rsidDel="00000000">
        <w:rPr>
          <w:rtl w:val="0"/>
        </w:rPr>
        <w:t xml:space="preserve">4.</w:t>
      </w:r>
      <w:r w:rsidR="00000000" w:rsidRPr="00000000" w:rsidDel="00000000">
        <w:rPr>
          <w:rtl w:val="0"/>
        </w:rPr>
        <w:t xml:space="preserve"> pielikumā minētie kaitīgie organismi;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tiek audzēts saskaņā ar šo noteikumu </w:t>
      </w:r>
      <w:r w:rsidR="00000000" w:rsidRPr="00000000" w:rsidDel="00000000">
        <w:rPr>
          <w:rtl w:val="0"/>
        </w:rPr>
        <w:t xml:space="preserve">53.</w:t>
      </w:r>
      <w:r w:rsidR="00000000" w:rsidRPr="00000000" w:rsidDel="00000000">
        <w:rPr>
          <w:rtl w:val="0"/>
        </w:rPr>
        <w:t xml:space="preserve">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inficēts vai invadēts ar kaitīgiem organismiem, Savienības karantīnas organismiem un aizsargājamās zonas karantīnas organismiem, kas noteikti regulā </w:t>
      </w:r>
      <w:r w:rsidR="00000000" w:rsidRPr="00000000" w:rsidDel="00000000">
        <w:rPr>
          <w:rtl w:val="0"/>
        </w:rPr>
        <w:t xml:space="preserve">2019/2072</w:t>
      </w:r>
      <w:r w:rsidR="00000000" w:rsidRPr="00000000" w:rsidDel="00000000">
        <w:rPr>
          <w:rtl w:val="0"/>
        </w:rPr>
        <w:t xml:space="preserve">, un organismiem, kuriem piemēro pasākumus, kas pieņemti saskaņā ar Augu veselības regulas 30. panta 1. punktu. Šo prasību nepiemēro sertificētam mātesaugam un sertificētam materiālam krioprezervācijas laikā vai šādam materiālam, kas audzēts apgabalos, kurus dienests saskaņā ar fitosanitāro pasākumu starptautiskajiem standartiem ir atzinis par brīviem no attiecīgajiem kaitīgajiem organismiem;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audzēts augsnē, kurā nav konstatēti šo noteikumu </w:t>
      </w:r>
      <w:r w:rsidR="00000000" w:rsidRPr="00000000" w:rsidDel="00000000">
        <w:rPr>
          <w:rtl w:val="0"/>
        </w:rPr>
        <w:t xml:space="preserve">4.</w:t>
      </w:r>
      <w:r w:rsidR="00000000" w:rsidRPr="00000000" w:rsidDel="00000000">
        <w:rPr>
          <w:rtl w:val="0"/>
        </w:rPr>
        <w:t xml:space="preserve"> pielikumā minētie kaitīgie organismi un kura atbilst šo noteikumu 5. pielikumā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vizuālajās pārbaudēs tam nav konstatēti šo noteikumu </w:t>
      </w:r>
      <w:r w:rsidR="00000000" w:rsidRPr="00000000" w:rsidDel="00000000">
        <w:rPr>
          <w:rtl w:val="0"/>
        </w:rPr>
        <w:t xml:space="preserve">39.</w:t>
      </w:r>
      <w:r w:rsidR="00000000" w:rsidRPr="00000000" w:rsidDel="00000000">
        <w:rPr>
          <w:rtl w:val="0"/>
        </w:rPr>
        <w:t xml:space="preserve"> punktā minētie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51.4. apakšpunkta pirmajā teikumā par tā papildināšanu ar vārdiem un skaitļiem "Savienības karantīnas organismiem un aizsargājamās zonas karantīnas organismiem, kas noteikti regulā 2019/2072, un organismiem, kuriem piemēro pasākumus, kas pieņemti saskaņā ar Augu veselības regulas 30. panta 1. punktu" un grozījums 51.5. apakšpunktā par tā papildināšanu ar vārdiem un skaitli "un kura atbilst šo noteikumu </w:t>
      </w:r>
      <w:r w:rsidR="00000000" w:rsidRPr="00000000" w:rsidDel="00000000">
        <w:rPr>
          <w:rStyle w:val="paragraph"/>
          <w:i w:val="1"/>
          <w:rtl w:val="0"/>
        </w:rPr>
        <w:t xml:space="preserve">5.</w:t>
      </w:r>
      <w:r w:rsidR="00000000" w:rsidRPr="00000000" w:rsidDel="00000000">
        <w:rPr>
          <w:rStyle w:val="paragraph"/>
          <w:i w:val="1"/>
          <w:rtl w:val="0"/>
        </w:rPr>
        <w:t xml:space="preserve"> pielikumā noteiktajām prasībām"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sertificēts mātesaugs, sertificēts materiāls vai potcelms vairs neatbilst 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w:t>
      </w:r>
      <w:r w:rsidR="00000000" w:rsidRPr="00000000" w:rsidDel="00000000">
        <w:rPr>
          <w:rtl w:val="0"/>
        </w:rPr>
        <w:t xml:space="preserve">51.4.</w:t>
      </w:r>
      <w:r w:rsidR="00000000" w:rsidRPr="00000000" w:rsidDel="00000000">
        <w:rPr>
          <w:rtl w:val="0"/>
        </w:rPr>
        <w:t xml:space="preserve">, </w:t>
      </w:r>
      <w:r w:rsidR="00000000" w:rsidRPr="00000000" w:rsidDel="00000000">
        <w:rPr>
          <w:rtl w:val="0"/>
        </w:rPr>
        <w:t xml:space="preserve">51.5.</w:t>
      </w:r>
      <w:r w:rsidR="00000000" w:rsidRPr="00000000" w:rsidDel="00000000">
        <w:rPr>
          <w:rtl w:val="0"/>
        </w:rPr>
        <w:t xml:space="preserve"> un </w:t>
      </w:r>
      <w:r w:rsidR="00000000" w:rsidRPr="00000000" w:rsidDel="00000000">
        <w:rPr>
          <w:rtl w:val="0"/>
        </w:rPr>
        <w:t xml:space="preserve">51.6.</w:t>
      </w:r>
      <w:r w:rsidR="00000000" w:rsidRPr="00000000" w:rsidDel="00000000">
        <w:rPr>
          <w:rtl w:val="0"/>
        </w:rPr>
        <w:t xml:space="preserve"> apakšpunktā minētajām prasībām, piegādātājs materiālu nošķir no citiem sertificētiem mātesaugiem un sertificēta materiāla. Nošķirto mātesaugu vai materiālu atļauts izmantot par standarta materiālu, ja vien tas atbilst šajos noteikumos minētajām prasībām. Visus augus, kam konstatēti šo noteikumu 2. pielikumā minēto kaitīgo organismu simptomi, nekavējoties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punktā par tā papildināšanu ar trešo teikumu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Piegādātājs sertificētu mātesaugu var izmantot tikai noteiktu periodu, ko nosaka, pamatojoties uz šķirnes stabilitāti vai vides apstākļiem, kuros mātesaugs tiek audzēts, un jebkuriem citiem faktoriem, kas ietekmē šķirnes stabilitāti.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Dienests veic sertificēta mātesauga vai sertificēta materiāla vizuālo pārbaudi kaitīgo organismu atklāšanai un saskaņā ar šo noteikumu 5. pielikumu no sertificēta mātesauga vai sertificēta materiāla ņem paraugus un tos testē, lai konstatētu, vai sertificētais mātesaugs vai sertificētais materiāls nav inficēts vai invadēts ar šo noteikumu 2. pielikuma B daļā minētajiem kaitīgajiem organismiem. Paraugus var ņemt un testēt jebkurā laikā, ja rodas aizdomas par šo kaitīgo organismu klātbūtni.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Dienests augsnes paraugus ņem un testē pirms sertificēta mātesauga stādīšanas un atkārtoti augu augšanas laikā, ja ir aizdomas par šo noteikumu </w:t>
      </w:r>
      <w:r w:rsidR="00000000" w:rsidRPr="00000000" w:rsidDel="00000000">
        <w:rPr>
          <w:rtl w:val="0"/>
        </w:rPr>
        <w:t xml:space="preserve">4.</w:t>
      </w:r>
      <w:r w:rsidR="00000000" w:rsidRPr="00000000" w:rsidDel="00000000">
        <w:rPr>
          <w:rtl w:val="0"/>
        </w:rPr>
        <w:t xml:space="preserve"> pielikumā minēto kaitīgo organismu klātbūtni. Paraugus ņem un testē, ievērojot klimatiskos apstākļus un šo noteikumu </w:t>
      </w:r>
      <w:r w:rsidR="00000000" w:rsidRPr="00000000" w:rsidDel="00000000">
        <w:rPr>
          <w:rtl w:val="0"/>
        </w:rPr>
        <w:t xml:space="preserve">4.</w:t>
      </w:r>
      <w:r w:rsidR="00000000" w:rsidRPr="00000000" w:rsidDel="00000000">
        <w:rPr>
          <w:rtl w:val="0"/>
        </w:rPr>
        <w:t xml:space="preserve"> pielikumā minēto kaitīgo organismu bioloģiskās īpatnības, ja attiecīgie kaitīgie organismi ir raksturīgi sertificētiem mātesaugiem.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paraugu ņemšanu un testēšanu saskaņā ar šo noteikumu 55. punktu neveic: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w:t>
      </w:r>
      <w:r w:rsidR="00000000" w:rsidRPr="00000000" w:rsidDel="00000000">
        <w:rPr>
          <w:rtl w:val="0"/>
        </w:rPr>
        <w:t xml:space="preserve"> pielikumā minēto kaitīgo organismu saimniekaugi augsnē nav audzēti vismaz piecus gadus un nav nekādu aizdomu par attiecīgo kaitīgo organismu esību augsnē;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oficiālās pārbaudes rezultāti ir apstiprinājuši, ka augsnē nav šo noteikumu </w:t>
      </w:r>
      <w:r w:rsidR="00000000" w:rsidRPr="00000000" w:rsidDel="00000000">
        <w:rPr>
          <w:rtl w:val="0"/>
        </w:rPr>
        <w:t xml:space="preserve">4.</w:t>
      </w:r>
      <w:r w:rsidR="00000000" w:rsidRPr="00000000" w:rsidDel="00000000">
        <w:rPr>
          <w:rtl w:val="0"/>
        </w:rPr>
        <w:t xml:space="preserve"> pielikumā minēto kaitīgo organismu;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audzē sertificētus augļaugus.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Standarta materiāla audzēšanas, pavairošanas un veselības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Materiāls, izņemot potcelmus, kas nepieder ne pie vienas šķirnes, atbilst standarta materiāla prasībām,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šķirnes aprakstam;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pavairots no identificēta mātesauga, kura atrašanās vietu piegādātājs ir paziņojis dienestam saskaņā ar šo noteikumu </w:t>
      </w:r>
      <w:r w:rsidR="00000000" w:rsidRPr="00000000" w:rsidDel="00000000">
        <w:rPr>
          <w:rtl w:val="0"/>
        </w:rPr>
        <w:t xml:space="preserve">71.</w:t>
      </w:r>
      <w:r w:rsidR="00000000" w:rsidRPr="00000000" w:rsidDel="00000000">
        <w:rPr>
          <w:rtl w:val="0"/>
        </w:rPr>
        <w:t xml:space="preserve"> punktu un kurš pārbaudīts un atbilst šajos noteikumos noteiktajām prasībām vai kuram, ja materiāls ir iegādāts, ir atbilstoši dokumenti, kas apliecina, ka materiāls atbilst šajos noteikumos minētajām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brīvs no šo noteikumu </w:t>
      </w:r>
      <w:r w:rsidR="00000000" w:rsidRPr="00000000" w:rsidDel="00000000">
        <w:rPr>
          <w:rtl w:val="0"/>
        </w:rPr>
        <w:t xml:space="preserve">2.</w:t>
      </w:r>
      <w:r w:rsidR="00000000" w:rsidRPr="00000000" w:rsidDel="00000000">
        <w:rPr>
          <w:rtl w:val="0"/>
        </w:rPr>
        <w:t xml:space="preserve"> pielikumā minētajiem kaitīgajiem organismiem, Savienības karantīnas organismiem un aizsargājamās zonas karantīnas organismiem, kas noteikti regulā </w:t>
      </w:r>
      <w:r w:rsidR="00000000" w:rsidRPr="00000000" w:rsidDel="00000000">
        <w:rPr>
          <w:rtl w:val="0"/>
        </w:rPr>
        <w:t xml:space="preserve">2019/2072</w:t>
      </w:r>
      <w:r w:rsidR="00000000" w:rsidRPr="00000000" w:rsidDel="00000000">
        <w:rPr>
          <w:rtl w:val="0"/>
        </w:rPr>
        <w:t xml:space="preserve">, un organismiem, kuriem piemēro pasākumus, kas pieņemti saskaņā ar Augu veselības regulas 30. panta 1. punktu. Šo prasību nepiemēro standarta materiālam krioprezervācijas laikā vai šādam materiālam, kas audzēts apgabalos, kurus dienests saskaņā ar fitosanitāro pasākumu starptautiskajiem standartiem ir atzinis par brīviem no attiecīgajiem kaitīgajiem organismiem;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vizuālajās pārbaudēs tam nav konstatēti šo noteikumu </w:t>
      </w:r>
      <w:r w:rsidR="00000000" w:rsidRPr="00000000" w:rsidDel="00000000">
        <w:rPr>
          <w:rtl w:val="0"/>
        </w:rPr>
        <w:t xml:space="preserve">39.</w:t>
      </w:r>
      <w:r w:rsidR="00000000" w:rsidRPr="00000000" w:rsidDel="00000000">
        <w:rPr>
          <w:rtl w:val="0"/>
        </w:rPr>
        <w:t xml:space="preserve"> punktā minētie bojājumi;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augsne atbilst fitosanitārajām prasībām un ir brīva no Savienības karantīnas organismiem, kas noteikti regulā  </w:t>
      </w:r>
      <w:r w:rsidR="00000000" w:rsidRPr="00000000" w:rsidDel="00000000">
        <w:rPr>
          <w:rtl w:val="0"/>
        </w:rPr>
        <w:t xml:space="preserve">2019/2072</w:t>
      </w:r>
      <w:r w:rsidR="00000000" w:rsidRPr="00000000" w:rsidDel="00000000">
        <w:rPr>
          <w:rtl w:val="0"/>
        </w:rPr>
        <w:t xml:space="preserve">, un organismiem, kuriem piemēro pasākumus, kas pieņemti saskaņā ar Augu veselības regulas 30. panta 1.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57.3. apakšpunkta pirmajā teikumā par tā papildināšanu ar vārdiem un skaitļiem "Savienības karantīnas organismiem un aizsargājamās zonas karantīnas organismiem, kas noteikti regulā 2019/2072, un organismiem, kuriem piemēro pasākumus, kas pieņemti saskaņā ar Augu veselības regulas 30. panta 1. punktu", kā arī 57.5. apakšpunkts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no 01.06.2020. ar MK 31.03.2020. noteikumiem Nr. 176;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Piegādātājs nodrošina, ka standarta materiāla potcelmi, kas nepieder ne pie vienas šķirnes: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sugas aprakstam;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inficēts vai invadēts ar šo noteikumu </w:t>
      </w:r>
      <w:r w:rsidR="00000000" w:rsidRPr="00000000" w:rsidDel="00000000">
        <w:rPr>
          <w:rtl w:val="0"/>
        </w:rPr>
        <w:t xml:space="preserve">2.</w:t>
      </w:r>
      <w:r w:rsidR="00000000" w:rsidRPr="00000000" w:rsidDel="00000000">
        <w:rPr>
          <w:rtl w:val="0"/>
        </w:rPr>
        <w:t xml:space="preserve"> pielikumā minētajiem kaitīgajiem organismiem, Savienības karantīnas organismiem un aizsargājamās zonas karantīnas organismiem, kas noteikti regulā </w:t>
      </w:r>
      <w:r w:rsidR="00000000" w:rsidRPr="00000000" w:rsidDel="00000000">
        <w:rPr>
          <w:rtl w:val="0"/>
        </w:rPr>
        <w:t xml:space="preserve">2019/2072</w:t>
      </w:r>
      <w:r w:rsidR="00000000" w:rsidRPr="00000000" w:rsidDel="00000000">
        <w:rPr>
          <w:rtl w:val="0"/>
        </w:rPr>
        <w:t xml:space="preserve">, un organismiem, kuriem piemēro pasākumus, kas pieņemti saskaņā ar Augu veselības regulas 30. panta 1. punktu. Šo prasību nepiemēro standarta materiālam krioprezervācijas laikā vai šādam materiālam, kas audzēts apgabalos, kurus dienests saskaņā ar fitosanitāro pasākumu starptautiskajiem standartiem ir atzinis par brīviem no attiecīgajiem kaitīgajiem organismiem;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vizuālajās pārbaudēs tam nav konstatēti šo noteikumu </w:t>
      </w:r>
      <w:r w:rsidR="00000000" w:rsidRPr="00000000" w:rsidDel="00000000">
        <w:rPr>
          <w:rtl w:val="0"/>
        </w:rPr>
        <w:t xml:space="preserve">39.</w:t>
      </w:r>
      <w:r w:rsidR="00000000" w:rsidRPr="00000000" w:rsidDel="00000000">
        <w:rPr>
          <w:rtl w:val="0"/>
        </w:rPr>
        <w:t xml:space="preserve"> punktā minētie bojājumi;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augsne atbilst fitosanitārajām prasībām un ir brīva no Savienības karantīnas organismiem, kas noteikti regulā  </w:t>
      </w:r>
      <w:r w:rsidR="00000000" w:rsidRPr="00000000" w:rsidDel="00000000">
        <w:rPr>
          <w:rtl w:val="0"/>
        </w:rPr>
        <w:t xml:space="preserve">2019/2072</w:t>
      </w:r>
      <w:r w:rsidR="00000000" w:rsidRPr="00000000" w:rsidDel="00000000">
        <w:rPr>
          <w:rtl w:val="0"/>
        </w:rPr>
        <w:t xml:space="preserve">, un organismiem, kuriem piemēro pasākumus, kas pieņemti saskaņā ar Augu veselības regulas 30. panta 1.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59.2. apakšpunkta pirmajā teikumā par tā papildināšanu ar vārdiem un skaitļiem "Savienības karantīnas organismiem un aizsargājamās zonas karantīnas organismiem, kas noteikti regulā 2019/2072, un organismiem, kuriem piemēro pasākumus, kas pieņemti saskaņā ar Augu veselības regulas 30. panta 1. punktu", kā arī 59.4. apakšpunkts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standarta materiāls vairs neatbilst šo noteikumu </w:t>
      </w:r>
      <w:r w:rsidR="00000000" w:rsidRPr="00000000" w:rsidDel="00000000">
        <w:rPr>
          <w:rtl w:val="0"/>
        </w:rPr>
        <w:t xml:space="preserve">57.</w:t>
      </w:r>
      <w:r w:rsidR="00000000" w:rsidRPr="00000000" w:rsidDel="00000000">
        <w:rPr>
          <w:rtl w:val="0"/>
        </w:rPr>
        <w:t xml:space="preserve"> vai </w:t>
      </w:r>
      <w:r w:rsidR="00000000" w:rsidRPr="00000000" w:rsidDel="00000000">
        <w:rPr>
          <w:rtl w:val="0"/>
        </w:rPr>
        <w:t xml:space="preserve">59.</w:t>
      </w:r>
      <w:r w:rsidR="00000000" w:rsidRPr="00000000" w:rsidDel="00000000">
        <w:rPr>
          <w:rtl w:val="0"/>
        </w:rPr>
        <w:t xml:space="preserve"> punktā minētajām prasībām, piegādātājs veic vienu no šādām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nošķir minēto materiālu no pārējā standarta materiāla;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atbilstošus pasākumus, lai nodrošinātu materiāla vai potcelmu atbilstību šo noteikumu </w:t>
      </w:r>
      <w:r w:rsidR="00000000" w:rsidRPr="00000000" w:rsidDel="00000000">
        <w:rPr>
          <w:rtl w:val="0"/>
        </w:rPr>
        <w:t xml:space="preserve">57.</w:t>
      </w:r>
      <w:r w:rsidR="00000000" w:rsidRPr="00000000" w:rsidDel="00000000">
        <w:rPr>
          <w:rtl w:val="0"/>
        </w:rPr>
        <w:t xml:space="preserve"> vai </w:t>
      </w:r>
      <w:r w:rsidR="00000000" w:rsidRPr="00000000" w:rsidDel="00000000">
        <w:rPr>
          <w:rtl w:val="0"/>
        </w:rPr>
        <w:t xml:space="preserve">59.</w:t>
      </w:r>
      <w:r w:rsidR="00000000" w:rsidRPr="00000000" w:rsidDel="00000000">
        <w:rPr>
          <w:rtl w:val="0"/>
        </w:rPr>
        <w:t xml:space="preserve"> punktā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Piegādātājs, novērojot šķirnei raksturīgās pazīmes, pārbauda standarta materiāla atbilstību kādam no šādiem šķirnes aprakstiem: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oficiālajam šķirnes aprakstam, ko izsniegusi institūcija, kura veikusi šķirnes pārbaudi saskaņā ar normatīvajiem aktiem par šķirnes atšķirīguma, viendabīguma un stabilitātes pārbaudi, ja šķirne ir iekļauta kādas dalībvalsts šķirņu sarakstā vai ir aizsargāta ar selekcionāra tiesībām;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šķirnes aprakstam, kas pievienots iesniegumam šķirnes iekļaušanai škirņu sarakstā Latvijā vai kādā dalībvalstī;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šķirnes aprakstam, kas pievienots iesniegumam par selekcionāru tiesību piešķiršanu Latvijā vai kādā dalībvalstī;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oficiāli atzītam šķirnes aprakstam, ja šķirne iekļauta Latvijas vai kādas dalībvalsts šķirņu sarakstā;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piegādātāja sagatavotam šķirnes aprakstam, ja šķirne paredzēta ģenētiskās daudzveidības saglabāšanai.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385)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Dienests veic vizuālo pārbaudi standarta materiālam, izņemot materiālu krioprezervācijas laikā un materiālu, kas audzēts apgabalos, kurus dienests saskaņā ar fitosanitāro pasākumu starptautiskajiem standartiem atzinis par brīviem no attiecīgajiem kaitīgajiem organismiem, lai atklātu kaitīgos organismus, Savienības karantīnas organismus un aizsargājamās zonas karantīnas organismus, kas noteikti Augu veselības regulā, un tos organismus, kuriem piemēro pasākumus, kas pieņemti saskaņā ar Augu veselības regulas 30. panta 1. punktu. Dienests atbilstoši šo noteikumu 5. pielikumam ņem standarta materiāla paraugus un tos testē, lai konstatētu, vai tie nav inficēti vai invadēti ar šo noteikumu 2. pielikuma B daļā minētajiem kaitīgajiem organismiem. Paraugus ņem un testē jebkurā laikā, ja ir aizdomas par kādu no šo noteikumu 2. pielikumā minētajiem kaitīgajiem organismiem, Savienības karantīnas organismiem un aizsargājamās zonas karantīnas organismiem, kas noteikti Augu veselības regulā, un to organismu klātbūtni, kuriem piemēro pasākumus, kas pieņemti saskaņā ar Augu veselības regulas 30. panta 1.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no 01.06.2020. ar MK 31.03.2020. noteikumiem Nr. 176;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Prasības piegādātājam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Piegādātājs konkrētām ģintīm un sugām izstrādā plānu ražošanas procesa kritisko punktu (piemēram, materiāla sēšana, piķēšana, podošana, potēšana, stādīšana un izrakšana) noteikšanai un uzraudzībai. Plānā iekļauj vismaz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mātesaugu, potcelmu un materiāla audzēšanas vieta un skaits;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audzēšanas laiks;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pavairošanas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iepakošanas, uzglabāšanas un transportēšanas darbības.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Piegādātājs, kas pavairo un audzē materiālu, kārto audzētavas grāmatu. Audzētavas grāmatā norāda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materiāla suga, šķirne un kategorija;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izejmateriāla izcelsme – oficiālās etiķetes vai etiķetes, vai augu pases numurs. Ja piegādātājs pats pavairo materiālu, norāda dienesta pārbaudes akta numuru par mātesaugu vai potcelmu pārbaudi;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iestādītā materiāla daudzums un vieta;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audzēšanas platība;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pieraksts par atbilstību šķirnes aprakstam saskaņā ar šo noteikumu </w:t>
      </w:r>
      <w:r w:rsidR="00000000" w:rsidRPr="00000000" w:rsidDel="00000000">
        <w:rPr>
          <w:rtl w:val="0"/>
        </w:rPr>
        <w:t xml:space="preserve">61.</w:t>
      </w:r>
      <w:r w:rsidR="00000000" w:rsidRPr="00000000" w:rsidDel="00000000">
        <w:rPr>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Piegādātājs novērtē materiāla atbilstību šajos noteikumos noteiktajām prasībām šo noteikumu </w:t>
      </w:r>
      <w:r w:rsidR="00000000" w:rsidRPr="00000000" w:rsidDel="00000000">
        <w:rPr>
          <w:rtl w:val="0"/>
        </w:rPr>
        <w:t xml:space="preserve">64.</w:t>
      </w:r>
      <w:r w:rsidR="00000000" w:rsidRPr="00000000" w:rsidDel="00000000">
        <w:rPr>
          <w:rtl w:val="0"/>
        </w:rPr>
        <w:t xml:space="preserve"> punktā minētajos kritiskajos punktos un izdara par to pierakstus audzētavas grāmatā.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Piegādātājs šo noteikumu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punktā minēto informāciju glabā vismaz trīs gadus pēc materiāla tirdzniecības beigām un uzrāda pēc dienesta pieprasījuma.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Visu dokumentāciju, kas saistīta gan ar materiāla apriti, tostarp šo noteikumu </w:t>
      </w:r>
      <w:r w:rsidR="00000000" w:rsidRPr="00000000" w:rsidDel="00000000">
        <w:rPr>
          <w:rtl w:val="0"/>
        </w:rPr>
        <w:t xml:space="preserve">86.</w:t>
      </w:r>
      <w:r w:rsidR="00000000" w:rsidRPr="00000000" w:rsidDel="00000000">
        <w:rPr>
          <w:rtl w:val="0"/>
        </w:rPr>
        <w:t xml:space="preserve"> punktā minēto etiķešu vai augu pasu uzskaites žurnālu, gan ar mātesaugu izcelsmi un tirgojamās šķirnes atbilstības pārbaudēm, paraugu ņemšanu un testēšanu piegādātājs glabā vismaz trīs gadus pēc materiāla tirdzniecības beigām. Šī punkta nosacījumi neattiecas uz šo noteikumu </w:t>
      </w:r>
      <w:r w:rsidR="00000000" w:rsidRPr="00000000" w:rsidDel="00000000">
        <w:rPr>
          <w:rtl w:val="0"/>
        </w:rPr>
        <w:t xml:space="preserve">6.</w:t>
      </w:r>
      <w:r w:rsidR="00000000" w:rsidRPr="00000000" w:rsidDel="00000000">
        <w:rPr>
          <w:rtl w:val="0"/>
        </w:rPr>
        <w:t xml:space="preserve"> punktā minēto gadījumu.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Materiālu tā audzēšanas, izrakšanas un tirdzniecības laikā uztur atsevišķās partijās.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Materiāla pārbaude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Piegādātājs katru gadu līdz 30. aprīlim iesniedz dienestā iesniegumu par pārbaužu, materiāla sertifikāta, augu pasu un oficiālo etiķešu nepieciešamību pirmsbāzes, bāzes un sertificētam materiālam, norādot pārbaudāmā materiāla sugu, kategoriju, daudzumu, audzēšanas platību un pārbaudes vietu, un iesniegumam pievieno audzēto šķirņu sarakstu un platības plānus.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punktā par skaitļa "1." aizstāšanu ar skaitli "30."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Piegādātājs katru gadu līdz 30. aprīlim iesniedz dienestā iesniegumu: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šķirņu sarakstā iekļauto šķirņu standarta materiāla pārbaužu un augu pasu nepieciešamību, norādot materiāla sugu, daudzumu, audzēšanas platību, pārbaudes vietu un mātesaugu atrašanās vietu, un iesniegumam pievieno informāciju par materiāla izcelsmi, audzēto šķirņu sarakstu un platības plānu;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nepieciešamajām pārbaudēm šķirņu standarta materiāla ģenētiskās daudzveidības saglabāšanai, kā arī augu pasu nepieciešamību saskaņā ar Augu veselības regulu. Iesniegumā norāda materiāla sugu, daudzumu, audzēšanas platību, pārbaudes vietu un mātesaugu atrašanās vietu un iesniegumam pievieno informāciju par materiāla izcelsmi, audzēto šķirņu sarakstu un platības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Latvijā audzētajam materiālam dienests veic pārbaudi: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veģetācijas periodā – vienu reizi;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upenēm (</w:t>
      </w:r>
      <w:r w:rsidR="00000000" w:rsidRPr="00000000" w:rsidDel="00000000">
        <w:rPr>
          <w:i w:val="1"/>
          <w:rtl w:val="0"/>
        </w:rPr>
        <w:t xml:space="preserve">Ribes </w:t>
      </w:r>
      <w:r w:rsidR="00000000" w:rsidRPr="00000000" w:rsidDel="00000000">
        <w:rPr>
          <w:rtl w:val="0"/>
        </w:rPr>
        <w:t xml:space="preserve">L.) – papildu pārbaudi upeņu ērces (</w:t>
      </w:r>
      <w:r w:rsidR="00000000" w:rsidRPr="00000000" w:rsidDel="00000000">
        <w:rPr>
          <w:i w:val="1"/>
          <w:rtl w:val="0"/>
        </w:rPr>
        <w:t xml:space="preserve">Cecidophyopsis ribis</w:t>
      </w:r>
      <w:r w:rsidR="00000000" w:rsidRPr="00000000" w:rsidDel="00000000">
        <w:rPr>
          <w:rtl w:val="0"/>
        </w:rPr>
        <w:t xml:space="preserve">)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izplatīšanas – rudenī vai pavasarī. Ja augiem ir atsākusies veģetācija, veic papildu pārbaudi;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no 01.06.2020. ar MK 31.03.2020. noteikumiem Nr. 176;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segtajās platībās intensīvi iegūstamajiem augļu koku un ogulāju (izņemot zemenes) konteinerstādiem intensīvās stādu ražošanas laikā: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veģetācijas periodā – vienu reizi;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izplatīšanas – pavasarī vai vasarā.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pārbaude pirms materiāla izplatīšanas veikta rudenī, bet izplatīšana notiek pavasarī un materiālam vēl nav beidzies miera periods, materiālu atkārtoti nepārbauda.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Dienests materiāla pārbaudes laiku saskaņo ar piegādātāju.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Dienests pārbaudes laikā īpašu uzmanību pievērš tam, vai piegādātājs ir novērtējis materiāla atbilstību saskaņā ar šo noteikumu </w:t>
      </w:r>
      <w:r w:rsidR="00000000" w:rsidRPr="00000000" w:rsidDel="00000000">
        <w:rPr>
          <w:rtl w:val="0"/>
        </w:rPr>
        <w:t xml:space="preserve">66.</w:t>
      </w:r>
      <w:r w:rsidR="00000000" w:rsidRPr="00000000" w:rsidDel="00000000">
        <w:rPr>
          <w:rtl w:val="0"/>
        </w:rPr>
        <w:t xml:space="preserve"> punktu un vai viņam ir zināšanas materiāla audzēšanā.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mainās šo noteikumu </w:t>
      </w:r>
      <w:r w:rsidR="00000000" w:rsidRPr="00000000" w:rsidDel="00000000">
        <w:rPr>
          <w:rtl w:val="0"/>
        </w:rPr>
        <w:t xml:space="preserve">70.</w:t>
      </w:r>
      <w:r w:rsidR="00000000" w:rsidRPr="00000000" w:rsidDel="00000000">
        <w:rPr>
          <w:rtl w:val="0"/>
        </w:rPr>
        <w:t xml:space="preserve"> vai </w:t>
      </w:r>
      <w:r w:rsidR="00000000" w:rsidRPr="00000000" w:rsidDel="00000000">
        <w:rPr>
          <w:rtl w:val="0"/>
        </w:rPr>
        <w:t xml:space="preserve">71.</w:t>
      </w:r>
      <w:r w:rsidR="00000000" w:rsidRPr="00000000" w:rsidDel="00000000">
        <w:rPr>
          <w:rtl w:val="0"/>
        </w:rPr>
        <w:t xml:space="preserve"> punktā minētais audzēto šķirņu saraksts, piegādātājs dienestā iesniedz veģetācijas periodā veiktās pārbaudes laikā precizēto audzēto šķirņu sarakstu.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Dokumentus par visām pārbaudēm, kā arī paraugu ņemšanu un testēšanas rezultātiem sagatavo un uzglabā dienests.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Dienests novērtē no trešajām valstīm ievestā materiāla atbilstību fitosanitārajām prasībām saskaņā ar Augu veselības regulu un regulu  </w:t>
      </w:r>
      <w:r w:rsidR="00000000" w:rsidRPr="00000000" w:rsidDel="00000000">
        <w:rPr>
          <w:rtl w:val="0"/>
        </w:rPr>
        <w:t xml:space="preserve">2019/2072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punktā par vārdu "normatīvajiem aktiem par augu karantīnu" aizstāšanu ar vārdiem un skaitļiem "Augu veselības regulu un regulu 2019/2072"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saņemtu atļauju lietot oficiālo etiķeti vai etiķeti no trešajām valstīm ievestajam materiālam, piegādātājs 24 stundu laikā pēc materiāla ievešanas iesniedz dienestā iesniegumu par etiķetes vai oficiālās etiķetes lietošanu un norāda pārbaudāmā materiāla sugu, šķirni, daudzumu un uzglabāšanas vietu.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No trešajām valstīm ievestā materiāla pārbaudi dienests veic saskaņā ar normatīvajiem aktiem par augu karantīnu. Ja materiāls atbilst Augu veselības regulā un regulā  </w:t>
      </w:r>
      <w:r w:rsidR="00000000" w:rsidRPr="00000000" w:rsidDel="00000000">
        <w:rPr>
          <w:rtl w:val="0"/>
        </w:rPr>
        <w:t xml:space="preserve">2019/2072</w:t>
      </w:r>
      <w:r w:rsidR="00000000" w:rsidRPr="00000000" w:rsidDel="00000000">
        <w:rPr>
          <w:rtl w:val="0"/>
        </w:rPr>
        <w:t xml:space="preserve"> noteiktajām fitosanitārajām prasībām, dienests pieņem lēmumu izsniegt oficiālo etiķeti vai augu pasi, vai atļauju lietot etiķeti vai augu pasi. Ja materiāls neatbilst minētajām prasībām, dienests pieņem lēmumu par atteikumu izsniegt oficiālo etiķeti vai augu pasi, vai atļauju lietot etiķeti vai augu pasi.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pirmsbāzes, bāzes un sertificētais materiāls atbilst šo noteikumu 21., 23., 42. un 51. punktā minētajām prasībām, dienests piecu darbdienu laikā pēc pārbaudes pieņem lēmumu izsniegt materiāla sertifikātu un atļauju lietot oficiālo etiķeti un augu pasi, ja Augu veselības regula nosaka to nepieciešamību un materiāls atbilst Augu veselības regulā un regulā  </w:t>
      </w:r>
      <w:r w:rsidR="00000000" w:rsidRPr="00000000" w:rsidDel="00000000">
        <w:rPr>
          <w:rtl w:val="0"/>
        </w:rPr>
        <w:t xml:space="preserve">2019/2072</w:t>
      </w:r>
      <w:r w:rsidR="00000000" w:rsidRPr="00000000" w:rsidDel="00000000">
        <w:rPr>
          <w:rtl w:val="0"/>
        </w:rPr>
        <w:t xml:space="preserve"> noteiktajām fitosanitārajām prasībām un normatīvajos aktos augu karantīnas jomā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standarta materiāls atbilst šo noteikumu 57. un 59. punktā minētajām prasībām, dienests piecu darbdienu laikā pēc pārbaudes pieņem lēmumu par materiāla atbilstību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dienests ir pieņēmis lēmumu par materiāla atbilstību šajos noteikumos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šķirņu sarakstā iekļautajām šķirnēm piegādātājs pievieno etiķeti un, ja to nosaka Augu veselības regula un materiāls atbilst fitosanitārajām prasībām, kā arī dienests ir pieņēmis lēmumu atļaut lietot augu pasi, – augu pasi vai šo noteikumu 97. punktā minēto etiķetes un augu pases apvienojumu. Augu pasē pēc izvēles norāda šķirnes nosaukumu;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šķirnēm ģenētiskās daudzveidības saglabāšanai piegādātājs pievieno vienu no šādiem dokumentiem: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pasi, ja to nosaka Augu veselības regula un materiāls atbilst fitosanitārajām prasībām, un šo noteikumu 111.</w:t>
      </w:r>
      <w:r w:rsidR="00000000" w:rsidRPr="00000000" w:rsidDel="00000000">
        <w:rPr>
          <w:vertAlign w:val="superscript"/>
          <w:rtl w:val="0"/>
        </w:rPr>
        <w:t xml:space="preserve">1</w:t>
      </w:r>
      <w:r w:rsidR="00000000" w:rsidRPr="00000000" w:rsidDel="00000000">
        <w:rPr>
          <w:rtl w:val="0"/>
        </w:rPr>
        <w:t xml:space="preserve"> punktā minēto dokumentu;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111.</w:t>
      </w:r>
      <w:r w:rsidR="00000000" w:rsidRPr="00000000" w:rsidDel="00000000">
        <w:rPr>
          <w:vertAlign w:val="superscript"/>
          <w:rtl w:val="0"/>
        </w:rPr>
        <w:t xml:space="preserve">1</w:t>
      </w:r>
      <w:r w:rsidR="00000000" w:rsidRPr="00000000" w:rsidDel="00000000">
        <w:rPr>
          <w:rtl w:val="0"/>
        </w:rPr>
        <w:t xml:space="preserve"> punktā minēto dokumentu, ja materiālam saskaņā ar Augu veselības regulu nav jāpievieno augu pase.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punkts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Augu pasi pievieno šo noteikumu 10. punktā minēto kategoriju pavairošanas materiālam: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tiek pārdots tālākai tirdzniecībai, piemēram, tirdzniecības tīkliem, vairumtirdzniecības un mazumtirdzniecības uzņēmumiem;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audzēšanai komerciālos nolūkos;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tālākai audzēšanai un pavairošanai;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noteiktu ģinšu un sugu pavairošanas materiālam saskaņā ar Augu veselības regulu, to ievedot un pārvietojot aizsargājamā zonā.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punkts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Augu pase nav nepieciešama, ja pavairošanas materiālu piegādā tieši galalietotājam, piemēram, izplata tirgū, gadatirgū, stādu parādē vai citā mazumtirdzniecības vietā, un tas nav paredzēts audzēšanai un tālākai pavairošanai, izņemot šo noteikumu 82.</w:t>
      </w:r>
      <w:r w:rsidR="00000000" w:rsidRPr="00000000" w:rsidDel="00000000">
        <w:rPr>
          <w:vertAlign w:val="superscript"/>
          <w:rtl w:val="0"/>
        </w:rPr>
        <w:t xml:space="preserve">2 </w:t>
      </w:r>
      <w:r w:rsidR="00000000" w:rsidRPr="00000000" w:rsidDel="00000000">
        <w:rPr>
          <w:rtl w:val="0"/>
        </w:rPr>
        <w:t xml:space="preserve">4. apakšpunktā minēto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punkts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pārbaudes laikā dienests konstatē, ka materiāls neatbilst šo noteikumu prasībām, tas noteiktā termiņā uzdod novērst trūkumus. Ja piegādātājs trūkumus nenovērš dienesta noteiktajā termiņā, dienests pieņem lēmumu par atteikumu izsniegt oficiālo etiķeti, augu pasi vai aizliedz lietot etiķeti vai šo noteikumu 111.</w:t>
      </w:r>
      <w:r w:rsidR="00000000" w:rsidRPr="00000000" w:rsidDel="00000000">
        <w:rPr>
          <w:vertAlign w:val="superscript"/>
          <w:rtl w:val="0"/>
        </w:rPr>
        <w:t xml:space="preserve">1 </w:t>
      </w:r>
      <w:r w:rsidR="00000000" w:rsidRPr="00000000" w:rsidDel="00000000">
        <w:rPr>
          <w:rtl w:val="0"/>
        </w:rPr>
        <w:t xml:space="preserve">punktā minēto dokumentu un neizsniedz pavairojamā materiāla sertifikātu līdz pilnīgai trūkumu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punkts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Izdevumus, kas saistīti ar materiāla pārbaudi, augu pasu vai oficiālo etiķešu izgatavošanu, piegādātājs sedz saskaņā ar normatīvajiem aktiem par dienesta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Materiāla tirdzniecība un uzskaite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Materiālu atļauts tirgot tikai tad,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sertificēts kā pirmsbāzes materiāls, bāzes materiāls vai sertificēts materiāls un atbilst šo noteikumu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atbilst šajos noteikumos standarta materiālam noteiktajām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nodrošinātu materiāla partiju izsekojamību un iespēju pārbaudīt materiāla identitāti, piegādātājs, kas audzē vai tirgo materiālu, kārto oficiālo etiķešu un augu pasu žurnālu vai etiķešu un augu pasu žurnālu (turpmāk – uzskaites žurnāls).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Uzskaites žurnālā norāda: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datumu;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realizētā materiāla sugu, šķirni un, ja nepieciešams, potcelma nosaukumu;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daudzumu vienā partijā un partiju skaitu;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pavadzīmes numuru;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saņēmēja vārdu, uzvārdu vai nosaukumu un reģistrācijas numuru Uzņēmumu reģistrā, adresi un tālruņa numuru.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87.4.</w:t>
      </w:r>
      <w:r w:rsidR="00000000" w:rsidRPr="00000000" w:rsidDel="00000000">
        <w:rPr>
          <w:rtl w:val="0"/>
        </w:rPr>
        <w:t xml:space="preserve"> un </w:t>
      </w:r>
      <w:r w:rsidR="00000000" w:rsidRPr="00000000" w:rsidDel="00000000">
        <w:rPr>
          <w:rtl w:val="0"/>
        </w:rPr>
        <w:t xml:space="preserve">87.5.</w:t>
      </w:r>
      <w:r w:rsidR="00000000" w:rsidRPr="00000000" w:rsidDel="00000000">
        <w:rPr>
          <w:rtl w:val="0"/>
        </w:rPr>
        <w:t xml:space="preserve"> apakšpunktā minēto informāciju uzskaites žurnālā nenorāda, ja materiālu tirgo mazumtirdzniecībā.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No dalībvalstīm ievestajam materiālam uzskaites žurnālā norāda materiāla sugu, šķirni, daudzumu un izcelsmes valsti, kā arī augu pases numuru un, ja iespējams, izsekojamības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31.03.2020. noteikumiem Nr. 176; grozījums punktā par tā papildināšanu ar vārdiem "kā arī augu pases numuru un, ja iespējams, izsekojamības kodu"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No trešajām valstīm ievestajam materiālam uzskaites žurnālā norāda sugu, šķirni, daudzumu un kopējo veselības ievešanas dokumenta numuru.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Uzskaites žurnālu kārto papīra formā vai elektroniski. Ja piegādātājs, kas tirgo materiālu, nodrošina, ka šo noteikumu 87., 89. un 90. punktā minētā informācija ir norādīta pavaddokumentos, atsevišķs žurnāls nav jākārto.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punkts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Materiālu, kura sastāvā ir ģenētiski modificēts organisms, var izplatīt tikai tad, ja ģenētiski modificētais organisms ir atļauts saskaņā ar normatīvajiem aktiem par ģenētiski modificēto organismu apriti vai Eiropas Parlamenta un Padomes 2003. gada 22. septembra Regulu Nr.  </w:t>
      </w:r>
      <w:r w:rsidR="00000000" w:rsidRPr="00000000" w:rsidDel="00000000">
        <w:rPr>
          <w:rtl w:val="0"/>
        </w:rPr>
        <w:t xml:space="preserve">1829/2003</w:t>
      </w:r>
      <w:r w:rsidR="00000000" w:rsidRPr="00000000" w:rsidDel="00000000">
        <w:rPr>
          <w:rtl w:val="0"/>
        </w:rPr>
        <w:t xml:space="preserve"> par ģenētiski modificētu pārtiku un barību (turpmāk – regula Nr.  </w:t>
      </w:r>
      <w:r w:rsidR="00000000" w:rsidRPr="00000000" w:rsidDel="00000000">
        <w:rPr>
          <w:rtl w:val="0"/>
        </w:rPr>
        <w:t xml:space="preserve">1829/2003</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no materiāla atvasinātus produktus paredzēts izmantot par pārtiku vai barību, uz kuru attiecas regulas Nr.  </w:t>
      </w:r>
      <w:r w:rsidR="00000000" w:rsidRPr="00000000" w:rsidDel="00000000">
        <w:rPr>
          <w:rtl w:val="0"/>
        </w:rPr>
        <w:t xml:space="preserve">1829/2003</w:t>
      </w:r>
      <w:r w:rsidR="00000000" w:rsidRPr="00000000" w:rsidDel="00000000">
        <w:rPr>
          <w:rtl w:val="0"/>
        </w:rPr>
        <w:t xml:space="preserve"> 3. un 15. pants, attiecīgo materiālu izplata tikai tad, ja no materiāla atvasinātā pārtika vai barība ir atļauta saskaņā ar regulu Nr.  </w:t>
      </w:r>
      <w:r w:rsidR="00000000" w:rsidRPr="00000000" w:rsidDel="00000000">
        <w:rPr>
          <w:rtl w:val="0"/>
        </w:rPr>
        <w:t xml:space="preserve">1829/2003</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Tirgojot materiālu, tā oficiālajā etiķetē, etiķetē vai šo noteikumu 111. vai 111.</w:t>
      </w:r>
      <w:r w:rsidR="00000000" w:rsidRPr="00000000" w:rsidDel="00000000">
        <w:rPr>
          <w:vertAlign w:val="superscript"/>
          <w:rtl w:val="0"/>
        </w:rPr>
        <w:t xml:space="preserve">1 </w:t>
      </w:r>
      <w:r w:rsidR="00000000" w:rsidRPr="00000000" w:rsidDel="00000000">
        <w:rPr>
          <w:rtl w:val="0"/>
        </w:rPr>
        <w:t xml:space="preserve">punktā minētajā dokumentā norāda šķirni: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ir piešķirtas selekcionāru tiesības vai par kuru ir iesniegts iesniegums selekcionāru tiesību piešķiršanai Latvijā vai citā dalībvalstī;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ir oficiāli iekļauta šķirņu sarakstā Latvijā vai kādā dalībvalstī vai par kuru ir iesniegts iesniegums šķirnes iekļaušanai attiecīgajā sarakstā;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paredzēta ģenētiskās daudzveidības saglabāšanai.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385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Tirdzniecības vietā, kurā tirgo šķirni ģenētiskās daudzveidības saglabāšanai, ir pieejams tās apraksts. Piegādātājs pēc dienesta vai pircēja pieprasījuma uzrāda šķirnes aprakstu. Tajā ir iekļauta šāda informācija: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nosaukums un tā sinonīmi, ja tādi ir zināmi;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šķirnei raksturīgās pazīmes un to izpausmes saskaņā ar normatīvajiem aktiem par augļu koku un ogulāju šķirņu saraksta 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385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Piegādātājs, kas tirgo šķirni ģenētiskās daudzveidības saglabāšanai, atbild par attiecīgās šķirnes atbilstību šķirnes aprakstam.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385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potcelms nepieder ne pie vienas šķirnes, tad norāda attiecīgo sugu vai starpsugu hibrīdu.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Tirgojot pirmsbāzes, bāzes vai sertificēto materiālu, pie tā piestiprina oficiālo etiķeti un pircējam izsniedz materiāla sertifikātu.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Tirgojot šķirņu sarakstā iekļautās šķirnes standarta materiālu, pie tā piestiprina vai pievieno etiķeti.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385; MK 31.03.2020. noteikumiem Nr. 176)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Etiķeti izgatavo piegādātājs atbilstoši šo noteikumu XII un XIII nodaļā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Materiālam, kam saskaņā ar Augu veselības regulu nepieciešama augu pase, oficiālo etiķeti vai etiķeti var apvienot ar augu pasi. Augu pases informācija ir skaidri nošķirta (nodalīta ar robežlīniju) no etiķetes informācijas. Šajā punktā minētā etiķete neattiecas uz šo noteikumu 2.23. apakšpunktā minētajām šķirnēm.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Materiāla sertifikāts satur šo noteikumu </w:t>
      </w:r>
      <w:r w:rsidR="00000000" w:rsidRPr="00000000" w:rsidDel="00000000">
        <w:rPr>
          <w:rtl w:val="0"/>
        </w:rPr>
        <w:t xml:space="preserve">7.</w:t>
      </w:r>
      <w:r w:rsidR="00000000" w:rsidRPr="00000000" w:rsidDel="00000000">
        <w:rPr>
          <w:rtl w:val="0"/>
        </w:rPr>
        <w:t xml:space="preserve"> pielikumā minēto informāciju.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Oficiālo etiķeti vai etiķeti pievieno partijai, kuras augi pēc sastāva un izcelsmes ir viendabīgs materiāls.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Augu pases lietošanas kārtība noteikta normatīvajos aktos par augu karantīnu.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no 01.06.2020. ar MK 31.03.2020. noteikumiem Nr. 176;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no 01.06.2020. ar MK 31.03.2020. noteikumiem Nr. 176;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no 01.06.2020. ar MK 31.03.2020. noteikumiem Nr. 176;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no 01.06.2020. ar MK 31.03.2020. noteikumiem Nr. 176;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no 01.06.2020. ar MK 31.03.2020. noteikumiem Nr. 176;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Izsekojamības kods, ko piešķir Latvijā sagatavotajām etiķetēm, ietver: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veģetācijas perioda gada pēdējos divus ciparus, kurā veikta atbilstības pārbaude;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piešķirto etiķešu drukātāja kodu;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kārtas numuru etiķešu uzskaites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punkta jaunā redakcija stājas spēkā 01.06.2020.,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no 01.06.2020. ar MK 31.03.2020. noteikumiem Nr. 176;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saiņošanas, uzglabāšanas, transportēšanas vai piegādes laikā tiek savienots vai sajaukts dažādas izcelsmes vai dažādu partiju materiāls, piegādātājs veic uzskaiti par katras partijas sastāvu un atsevišķu komponentu izcelsmi.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tiek tirgots pirmsbāzes, bāzes vai sertificēts materiāls vai standarta materiāls, tas atbilst šajos noteikumos noteiktajām prasībām un to novieto atsevišķi pa materiāla kategorijām.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Pirmsbāzes, bāzes un sertificētu materiālu tirgo jaunā iesaiņojumā.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Piegādātāji, kas nav pakļauti reģistrācijai, tirgojot materiālu, pie tā piestiprina informāciju, kurā norāda sugas botānisko nosaukumu, šķirnes nosaukumu, piegādātāja vārdu, uzvārdu vai nosaukumu.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Reģistrēts piegādātājs, tirgojot šķirņu standarta materiālu ģenētiskās daudzveidības saglabāšanai, pie tā piestiprina dokumentu, kurā norāda sugas botānisko nosaukumu, šķirnes nosaukumu, piegādātāja vārdu, uzvārdu vai nosaukumu un, ja materiālam saskaņā ar Augu veselības regulu un regulu  </w:t>
      </w:r>
      <w:r w:rsidR="00000000" w:rsidRPr="00000000" w:rsidDel="00000000">
        <w:rPr>
          <w:rtl w:val="0"/>
        </w:rPr>
        <w:t xml:space="preserve">2019/2072</w:t>
      </w:r>
      <w:r w:rsidR="00000000" w:rsidRPr="00000000" w:rsidDel="00000000">
        <w:rPr>
          <w:rtl w:val="0"/>
        </w:rPr>
        <w:t xml:space="preserve"> nav paredzēts pievienot augu pasi, – norādi "VAAD pārbaude veikta 20__.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385 redakcijā, kas grozīta ar MK 31.03.2020. noteikumiem Nr. 176)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Materiāla iesaiņojuma etiķetēšana ar oficiālo etiķeti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Pirmsbāzes, bāzes un sertificēta materiāla oficiālajā etiķetē norādāmā informācija ir noteikta šo noteikumu </w:t>
      </w:r>
      <w:r w:rsidR="00000000" w:rsidRPr="00000000" w:rsidDel="00000000">
        <w:rPr>
          <w:rtl w:val="0"/>
        </w:rPr>
        <w:t xml:space="preserve">9.</w:t>
      </w:r>
      <w:r w:rsidR="00000000" w:rsidRPr="00000000" w:rsidDel="00000000">
        <w:rPr>
          <w:rtl w:val="0"/>
        </w:rPr>
        <w:t xml:space="preserve"> pielikumā.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Pirmsbāzes, bāzes un sertificēta materiāla oficiālās etiķetes krāsa ir noteikta šo noteikumu 10.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 punkts stājas spēkā 01.06.2020., sksk.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Oficiālās etiķetes izgatavo un piestiprina dienests vai piegādātājs dienesta uzraudzībā, un tās ir stingrā dienesta uzskaitē.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Noslēdzot materiāla iesaiņojumus, oficiālo etiķeti piestiprina pie augiem vai augu daļām. Ja augus vai augu daļas paredzēts tirgot pakā, saišķī vai konteinerā, oficiālo etiķeti piestiprina pie attiecīgā iepakojuma.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Piegādātājs: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augus vai augu daļas pakā vai konteinerā iepako tā, lai to nevarētu atvērt, nesabojājot iepakojumu un oficiālo etiķeti;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augus vai augu daļas saišķī sasien tā, lai augus vai augu daļas saišķī nevarētu atdalīt, nesabojājot iepakojumu un oficiālo etiķeti.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Ģenētiski modificētai šķirnei oficiālajā etiķetē un etiķetē norāda, ka šķirne ir ģenētiski modificēta, kā arī norāda ģenētiski modificētos organismus.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Materiāla iesaiņojuma etiķetēšana ar etiķeti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Tirdzniecībai paredzētā standarta materiāla etiķetē norāda šo noteikumu </w:t>
      </w:r>
      <w:r w:rsidR="00000000" w:rsidRPr="00000000" w:rsidDel="00000000">
        <w:rPr>
          <w:rtl w:val="0"/>
        </w:rPr>
        <w:t xml:space="preserve">8.</w:t>
      </w:r>
      <w:r w:rsidR="00000000" w:rsidRPr="00000000" w:rsidDel="00000000">
        <w:rPr>
          <w:rtl w:val="0"/>
        </w:rPr>
        <w:t xml:space="preserve"> pielikumā minēto 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Standarta materiāla etiķetes krāsa ir noteikta šo noteikumu 10.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Piegādātājs nodrošina, ka etiķetē esošā informācija atšķiras no oficiālajā etiķetē norādāmās informācijas.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Noslēdzot materiāla iesaiņojumus, etiķeti piestiprina vai pievieno augiem vai augu daļām. Ja augus vai augu daļas paredzēts tirgot pakā, saišķī vai konteinerā, etiķeti piestiprina vai pievieno pie attiecīgās pakas, saišķa vai konteinera.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10. pielikumā minēto prasību par etiķetes krāsu nepiemēro, ja etiķeti nepiestiprina pie standarta materiāla, bet dod to līdzi.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Etiķetē norādītā informācija ir neizmaināma, noturīga, viegli saredzama un salasāma.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Atzīt par spēku zaudējušiem Ministru kabineta 2009. gada 4. augusta noteikumus Nr. 861 "Noteikumi par augļu koku un ogulāju pavairošanas materiāla atbilstības kritērijiem, apriti un kārtību, kādā atzīt personas, kas veic vīrustestēšanu" (Latvijas Vēstnesis, 2009, 126. nr.; 2015, 232. 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ar MK 26.06.2018. noteikumiem Nr. 385)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Šķirņu standarta materiālu ģenētiskās daudzveidības saglabāšanai ar dienesta izsniegtām etiķetēm vai piegādātāja sagatavotām etiķetēm var tirgot līdz attiecīgo etiķešu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385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Līdz 2021. gada 30. jūnijam Latvijas teritorijā atļauts tirgot standarta materiālu, ja līdz 2020. gada 31. martam tam ir piestiprināta baltas krāsas etiķete ar norādi "Atbilst Direktīvas </w:t>
      </w:r>
      <w:r w:rsidR="00000000" w:rsidRPr="00000000" w:rsidDel="00000000">
        <w:rPr>
          <w:rtl w:val="0"/>
        </w:rPr>
        <w:t xml:space="preserve">2019/1813</w:t>
      </w:r>
      <w:r w:rsidR="00000000" w:rsidRPr="00000000" w:rsidDel="00000000">
        <w:rPr>
          <w:rtl w:val="0"/>
        </w:rPr>
        <w:t xml:space="preserve"> 3.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Līdz 2021. gada 1. novembrim Latvijas teritorijā atļauts tirgot standarta materiālu ar augu pasi, kurā ir iekļauta etiķetes informācija, ja tā ir pievienota materiālam līdz 2019. gada 14.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31.03.2020. noteikumiem Nr. 176)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2008. gada 29. septembra Direktīvas </w:t>
      </w:r>
      <w:r w:rsidR="00000000" w:rsidRPr="00000000" w:rsidDel="00000000">
        <w:rPr>
          <w:rtl w:val="0"/>
        </w:rPr>
        <w:t xml:space="preserve">2008/90/EK</w:t>
      </w:r>
      <w:r w:rsidR="00000000" w:rsidRPr="00000000" w:rsidDel="00000000">
        <w:rPr>
          <w:rtl w:val="0"/>
        </w:rPr>
        <w:t xml:space="preserve"> par tirdzniecību ar augļaugu pavairošanas materiālu un augļaugiem, kas paredzēti augļu ražošanai (pārstrādātā versija);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2014. gada 15. oktobra Īstenošanas direktīvas </w:t>
      </w:r>
      <w:r w:rsidR="00000000" w:rsidRPr="00000000" w:rsidDel="00000000">
        <w:rPr>
          <w:rtl w:val="0"/>
        </w:rPr>
        <w:t xml:space="preserve">2014/96/ES</w:t>
      </w:r>
      <w:r w:rsidR="00000000" w:rsidRPr="00000000" w:rsidDel="00000000">
        <w:rPr>
          <w:rtl w:val="0"/>
        </w:rPr>
        <w:t xml:space="preserve"> par marķēšanas, iepakojumu noslēgšanas un iepakošanas prasībām augļaugu pavairošanas materiālam un augļu ražošanai paredzētiem augļaugiem, kas ietilpst Padomes Direktīvas </w:t>
      </w:r>
      <w:r w:rsidR="00000000" w:rsidRPr="00000000" w:rsidDel="00000000">
        <w:rPr>
          <w:rtl w:val="0"/>
        </w:rPr>
        <w:t xml:space="preserve">2008/90/EK</w:t>
      </w:r>
      <w:r w:rsidR="00000000" w:rsidRPr="00000000" w:rsidDel="00000000">
        <w:rPr>
          <w:rtl w:val="0"/>
        </w:rPr>
        <w:t xml:space="preserve"> darbības jomā;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2014. gada 15. oktobra Īstenošanas direktīvas </w:t>
      </w:r>
      <w:r w:rsidR="00000000" w:rsidRPr="00000000" w:rsidDel="00000000">
        <w:rPr>
          <w:rtl w:val="0"/>
        </w:rPr>
        <w:t xml:space="preserve">2014/98/ES</w:t>
      </w:r>
      <w:r w:rsidR="00000000" w:rsidRPr="00000000" w:rsidDel="00000000">
        <w:rPr>
          <w:rtl w:val="0"/>
        </w:rPr>
        <w:t xml:space="preserve">, ar ko īsteno Padomes Direktīvu </w:t>
      </w:r>
      <w:r w:rsidR="00000000" w:rsidRPr="00000000" w:rsidDel="00000000">
        <w:rPr>
          <w:rtl w:val="0"/>
        </w:rPr>
        <w:t xml:space="preserve">2008/90/EK</w:t>
      </w:r>
      <w:r w:rsidR="00000000" w:rsidRPr="00000000" w:rsidDel="00000000">
        <w:rPr>
          <w:rtl w:val="0"/>
        </w:rPr>
        <w:t xml:space="preserve"> attiecībā uz konkrētām prasībām, kuras noteiktas tās I pielikumā minētajām augļaugu ģintīm un sugām, konkrētām prasībām, kas jāievēro piegādātājiem, un sīki izstrādātiem noteikumiem par oficiālajām pārbaudēm;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2019. gada 29. oktobra Īstenošanas direktīvas (ES) </w:t>
      </w:r>
      <w:r w:rsidR="00000000" w:rsidRPr="00000000" w:rsidDel="00000000">
        <w:rPr>
          <w:rtl w:val="0"/>
        </w:rPr>
        <w:t xml:space="preserve">2019/1813</w:t>
      </w:r>
      <w:r w:rsidR="00000000" w:rsidRPr="00000000" w:rsidDel="00000000">
        <w:rPr>
          <w:rtl w:val="0"/>
        </w:rPr>
        <w:t xml:space="preserve">, ar kuru attiecībā uz marķējuma krāsu sertificētām pavairošanas materiāla un augļaugu kategorijām un piegādātāja dokumenta saturu groza Īstenošanas direktīvu </w:t>
      </w:r>
      <w:r w:rsidR="00000000" w:rsidRPr="00000000" w:rsidDel="00000000">
        <w:rPr>
          <w:rtl w:val="0"/>
        </w:rPr>
        <w:t xml:space="preserve">2014/96/ES</w:t>
      </w:r>
      <w:r w:rsidR="00000000" w:rsidRPr="00000000" w:rsidDel="00000000">
        <w:rPr>
          <w:rtl w:val="0"/>
        </w:rPr>
        <w:t xml:space="preserve"> par marķēšanas, iepakojumu noslēgšanas un iepakošanas prasībām augļaugu pavairošanas materiālam un augļu ražošanai paredzētiem augļaugiem, kas ietilpst Padomes Direktīvas </w:t>
      </w:r>
      <w:r w:rsidR="00000000" w:rsidRPr="00000000" w:rsidDel="00000000">
        <w:rPr>
          <w:rtl w:val="0"/>
        </w:rPr>
        <w:t xml:space="preserve">2008/90/EK</w:t>
      </w:r>
      <w:r w:rsidR="00000000" w:rsidRPr="00000000" w:rsidDel="00000000">
        <w:rPr>
          <w:rtl w:val="0"/>
        </w:rPr>
        <w:t xml:space="preserve"> darbības jomā;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2020. gada 11. februāra Īstenošanas direktīvas (ES) </w:t>
      </w:r>
      <w:r w:rsidR="00000000" w:rsidRPr="00000000" w:rsidDel="00000000">
        <w:rPr>
          <w:rtl w:val="0"/>
        </w:rPr>
        <w:t xml:space="preserve">2020/177</w:t>
      </w:r>
      <w:r w:rsidR="00000000" w:rsidRPr="00000000" w:rsidDel="00000000">
        <w:rPr>
          <w:rtl w:val="0"/>
        </w:rPr>
        <w:t xml:space="preserve">, ar ko attiecībā uz augu kaitīgajiem organismiem sēklās un citā augu reproduktīvajā materiālā groza Padomes Direktīvas </w:t>
      </w:r>
      <w:r w:rsidR="00000000" w:rsidRPr="00000000" w:rsidDel="00000000">
        <w:rPr>
          <w:rtl w:val="0"/>
        </w:rPr>
        <w:t xml:space="preserve">66/401/EEK</w:t>
      </w:r>
      <w:r w:rsidR="00000000" w:rsidRPr="00000000" w:rsidDel="00000000">
        <w:rPr>
          <w:rtl w:val="0"/>
        </w:rPr>
        <w:t xml:space="preserve">, 66/402/EEK, 68/193/EEK, 2002/55/EK, 2002/56/EK un 2002/57/EK, Komisijas Direktīvas </w:t>
      </w:r>
      <w:r w:rsidR="00000000" w:rsidRPr="00000000" w:rsidDel="00000000">
        <w:rPr>
          <w:rtl w:val="0"/>
        </w:rPr>
        <w:t xml:space="preserve">93/49/EEK</w:t>
      </w:r>
      <w:r w:rsidR="00000000" w:rsidRPr="00000000" w:rsidDel="00000000">
        <w:rPr>
          <w:rtl w:val="0"/>
        </w:rPr>
        <w:t xml:space="preserve"> un </w:t>
      </w:r>
      <w:r w:rsidR="00000000" w:rsidRPr="00000000" w:rsidDel="00000000">
        <w:rPr>
          <w:rtl w:val="0"/>
        </w:rPr>
        <w:t xml:space="preserve">93/61/EEK</w:t>
      </w:r>
      <w:r w:rsidR="00000000" w:rsidRPr="00000000" w:rsidDel="00000000">
        <w:rPr>
          <w:rtl w:val="0"/>
        </w:rPr>
        <w:t xml:space="preserve"> un Īstenošanas direktīvas </w:t>
      </w:r>
      <w:r w:rsidR="00000000" w:rsidRPr="00000000" w:rsidDel="00000000">
        <w:rPr>
          <w:rtl w:val="0"/>
        </w:rPr>
        <w:t xml:space="preserve">2014/21/ES</w:t>
      </w:r>
      <w:r w:rsidR="00000000" w:rsidRPr="00000000" w:rsidDel="00000000">
        <w:rPr>
          <w:rtl w:val="0"/>
        </w:rPr>
        <w:t xml:space="preserve"> un </w:t>
      </w:r>
      <w:r w:rsidR="00000000" w:rsidRPr="00000000" w:rsidDel="00000000">
        <w:rPr>
          <w:rtl w:val="0"/>
        </w:rPr>
        <w:t xml:space="preserve">2014/98/ES</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2022. gada 12. decembra Īstenošanas direktīvas (ES) 2022/2438, ar ko attiecībā uz Savienības reglamentētajiem nekarantīnas kaitīgajiem organismiem uz dekoratīvo augu pavairošanas materiāla, augļaugu pavairošanas materiāla un uz augļu ražošanai paredzētiem augļaugiem groza Direktīvu 93/49/EEK un Īstenošanas direktīvu 2014/98/ES.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22-TA-3286</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22-TA-3286</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noteikumu_konsolidētā_versija_22-TA-3286.docx</dc:title>
</cp:coreProperties>
</file>

<file path=docProps/custom.xml><?xml version="1.0" encoding="utf-8"?>
<Properties xmlns="http://schemas.openxmlformats.org/officeDocument/2006/custom-properties" xmlns:vt="http://schemas.openxmlformats.org/officeDocument/2006/docPropsVTypes"/>
</file>