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Augsnē nepieļaujamie kaitīgie organismi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31.03.2020. noteikumu Nr. 176 redakcijā; pielikuma jaunā redakcija stājas spēkā 01.06.2020.,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5305"/>
        <w:tblGridChange w:id="0">
          <w:tblGrid>
            <w:gridCol w:w="514"/>
            <w:gridCol w:w="3580"/>
            <w:gridCol w:w="53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Ģints vai 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Kaitīgais organisms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Zemene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Fragaria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attenuatus </w:t>
            </w:r>
            <w:r w:rsidR="00000000" w:rsidRPr="00000000" w:rsidDel="00000000">
              <w:rPr>
                <w:rtl w:val="0"/>
              </w:rPr>
              <w:t xml:space="preserve">Hooper [LONGAT]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elongatus </w:t>
            </w:r>
            <w:r w:rsidR="00000000" w:rsidRPr="00000000" w:rsidDel="00000000">
              <w:rPr>
                <w:rtl w:val="0"/>
              </w:rPr>
              <w:t xml:space="preserve">(de Man) Thorne &amp; Swanger [LONGEL]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macrosoma </w:t>
            </w:r>
            <w:r w:rsidR="00000000" w:rsidRPr="00000000" w:rsidDel="00000000">
              <w:rPr>
                <w:rtl w:val="0"/>
              </w:rPr>
              <w:t xml:space="preserve">Hooper [LONGMA]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Xiphinema diversicaudatum </w:t>
            </w:r>
            <w:r w:rsidR="00000000" w:rsidRPr="00000000" w:rsidDel="00000000">
              <w:rPr>
                <w:rtl w:val="0"/>
              </w:rPr>
              <w:t xml:space="preserve"> (Mikoletzky) Thorne [XIPHDI]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Grieķu valrieksts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Juglans regia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Xiphinema diversicaudatum</w:t>
            </w:r>
            <w:r w:rsidR="00000000" w:rsidRPr="00000000" w:rsidDel="00000000">
              <w:rPr>
                <w:rtl w:val="0"/>
              </w:rPr>
              <w:t xml:space="preserve"> (Mikoletzky) Thorne [XIPHDI]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Olīvkoks (</w:t>
            </w:r>
            <w:r w:rsidR="00000000" w:rsidRPr="00000000" w:rsidDel="00000000">
              <w:rPr>
                <w:rtl w:val="0"/>
              </w:rPr>
              <w:t xml:space="preserve">Olea europaea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Xiphinema diversicaudatum</w:t>
            </w:r>
            <w:r w:rsidR="00000000" w:rsidRPr="00000000" w:rsidDel="00000000">
              <w:rPr>
                <w:rtl w:val="0"/>
              </w:rPr>
              <w:t xml:space="preserve"> (Mikoletzky) Thorne [XIPHDI]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Pistācija</w:t>
            </w:r>
            <w:r w:rsidR="00000000" w:rsidRPr="00000000" w:rsidDel="00000000">
              <w:rPr>
                <w:rtl w:val="0"/>
              </w:rPr>
              <w:t xml:space="preserve"> (Pistacia vera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Xiphinema index</w:t>
            </w:r>
            <w:r w:rsidR="00000000" w:rsidRPr="00000000" w:rsidDel="00000000">
              <w:rPr>
                <w:rtl w:val="0"/>
              </w:rPr>
              <w:t xml:space="preserve"> Thorne &amp; Allen [XIPHIN]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Skābais ķirsis un saldais ķirsis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avium</w:t>
            </w:r>
            <w:r w:rsidR="00000000" w:rsidRPr="00000000" w:rsidDel="00000000">
              <w:rPr>
                <w:rtl w:val="0"/>
              </w:rPr>
              <w:t xml:space="preserve"> (L.) L., </w:t>
            </w:r>
            <w:r w:rsidR="00000000" w:rsidRPr="00000000" w:rsidDel="00000000">
              <w:rPr>
                <w:i w:val="1"/>
                <w:rtl w:val="0"/>
              </w:rPr>
              <w:t xml:space="preserve">Prunus cerasus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attenuatus</w:t>
            </w:r>
            <w:r w:rsidR="00000000" w:rsidRPr="00000000" w:rsidDel="00000000">
              <w:rPr>
                <w:rtl w:val="0"/>
              </w:rPr>
              <w:t xml:space="preserve"> Hooper [LONGAT]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elongatus</w:t>
            </w:r>
            <w:r w:rsidR="00000000" w:rsidRPr="00000000" w:rsidDel="00000000">
              <w:rPr>
                <w:rtl w:val="0"/>
              </w:rPr>
              <w:t xml:space="preserve"> (de Man) Thorne &amp; Swanger [LONGEL]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macrosoma</w:t>
            </w:r>
            <w:r w:rsidR="00000000" w:rsidRPr="00000000" w:rsidDel="00000000">
              <w:rPr>
                <w:rtl w:val="0"/>
              </w:rPr>
              <w:t xml:space="preserve"> Hooper [LONGMA]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Xiphinema diversicaudatum</w:t>
            </w:r>
            <w:r w:rsidR="00000000" w:rsidRPr="00000000" w:rsidDel="00000000">
              <w:rPr>
                <w:rtl w:val="0"/>
              </w:rPr>
              <w:t xml:space="preserve"> (Mikoletzky) Thorne [XIPHDI]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Mājas plūme, parastais persiks, vītollapu plūme un citas diploīdās plūmes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domestica, P. persica </w:t>
            </w:r>
            <w:r w:rsidR="00000000" w:rsidRPr="00000000" w:rsidDel="00000000">
              <w:rPr>
                <w:rtl w:val="0"/>
              </w:rPr>
              <w:t xml:space="preserve">un </w:t>
            </w:r>
            <w:r w:rsidR="00000000" w:rsidRPr="00000000" w:rsidDel="00000000">
              <w:rPr>
                <w:i w:val="1"/>
                <w:rtl w:val="0"/>
              </w:rPr>
              <w:t xml:space="preserve">P. salicina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attenuatus</w:t>
            </w:r>
            <w:r w:rsidR="00000000" w:rsidRPr="00000000" w:rsidDel="00000000">
              <w:rPr>
                <w:rtl w:val="0"/>
              </w:rPr>
              <w:t xml:space="preserve"> Hooper [LONGAT]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elongatus</w:t>
            </w:r>
            <w:r w:rsidR="00000000" w:rsidRPr="00000000" w:rsidDel="00000000">
              <w:rPr>
                <w:rtl w:val="0"/>
              </w:rPr>
              <w:t xml:space="preserve"> (de Man) Thorne &amp; Swanger [LONGEL]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Xiphinema diversicaudatum</w:t>
            </w:r>
            <w:r w:rsidR="00000000" w:rsidRPr="00000000" w:rsidDel="00000000">
              <w:rPr>
                <w:rtl w:val="0"/>
              </w:rPr>
              <w:t xml:space="preserve"> (Mikoletzky) Thorne [XIPHDI]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Jāņoga, upene, ērkšķoga </w:t>
            </w:r>
            <w:r w:rsidR="00000000" w:rsidRPr="00000000" w:rsidDel="00000000">
              <w:rPr>
                <w:rtl w:val="0"/>
              </w:rPr>
              <w:t xml:space="preserve"> (</w:t>
            </w:r>
            <w:r w:rsidR="00000000" w:rsidRPr="00000000" w:rsidDel="00000000">
              <w:rPr>
                <w:i w:val="1"/>
                <w:rtl w:val="0"/>
              </w:rPr>
              <w:t xml:space="preserve">Ribes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elongatus</w:t>
            </w:r>
            <w:r w:rsidR="00000000" w:rsidRPr="00000000" w:rsidDel="00000000">
              <w:rPr>
                <w:rtl w:val="0"/>
              </w:rPr>
              <w:t xml:space="preserve"> (de Man) Thorne &amp; Swanger [LONGEL]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macrosoma</w:t>
            </w:r>
            <w:r w:rsidR="00000000" w:rsidRPr="00000000" w:rsidDel="00000000">
              <w:rPr>
                <w:rtl w:val="0"/>
              </w:rPr>
              <w:t xml:space="preserve"> Hooper [LONGMA]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Xiphinema diversicaudatum</w:t>
            </w:r>
            <w:r w:rsidR="00000000" w:rsidRPr="00000000" w:rsidDel="00000000">
              <w:rPr>
                <w:rtl w:val="0"/>
              </w:rPr>
              <w:t xml:space="preserve"> (Mikoletzky) Thorne [XIPHDI]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Kazene, avene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Rubus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attenuatus</w:t>
            </w:r>
            <w:r w:rsidR="00000000" w:rsidRPr="00000000" w:rsidDel="00000000">
              <w:rPr>
                <w:rtl w:val="0"/>
              </w:rPr>
              <w:t xml:space="preserve"> Hooper [LONGAT]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elongatus</w:t>
            </w:r>
            <w:r w:rsidR="00000000" w:rsidRPr="00000000" w:rsidDel="00000000">
              <w:rPr>
                <w:rtl w:val="0"/>
              </w:rPr>
              <w:t xml:space="preserve"> (de Man) Thorne &amp; Swanger [LONGEL]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Longidorus macrosoma</w:t>
            </w:r>
            <w:r w:rsidR="00000000" w:rsidRPr="00000000" w:rsidDel="00000000">
              <w:rPr>
                <w:rtl w:val="0"/>
              </w:rPr>
              <w:t xml:space="preserve"> Hooper [LONGMA]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Xiphinema diversicaudatum</w:t>
            </w:r>
            <w:r w:rsidR="00000000" w:rsidRPr="00000000" w:rsidDel="00000000">
              <w:rPr>
                <w:rtl w:val="0"/>
              </w:rPr>
              <w:t xml:space="preserve"> (Mikoletzky) Thorne [XIPHDI]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