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 par Eiropas Komisijas 2021. gada 23. septembra argumentēto atzinumu pārkāpuma procedūras lietā Nr. 2018/2368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Vides aizsardzības un reģionālās attīstības ministrijas sagatavoto Latvijas Republikas nostāju par Eiropas Komisijas 2021. gada 23. septembra argumentēto atzinumu pārkāpuma procedūras lietā Nr. 2018/2368 (turpmāk – nostāja).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nostājas elektronisko versiju nosūtīt Tieslietu ministrijai.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pārkāpumu procedūru lietās, nostāju nosūtīt Eiropas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ministrijai līdz 2022. gada 1. martam izstrādāt un iesniegt Ministru kabinetā nepieciešamos tiesību aktus pilnīgai Padomes 2011. gada 19. jūlija Direktīvas 2011/70/Euratom, ar ko izveido Kopienas sistēmu lietotās kodoldegvielas un radioaktīvo atkritumu atbildīgai un drošai apsaimniekošanai, prasību pārņemšanai.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21-TA-1270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