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2025. gada 25. 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126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Gala pārskats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A . Vispārīgā informācija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451"/>
        <w:gridCol w:w="6889"/>
        <w:tblGridChange w:id="0">
          <w:tblGrid>
            <w:gridCol w:w="2451"/>
            <w:gridCol w:w="6889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Projekta nosaukums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Projekta īstenotājs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Līguma numurs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Pārskata perioda sākuma datums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dd/mm/gggg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Pārskata perioda beigu datums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dd/mm/gggg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B. Biedrības rīkoto pasākumu (semināra, konferences, pieredzes apmaiņas pasākuma) apraksts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95"/>
        <w:gridCol w:w="2329"/>
        <w:gridCol w:w="6465"/>
        <w:tblGridChange w:id="0">
          <w:tblGrid>
            <w:gridCol w:w="395"/>
            <w:gridCol w:w="2329"/>
            <w:gridCol w:w="6465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Pasākuma nosaukums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Pasākuma norises apraksts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C. Projektā sasniegtie rezultatīvie rādītāji atbilstoši noteiktajiem uzdevumiem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56"/>
        <w:gridCol w:w="5850"/>
        <w:gridCol w:w="3083"/>
        <w:tblGridChange w:id="0">
          <w:tblGrid>
            <w:gridCol w:w="256"/>
            <w:gridCol w:w="5850"/>
            <w:gridCol w:w="3083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Uzdevumi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Apraksts par sasniegtajiem rezultātiem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Nacionālā mērogā informēt lauksaimniekus un lauku iedzīvotājus par iespējām valsts un Eiropas Savienības lauku un lauksaimniecības atbalsta politikas veidošanā, kā arī iesaistīt lauksaimniekus un lauku iedzīvotājus tās veidošanā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Noskaidrot, izpētīt un izplatīt lauksaimnieku un lauku iedzīvotāju viedokli par lauksaimnieku un lauku iedzīvotāju vajadzībām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Piedalīties Zemkopības ministrijas darba grupās un komitejās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Sagatavot priekšlikumus un sniegt atzinumus par lauksaimniecības, nodokļu, valsts un Eiropas Savienības atbalsta politikas plānošanas dokumentiem un normatīvajiem aktiem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D. Projekta īstenošanas izdevumi atbilstoši attiecināmajām izmaksām un apstiprinātajai tāmei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-140"/>
        <w:gridCol w:w="4578"/>
        <w:gridCol w:w="2301"/>
        <w:gridCol w:w="2301"/>
        <w:gridCol w:w="2301"/>
        <w:gridCol w:w="2301"/>
        <w:tblGridChange w:id="0">
          <w:tblGrid>
            <w:gridCol w:w="-140"/>
            <w:gridCol w:w="4578"/>
            <w:gridCol w:w="2301"/>
            <w:gridCol w:w="2301"/>
            <w:gridCol w:w="2301"/>
            <w:gridCol w:w="2301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 k.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Attiecināmās izmaksas (nosaukums)</w:t>
            </w:r>
          </w:p>
        </w:tc>
        <w:tc>
          <w:tcPr>
            <w:shd w:fill="ffffff"/>
            <w:vAlign w:val="center"/>
            <w:noWrap w:val="true"/>
            <w:vMerge w:val="restart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Maksājumu apliecinošā dokumenta raksturojums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Faktiskā summa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datums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numurs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nosaukums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vMerge w:val="restart"/>
            <w:gridSpan w:val="4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Apliecinu, ka pārskatā un citos dokumentos sniegtā informācija ir patiesa un atbilst oriģināliem.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         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             (vadītāja vārds, uzvārds, tālruņa numurs)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          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                     (vārds, uzvārds, paraksts, datums)*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          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(Lauku atbalsta dienesta pārstāvja amats, vārds, uzvārds, paraksts, datums)**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  <w:r>
        <w:tab/>
      </w:r>
      <w:r>
        <w:br/>
      </w:r>
      <w:r w:rsidR="00000000" w:rsidRPr="00000000" w:rsidDel="00000000">
        <w:rPr>
          <w:rtl w:val="0"/>
        </w:rPr>
        <w:t xml:space="preserve">1. * Dokumenta rekvizītus "paraksts" un "datums" neaizpilda, ja elektroniskais dokuments ir sagatavots atbilstoši normatīvajiem aktiem par elektronisko dokumentu noformēšanu.</w:t>
      </w:r>
      <w:r>
        <w:tab/>
      </w:r>
      <w:r>
        <w:br/>
      </w:r>
      <w:r w:rsidR="00000000" w:rsidRPr="00000000" w:rsidDel="00000000">
        <w:rPr>
          <w:rtl w:val="0"/>
        </w:rPr>
        <w:t xml:space="preserve">2. ** Neaizpilda, ja elektroniskais dokuments ir sagatavots atbilstoši normatīvajiem aktiem par elektronisko dokumentu noformēšanu.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25-TA-2751</w:t>
    </w:r>
    <w:r>
      <w:br/>
    </w:r>
    <w:r w:rsidR="00000000" w:rsidRPr="00000000" w:rsidDel="00000000">
      <w:rPr>
        <w:rtl w:val="0"/>
      </w:rPr>
      <w:t xml:space="preserve">Izdrukāts 29.07.2026. 23.18 - 2.0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25-TA-2751</w:t>
    </w:r>
    <w:r>
      <w:br/>
    </w:r>
    <w:r w:rsidR="00000000" w:rsidRPr="00000000" w:rsidDel="00000000">
      <w:rPr>
        <w:rtl w:val="0"/>
      </w:rPr>
      <w:t xml:space="preserve">Izdrukāts 29.07.2026. 23.18 - 2.0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noteikumu_konsolidētā_versija_p18_25-TA-2751.docx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