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novembrī (prot. Nr. 47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(Latvijas Vēstnesis, 2023, 184. nr.; 2025, 96.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ietvaros plānotais kopējais finansējums ir ne mazāks kā 82 650 001 </w:t>
      </w:r>
      <w:r w:rsidR="00000000" w:rsidRPr="00000000" w:rsidDel="00000000">
        <w:rPr>
          <w:i w:val="1"/>
          <w:rtl w:val="0"/>
        </w:rPr>
        <w:t xml:space="preserve">euro</w:t>
      </w:r>
      <w:r w:rsidR="00000000" w:rsidRPr="00000000" w:rsidDel="00000000">
        <w:rPr>
          <w:rtl w:val="0"/>
        </w:rPr>
        <w:t xml:space="preserve"> (no tā elastības finansējums – 6 306 932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5 365 901 </w:t>
      </w:r>
      <w:r w:rsidR="00000000" w:rsidRPr="00000000" w:rsidDel="00000000">
        <w:rPr>
          <w:i w:val="1"/>
          <w:rtl w:val="0"/>
        </w:rPr>
        <w:t xml:space="preserve">euro</w:t>
      </w:r>
      <w:r w:rsidR="00000000" w:rsidRPr="00000000" w:rsidDel="00000000">
        <w:rPr>
          <w:rtl w:val="0"/>
        </w:rPr>
        <w:t xml:space="preserve">) un nacionālais finansējums (pašvaldību un privātais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 941 031 </w:t>
      </w:r>
      <w:r w:rsidR="00000000" w:rsidRPr="00000000" w:rsidDel="00000000">
        <w:rPr>
          <w:i w:val="1"/>
          <w:rtl w:val="0"/>
        </w:rPr>
        <w:t xml:space="preserve">euro</w:t>
      </w:r>
      <w:r w:rsidR="00000000" w:rsidRPr="00000000" w:rsidDel="00000000">
        <w:rPr>
          <w:rtl w:val="0"/>
        </w:rPr>
        <w:t xml:space="preserve">), no kura: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pirmajā atlases kārtā šo noteikumu 23.1., 23.1.</w:t>
      </w:r>
      <w:r w:rsidR="00000000" w:rsidRPr="00000000" w:rsidDel="00000000">
        <w:rPr>
          <w:vertAlign w:val="superscript"/>
          <w:rtl w:val="0"/>
        </w:rPr>
        <w:t xml:space="preserve">1</w:t>
      </w:r>
      <w:r w:rsidR="00000000" w:rsidRPr="00000000" w:rsidDel="00000000">
        <w:rPr>
          <w:rtl w:val="0"/>
        </w:rPr>
        <w:t xml:space="preserve"> un 23.2. apakšpunktā minēto atbalstāmo darbību finansēšanai: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plānotais finansējums ir 45 991 298 </w:t>
      </w:r>
      <w:r w:rsidR="00000000" w:rsidRPr="00000000" w:rsidDel="00000000">
        <w:rPr>
          <w:i w:val="1"/>
          <w:rtl w:val="0"/>
        </w:rPr>
        <w:t xml:space="preserve">euro</w:t>
      </w:r>
      <w:r w:rsidR="00000000" w:rsidRPr="00000000" w:rsidDel="00000000">
        <w:rPr>
          <w:rtl w:val="0"/>
        </w:rPr>
        <w:t xml:space="preserve"> (no tā elastības finansējums – 6 306 932 </w:t>
      </w:r>
      <w:r w:rsidR="00000000" w:rsidRPr="00000000" w:rsidDel="00000000">
        <w:rPr>
          <w:i w:val="1"/>
          <w:rtl w:val="0"/>
        </w:rPr>
        <w:t xml:space="preserve">euro</w:t>
      </w:r>
      <w:r w:rsidR="00000000" w:rsidRPr="00000000" w:rsidDel="00000000">
        <w:rPr>
          <w:rtl w:val="0"/>
        </w:rPr>
        <w:t xml:space="preserve">), tai skaitā ERAF finansējums – 39 092 603 </w:t>
      </w:r>
      <w:r w:rsidR="00000000" w:rsidRPr="00000000" w:rsidDel="00000000">
        <w:rPr>
          <w:i w:val="1"/>
          <w:rtl w:val="0"/>
        </w:rPr>
        <w:t xml:space="preserve">euro</w:t>
      </w:r>
      <w:r w:rsidR="00000000" w:rsidRPr="00000000" w:rsidDel="00000000">
        <w:rPr>
          <w:rtl w:val="0"/>
        </w:rPr>
        <w:t xml:space="preserve"> (no tā elastības finansējums – 5 365 901 </w:t>
      </w:r>
      <w:r w:rsidR="00000000" w:rsidRPr="00000000" w:rsidDel="00000000">
        <w:rPr>
          <w:i w:val="1"/>
          <w:rtl w:val="0"/>
        </w:rPr>
        <w:t xml:space="preserve">euro</w:t>
      </w:r>
      <w:r w:rsidR="00000000" w:rsidRPr="00000000" w:rsidDel="00000000">
        <w:rPr>
          <w:rtl w:val="0"/>
        </w:rPr>
        <w:t xml:space="preserve">) un nacionālais finansējums (pašvaldību un privātais finansējums) – ne mazāks kā 6 898 695 </w:t>
      </w:r>
      <w:r w:rsidR="00000000" w:rsidRPr="00000000" w:rsidDel="00000000">
        <w:rPr>
          <w:i w:val="1"/>
          <w:rtl w:val="0"/>
        </w:rPr>
        <w:t xml:space="preserve">euro </w:t>
      </w:r>
      <w:r w:rsidR="00000000" w:rsidRPr="00000000" w:rsidDel="00000000">
        <w:rPr>
          <w:rtl w:val="0"/>
        </w:rPr>
        <w:t xml:space="preserve">(no tā elastības finansējums – 941 031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pieejamais finansējums ir 39 684 366 </w:t>
      </w:r>
      <w:r w:rsidR="00000000" w:rsidRPr="00000000" w:rsidDel="00000000">
        <w:rPr>
          <w:i w:val="1"/>
          <w:rtl w:val="0"/>
        </w:rPr>
        <w:t xml:space="preserve">euro</w:t>
      </w:r>
      <w:r w:rsidR="00000000" w:rsidRPr="00000000" w:rsidDel="00000000">
        <w:rPr>
          <w:rtl w:val="0"/>
        </w:rPr>
        <w:t xml:space="preserve">, tai skaitā ERAF finansējums – 33 726 702</w:t>
      </w:r>
      <w:r w:rsidR="00000000" w:rsidRPr="00000000" w:rsidDel="00000000">
        <w:rPr>
          <w:i w:val="1"/>
          <w:rtl w:val="0"/>
        </w:rPr>
        <w:t xml:space="preserve"> euro</w:t>
      </w:r>
      <w:r w:rsidR="00000000" w:rsidRPr="00000000" w:rsidDel="00000000">
        <w:rPr>
          <w:rtl w:val="0"/>
        </w:rPr>
        <w:t xml:space="preserve"> un nacionālais finansējums (pašvaldību un privātais finansējums) – ne mazāks kā 5 957 664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otrajā atlases kārtā šo noteikumu 23.3. un 23.4. apakšpunktā minēto atbalstāmo darbību finansēšanai pieejamais finansējums ir 36 658 703 </w:t>
      </w:r>
      <w:r w:rsidR="00000000" w:rsidRPr="00000000" w:rsidDel="00000000">
        <w:rPr>
          <w:i w:val="1"/>
          <w:rtl w:val="0"/>
        </w:rPr>
        <w:t xml:space="preserve">euro</w:t>
      </w:r>
      <w:r w:rsidR="00000000" w:rsidRPr="00000000" w:rsidDel="00000000">
        <w:rPr>
          <w:rtl w:val="0"/>
        </w:rPr>
        <w:t xml:space="preserve">, tai skaitā ERAF finansējums – 31 159 897 </w:t>
      </w:r>
      <w:r w:rsidR="00000000" w:rsidRPr="00000000" w:rsidDel="00000000">
        <w:rPr>
          <w:i w:val="1"/>
          <w:rtl w:val="0"/>
        </w:rPr>
        <w:t xml:space="preserve">euro </w:t>
      </w:r>
      <w:r w:rsidR="00000000" w:rsidRPr="00000000" w:rsidDel="00000000">
        <w:rPr>
          <w:rtl w:val="0"/>
        </w:rPr>
        <w:t xml:space="preserve">un nacionālais finansējums (pašvaldību un privātais finansējums) – ne mazāks kā 5 498 806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Projektu iesniegumos pasākuma īstenošanai kopējo pasākumam pieejamo finansējumu plāno ne mazāk kā 76 343 069 </w:t>
      </w:r>
      <w:r w:rsidR="00000000" w:rsidRPr="00000000" w:rsidDel="00000000">
        <w:rPr>
          <w:i w:val="1"/>
          <w:rtl w:val="0"/>
        </w:rPr>
        <w:t xml:space="preserve">euro</w:t>
      </w:r>
      <w:r w:rsidR="00000000" w:rsidRPr="00000000" w:rsidDel="00000000">
        <w:rPr>
          <w:rtl w:val="0"/>
        </w:rPr>
        <w:t xml:space="preserve"> apmērā, tai skaitā ERAF finansējumu – 64 886 599 </w:t>
      </w:r>
      <w:r w:rsidR="00000000" w:rsidRPr="00000000" w:rsidDel="00000000">
        <w:rPr>
          <w:i w:val="1"/>
          <w:rtl w:val="0"/>
        </w:rPr>
        <w:t xml:space="preserve">euro</w:t>
      </w:r>
      <w:r w:rsidR="00000000" w:rsidRPr="00000000" w:rsidDel="00000000">
        <w:rPr>
          <w:rtl w:val="0"/>
        </w:rPr>
        <w:t xml:space="preserve"> apmērā un nacionālo finansējumu (pašvaldību un privāto finansējumu) – ne mazāk kā 11 456 470 </w:t>
      </w:r>
      <w:r w:rsidR="00000000" w:rsidRPr="00000000" w:rsidDel="00000000">
        <w:rPr>
          <w:i w:val="1"/>
          <w:rtl w:val="0"/>
        </w:rPr>
        <w:t xml:space="preserve">euro</w:t>
      </w:r>
      <w:r w:rsidR="00000000" w:rsidRPr="00000000" w:rsidDel="00000000">
        <w:rPr>
          <w:rtl w:val="0"/>
        </w:rPr>
        <w:t xml:space="preserve"> apmērā, ievērojot šo noteikumu 8. punktā minēto sadalījumu pa 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Atbildīgā iestāde pēc Eiropas Komisijas lēmuma par vidusposma pārskatu var ierosināt palielināt kopējo pasākumam pieejamo finansējumu līdz šo noteikumu 8. punktā minētajam plānotajam kopējam finansējumam."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25-TA-2094</w:t>
    </w:r>
    <w:r>
      <w:br/>
    </w:r>
    <w:r w:rsidR="00000000" w:rsidRPr="00000000" w:rsidDel="00000000">
      <w:rPr>
        <w:rtl w:val="0"/>
      </w:rPr>
      <w:t xml:space="preserve">Izdrukāts 29.07.2026. 21.25 - 2.0.VK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25-TA-2094</w:t>
    </w:r>
    <w:r>
      <w:br/>
    </w:r>
    <w:r w:rsidR="00000000" w:rsidRPr="00000000" w:rsidDel="00000000">
      <w:rPr>
        <w:rtl w:val="0"/>
      </w:rPr>
      <w:t xml:space="preserve">Izdrukāts 29.07.2026. 21.25 - 2.0.VK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noteikumu_(grozījumu)_projekts_25-TA-2094.docx</dc:title>
</cp:coreProperties>
</file>

<file path=docProps/custom.xml><?xml version="1.0" encoding="utf-8"?>
<Properties xmlns="http://schemas.openxmlformats.org/officeDocument/2006/custom-properties" xmlns:vt="http://schemas.openxmlformats.org/officeDocument/2006/docPropsVTypes"/>
</file>