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9. jūnijā (prot. Nr. 32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resora ''74. Gadskārtējā valsts budžeta izpildes procesā pārdalāmais finansējums'' programmas 02.00.00 ''Līdzekļi neparedzētiem gadījumiem'' piešķirt Izglītības un zinātnes ministrijai 10965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privātajai izglītības iestādei "Latvijas Starptautiskā skola" kompensētu muitas maksājumus un dabas resursu nodokli par 2025. gadu.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26-TA-763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26-TA-763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