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940" w:rsidRPr="00124A6B" w:rsidRDefault="00275940" w:rsidP="00275940">
      <w:pPr>
        <w:pStyle w:val="NoSpacing"/>
        <w:jc w:val="right"/>
        <w:rPr>
          <w:rFonts w:ascii="Times New Roman" w:hAnsi="Times New Roman"/>
          <w:sz w:val="28"/>
          <w:szCs w:val="24"/>
        </w:rPr>
      </w:pPr>
      <w:bookmarkStart w:id="0" w:name="424609"/>
      <w:r w:rsidRPr="00124A6B">
        <w:rPr>
          <w:rFonts w:ascii="Times New Roman" w:hAnsi="Times New Roman"/>
          <w:sz w:val="28"/>
          <w:szCs w:val="24"/>
        </w:rPr>
        <w:t>7. pielikums</w:t>
      </w:r>
    </w:p>
    <w:p w:rsidR="00275940" w:rsidRPr="00124A6B" w:rsidRDefault="00275940" w:rsidP="00275940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lv-LV"/>
        </w:rPr>
      </w:pPr>
      <w:r w:rsidRPr="00124A6B">
        <w:rPr>
          <w:rFonts w:ascii="Times New Roman" w:eastAsia="Times New Roman" w:hAnsi="Times New Roman"/>
          <w:sz w:val="28"/>
          <w:szCs w:val="24"/>
          <w:lang w:eastAsia="lv-LV"/>
        </w:rPr>
        <w:t>Ministru kabineta</w:t>
      </w:r>
    </w:p>
    <w:p w:rsidR="00275940" w:rsidRPr="00124A6B" w:rsidRDefault="00275940" w:rsidP="00275940">
      <w:pPr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24A6B">
        <w:rPr>
          <w:rFonts w:ascii="Times New Roman" w:hAnsi="Times New Roman"/>
          <w:sz w:val="28"/>
          <w:szCs w:val="24"/>
        </w:rPr>
        <w:t xml:space="preserve">2015. gada 3. februāra </w:t>
      </w:r>
    </w:p>
    <w:p w:rsidR="00126586" w:rsidRDefault="00275940" w:rsidP="00275940">
      <w:pPr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24A6B">
        <w:rPr>
          <w:rFonts w:ascii="Times New Roman" w:hAnsi="Times New Roman"/>
          <w:sz w:val="28"/>
          <w:szCs w:val="24"/>
        </w:rPr>
        <w:t>noteikumiem Nr. 60</w:t>
      </w:r>
    </w:p>
    <w:p w:rsidR="00275940" w:rsidRPr="00124A6B" w:rsidRDefault="00126586" w:rsidP="00126586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lv-LV"/>
        </w:rPr>
      </w:pPr>
      <w:r w:rsidRPr="00E8598B">
        <w:rPr>
          <w:rFonts w:ascii="Times New Roman" w:hAnsi="Times New Roman"/>
          <w:i/>
          <w:sz w:val="20"/>
          <w:szCs w:val="20"/>
        </w:rPr>
        <w:t>(Pielikums MK 29.09.2015. noteikumu Nr. 556 redakcijā</w:t>
      </w:r>
      <w:r w:rsidR="002368DE">
        <w:rPr>
          <w:rFonts w:ascii="Times New Roman" w:hAnsi="Times New Roman"/>
          <w:i/>
          <w:sz w:val="20"/>
          <w:szCs w:val="20"/>
        </w:rPr>
        <w:t xml:space="preserve">, </w:t>
      </w:r>
      <w:r w:rsidR="002368DE" w:rsidRPr="0017336C">
        <w:rPr>
          <w:rFonts w:ascii="Times New Roman" w:hAnsi="Times New Roman"/>
          <w:i/>
          <w:sz w:val="20"/>
          <w:szCs w:val="20"/>
        </w:rPr>
        <w:t>kas grozīta ar MK 23.02.</w:t>
      </w:r>
      <w:proofErr w:type="gramStart"/>
      <w:r w:rsidR="002368DE" w:rsidRPr="0017336C">
        <w:rPr>
          <w:rFonts w:ascii="Times New Roman" w:hAnsi="Times New Roman"/>
          <w:i/>
          <w:sz w:val="20"/>
          <w:szCs w:val="20"/>
        </w:rPr>
        <w:t>2016. noteikumiem</w:t>
      </w:r>
      <w:proofErr w:type="gramEnd"/>
      <w:r w:rsidR="002368DE" w:rsidRPr="0017336C">
        <w:rPr>
          <w:rFonts w:ascii="Times New Roman" w:hAnsi="Times New Roman"/>
          <w:i/>
          <w:sz w:val="20"/>
          <w:szCs w:val="20"/>
        </w:rPr>
        <w:t xml:space="preserve"> Nr. 115)</w:t>
      </w:r>
      <w:r w:rsidR="00275940" w:rsidRPr="00124A6B">
        <w:rPr>
          <w:rFonts w:ascii="Times New Roman" w:eastAsia="Times New Roman" w:hAnsi="Times New Roman"/>
          <w:sz w:val="28"/>
          <w:szCs w:val="24"/>
          <w:lang w:eastAsia="lv-LV"/>
        </w:rPr>
        <w:br/>
      </w:r>
    </w:p>
    <w:p w:rsidR="00275940" w:rsidRDefault="00275940" w:rsidP="002759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r w:rsidRPr="00124A6B">
        <w:rPr>
          <w:rFonts w:ascii="Times New Roman" w:hAnsi="Times New Roman"/>
          <w:b/>
          <w:bCs/>
          <w:sz w:val="28"/>
        </w:rPr>
        <w:t xml:space="preserve">Sabiedrības biedru saraksts un </w:t>
      </w:r>
      <w:r w:rsidRPr="00124A6B">
        <w:rPr>
          <w:rFonts w:ascii="Times New Roman" w:hAnsi="Times New Roman"/>
          <w:b/>
          <w:sz w:val="28"/>
        </w:rPr>
        <w:t xml:space="preserve">lauksaimniecības vai mežsaimniecības preču un pakalpojumu apgrozījums </w:t>
      </w:r>
      <w:r w:rsidRPr="00124A6B">
        <w:rPr>
          <w:rFonts w:ascii="Times New Roman" w:hAnsi="Times New Roman"/>
          <w:b/>
          <w:bCs/>
          <w:sz w:val="28"/>
        </w:rPr>
        <w:t xml:space="preserve">starp sabiedrību un sabiedrības biedriem </w:t>
      </w:r>
      <w:bookmarkEnd w:id="0"/>
    </w:p>
    <w:p w:rsidR="00275940" w:rsidRPr="00124A6B" w:rsidRDefault="00275940" w:rsidP="002759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</w:p>
    <w:tbl>
      <w:tblPr>
        <w:tblW w:w="5108" w:type="pct"/>
        <w:jc w:val="center"/>
        <w:tblBorders>
          <w:top w:val="outset" w:sz="6" w:space="0" w:color="000000"/>
          <w:left w:val="outset" w:sz="2" w:space="0" w:color="000000"/>
          <w:bottom w:val="outset" w:sz="2" w:space="0" w:color="000000"/>
          <w:right w:val="outset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11"/>
        <w:gridCol w:w="1174"/>
        <w:gridCol w:w="1220"/>
        <w:gridCol w:w="1621"/>
        <w:gridCol w:w="1203"/>
        <w:gridCol w:w="1298"/>
        <w:gridCol w:w="7"/>
        <w:gridCol w:w="2394"/>
      </w:tblGrid>
      <w:tr w:rsidR="002368DE" w:rsidRPr="00FB2EA7" w:rsidTr="00951ECA">
        <w:trPr>
          <w:trHeight w:val="2300"/>
          <w:jc w:val="center"/>
        </w:trPr>
        <w:tc>
          <w:tcPr>
            <w:tcW w:w="2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368DE" w:rsidRPr="00FB2EA7" w:rsidRDefault="002368DE" w:rsidP="00026B11">
            <w:pPr>
              <w:pStyle w:val="tvhtml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B2EA7">
              <w:rPr>
                <w:rStyle w:val="tvhtml1"/>
                <w:sz w:val="20"/>
                <w:szCs w:val="20"/>
                <w:bdr w:val="none" w:sz="0" w:space="0" w:color="auto" w:frame="1"/>
              </w:rPr>
              <w:t>Nr. p.</w:t>
            </w:r>
            <w:r>
              <w:rPr>
                <w:rStyle w:val="tvhtml1"/>
                <w:sz w:val="20"/>
                <w:szCs w:val="20"/>
                <w:bdr w:val="none" w:sz="0" w:space="0" w:color="auto" w:frame="1"/>
              </w:rPr>
              <w:t> </w:t>
            </w:r>
            <w:r w:rsidRPr="00FB2EA7">
              <w:rPr>
                <w:rStyle w:val="tvhtml1"/>
                <w:sz w:val="20"/>
                <w:szCs w:val="20"/>
                <w:bdr w:val="none" w:sz="0" w:space="0" w:color="auto" w:frame="1"/>
              </w:rPr>
              <w:t>k.</w:t>
            </w:r>
          </w:p>
        </w:tc>
        <w:tc>
          <w:tcPr>
            <w:tcW w:w="6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368DE" w:rsidRPr="00FB2EA7" w:rsidRDefault="002368DE" w:rsidP="00026B11">
            <w:pPr>
              <w:pStyle w:val="tvhtml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B2EA7">
              <w:rPr>
                <w:rStyle w:val="tvhtml1"/>
                <w:sz w:val="20"/>
                <w:szCs w:val="20"/>
                <w:bdr w:val="none" w:sz="0" w:space="0" w:color="auto" w:frame="1"/>
              </w:rPr>
              <w:t>Sabiedrības biedrs (fiziskas personas vārds, uzvārds vai juridiskas personas nosaukums)</w:t>
            </w:r>
          </w:p>
        </w:tc>
        <w:tc>
          <w:tcPr>
            <w:tcW w:w="6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368DE" w:rsidRPr="00FB2EA7" w:rsidRDefault="002368DE" w:rsidP="00026B11">
            <w:pPr>
              <w:pStyle w:val="tvhtml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B2EA7">
              <w:rPr>
                <w:rStyle w:val="tvhtml1"/>
                <w:sz w:val="20"/>
                <w:szCs w:val="20"/>
                <w:bdr w:val="none" w:sz="0" w:space="0" w:color="auto" w:frame="1"/>
              </w:rPr>
              <w:t>Personas kods vai reģistrācijas numurs</w:t>
            </w:r>
          </w:p>
        </w:tc>
        <w:tc>
          <w:tcPr>
            <w:tcW w:w="8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368DE" w:rsidRPr="00FB2EA7" w:rsidRDefault="002368DE" w:rsidP="00026B11">
            <w:pPr>
              <w:pStyle w:val="tvhtml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B2EA7">
              <w:rPr>
                <w:rStyle w:val="tvhtml1"/>
                <w:sz w:val="20"/>
                <w:szCs w:val="20"/>
                <w:bdr w:val="none" w:sz="0" w:space="0" w:color="auto" w:frame="1"/>
              </w:rPr>
              <w:t xml:space="preserve">Sabiedrības biedriem pārdotās preces, kas </w:t>
            </w:r>
            <w:r>
              <w:rPr>
                <w:rStyle w:val="tvhtml1"/>
                <w:sz w:val="20"/>
                <w:szCs w:val="20"/>
                <w:bdr w:val="none" w:sz="0" w:space="0" w:color="auto" w:frame="1"/>
              </w:rPr>
              <w:t>nepiecie</w:t>
            </w:r>
            <w:r w:rsidRPr="00FB2EA7">
              <w:rPr>
                <w:rStyle w:val="tvhtml1"/>
                <w:sz w:val="20"/>
                <w:szCs w:val="20"/>
                <w:bdr w:val="none" w:sz="0" w:space="0" w:color="auto" w:frame="1"/>
              </w:rPr>
              <w:t>šamas lauksaimniecības vai mež</w:t>
            </w:r>
            <w:r>
              <w:rPr>
                <w:rStyle w:val="tvhtml1"/>
                <w:sz w:val="20"/>
                <w:szCs w:val="20"/>
                <w:bdr w:val="none" w:sz="0" w:space="0" w:color="auto" w:frame="1"/>
              </w:rPr>
              <w:t>saimnie</w:t>
            </w:r>
            <w:r>
              <w:rPr>
                <w:rStyle w:val="tvhtml1"/>
                <w:sz w:val="20"/>
                <w:szCs w:val="20"/>
                <w:bdr w:val="none" w:sz="0" w:space="0" w:color="auto" w:frame="1"/>
              </w:rPr>
              <w:softHyphen/>
            </w:r>
            <w:r w:rsidRPr="00FB2EA7">
              <w:rPr>
                <w:rStyle w:val="tvhtml1"/>
                <w:sz w:val="20"/>
                <w:szCs w:val="20"/>
                <w:bdr w:val="none" w:sz="0" w:space="0" w:color="auto" w:frame="1"/>
              </w:rPr>
              <w:t xml:space="preserve">cības produkcijas ražošanai (pārdošanas cena, </w:t>
            </w:r>
            <w:proofErr w:type="spellStart"/>
            <w:r w:rsidRPr="00FB2EA7">
              <w:rPr>
                <w:rStyle w:val="tvhtml1"/>
                <w:i/>
                <w:sz w:val="20"/>
                <w:szCs w:val="20"/>
                <w:bdr w:val="none" w:sz="0" w:space="0" w:color="auto" w:frame="1"/>
              </w:rPr>
              <w:t>euro</w:t>
            </w:r>
            <w:proofErr w:type="spellEnd"/>
            <w:r w:rsidRPr="00FB2EA7">
              <w:rPr>
                <w:rStyle w:val="tvhtml1"/>
                <w:sz w:val="20"/>
                <w:szCs w:val="20"/>
                <w:bdr w:val="none" w:sz="0" w:space="0" w:color="auto" w:frame="1"/>
              </w:rPr>
              <w:t>)</w:t>
            </w:r>
          </w:p>
        </w:tc>
        <w:tc>
          <w:tcPr>
            <w:tcW w:w="6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368DE" w:rsidRPr="00FB2EA7" w:rsidRDefault="002368DE" w:rsidP="00026B11">
            <w:pPr>
              <w:pStyle w:val="tvhtml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B2EA7">
              <w:rPr>
                <w:rStyle w:val="tvhtml1"/>
                <w:sz w:val="20"/>
                <w:szCs w:val="20"/>
                <w:bdr w:val="none" w:sz="0" w:space="0" w:color="auto" w:frame="1"/>
              </w:rPr>
              <w:t>Sabiedrības biedriem sniegtie lauk</w:t>
            </w:r>
            <w:r>
              <w:rPr>
                <w:rStyle w:val="tvhtml1"/>
                <w:sz w:val="20"/>
                <w:szCs w:val="20"/>
                <w:bdr w:val="none" w:sz="0" w:space="0" w:color="auto" w:frame="1"/>
              </w:rPr>
              <w:softHyphen/>
            </w:r>
            <w:r w:rsidRPr="00FB2EA7">
              <w:rPr>
                <w:rStyle w:val="tvhtml1"/>
                <w:sz w:val="20"/>
                <w:szCs w:val="20"/>
                <w:bdr w:val="none" w:sz="0" w:space="0" w:color="auto" w:frame="1"/>
              </w:rPr>
              <w:t>saimniecības vai mež</w:t>
            </w:r>
            <w:r>
              <w:rPr>
                <w:rStyle w:val="tvhtml1"/>
                <w:sz w:val="20"/>
                <w:szCs w:val="20"/>
                <w:bdr w:val="none" w:sz="0" w:space="0" w:color="auto" w:frame="1"/>
              </w:rPr>
              <w:softHyphen/>
            </w:r>
            <w:r w:rsidRPr="00FB2EA7">
              <w:rPr>
                <w:rStyle w:val="tvhtml1"/>
                <w:sz w:val="20"/>
                <w:szCs w:val="20"/>
                <w:bdr w:val="none" w:sz="0" w:space="0" w:color="auto" w:frame="1"/>
              </w:rPr>
              <w:t xml:space="preserve">saimniecības pakalpojumi (pārdošanas cena, </w:t>
            </w:r>
            <w:proofErr w:type="spellStart"/>
            <w:r w:rsidRPr="00FB2EA7">
              <w:rPr>
                <w:rStyle w:val="tvhtml1"/>
                <w:i/>
                <w:sz w:val="20"/>
                <w:szCs w:val="20"/>
                <w:bdr w:val="none" w:sz="0" w:space="0" w:color="auto" w:frame="1"/>
              </w:rPr>
              <w:t>euro</w:t>
            </w:r>
            <w:proofErr w:type="spellEnd"/>
            <w:r w:rsidRPr="00FB2EA7">
              <w:rPr>
                <w:rStyle w:val="tvhtml1"/>
                <w:sz w:val="20"/>
                <w:szCs w:val="20"/>
                <w:bdr w:val="none" w:sz="0" w:space="0" w:color="auto" w:frame="1"/>
              </w:rPr>
              <w:t>)</w:t>
            </w:r>
          </w:p>
        </w:tc>
        <w:tc>
          <w:tcPr>
            <w:tcW w:w="6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368DE" w:rsidRPr="00FB2EA7" w:rsidRDefault="002368DE" w:rsidP="00026B11">
            <w:pPr>
              <w:pStyle w:val="tvhtml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B2EA7">
              <w:rPr>
                <w:rStyle w:val="tvhtml1"/>
                <w:sz w:val="20"/>
                <w:szCs w:val="20"/>
                <w:bdr w:val="none" w:sz="0" w:space="0" w:color="auto" w:frame="1"/>
              </w:rPr>
              <w:t>No sabiedrības biedriem realizācijai iepirktā lauk</w:t>
            </w:r>
            <w:r>
              <w:rPr>
                <w:rStyle w:val="tvhtml1"/>
                <w:sz w:val="20"/>
                <w:szCs w:val="20"/>
                <w:bdr w:val="none" w:sz="0" w:space="0" w:color="auto" w:frame="1"/>
              </w:rPr>
              <w:softHyphen/>
            </w:r>
            <w:r w:rsidRPr="00FB2EA7">
              <w:rPr>
                <w:rStyle w:val="tvhtml1"/>
                <w:sz w:val="20"/>
                <w:szCs w:val="20"/>
                <w:bdr w:val="none" w:sz="0" w:space="0" w:color="auto" w:frame="1"/>
              </w:rPr>
              <w:t>saimniecības vai mež</w:t>
            </w:r>
            <w:r>
              <w:rPr>
                <w:rStyle w:val="tvhtml1"/>
                <w:sz w:val="20"/>
                <w:szCs w:val="20"/>
                <w:bdr w:val="none" w:sz="0" w:space="0" w:color="auto" w:frame="1"/>
              </w:rPr>
              <w:softHyphen/>
            </w:r>
            <w:r w:rsidRPr="00FB2EA7">
              <w:rPr>
                <w:rStyle w:val="tvhtml1"/>
                <w:sz w:val="20"/>
                <w:szCs w:val="20"/>
                <w:bdr w:val="none" w:sz="0" w:space="0" w:color="auto" w:frame="1"/>
              </w:rPr>
              <w:t xml:space="preserve">saimniecības produkcija (iepirkšanas cena, </w:t>
            </w:r>
            <w:proofErr w:type="spellStart"/>
            <w:r w:rsidRPr="00FB2EA7">
              <w:rPr>
                <w:rStyle w:val="tvhtml1"/>
                <w:i/>
                <w:sz w:val="20"/>
                <w:szCs w:val="20"/>
                <w:bdr w:val="none" w:sz="0" w:space="0" w:color="auto" w:frame="1"/>
              </w:rPr>
              <w:t>euro</w:t>
            </w:r>
            <w:proofErr w:type="spellEnd"/>
            <w:r w:rsidRPr="00FB2EA7">
              <w:rPr>
                <w:rStyle w:val="tvhtml1"/>
                <w:sz w:val="20"/>
                <w:szCs w:val="20"/>
                <w:bdr w:val="none" w:sz="0" w:space="0" w:color="auto" w:frame="1"/>
              </w:rPr>
              <w:t>)</w:t>
            </w:r>
          </w:p>
        </w:tc>
        <w:tc>
          <w:tcPr>
            <w:tcW w:w="1287" w:type="pct"/>
            <w:gridSpan w:val="2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:rsidR="002368DE" w:rsidRPr="002368DE" w:rsidRDefault="002368DE" w:rsidP="00026B11">
            <w:pPr>
              <w:pStyle w:val="tvhtml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368DE">
              <w:rPr>
                <w:sz w:val="20"/>
                <w:szCs w:val="20"/>
              </w:rPr>
              <w:t>Sabiedrības lauksaimniecības vai mežsaimniecības preču un pakalpojumu apgrozījums</w:t>
            </w:r>
            <w:r w:rsidRPr="002368DE">
              <w:rPr>
                <w:sz w:val="20"/>
                <w:szCs w:val="20"/>
              </w:rPr>
              <w:br/>
              <w:t>(</w:t>
            </w:r>
            <w:proofErr w:type="spellStart"/>
            <w:r w:rsidRPr="002368DE">
              <w:rPr>
                <w:i/>
                <w:iCs/>
                <w:sz w:val="20"/>
                <w:szCs w:val="20"/>
              </w:rPr>
              <w:t>euro</w:t>
            </w:r>
            <w:proofErr w:type="spellEnd"/>
            <w:r w:rsidRPr="002368DE">
              <w:rPr>
                <w:sz w:val="20"/>
                <w:szCs w:val="20"/>
              </w:rPr>
              <w:t>)</w:t>
            </w:r>
          </w:p>
        </w:tc>
      </w:tr>
      <w:tr w:rsidR="002368DE" w:rsidRPr="00FB2EA7" w:rsidTr="002368DE">
        <w:trPr>
          <w:jc w:val="center"/>
        </w:trPr>
        <w:tc>
          <w:tcPr>
            <w:tcW w:w="2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368DE" w:rsidRPr="00FB2EA7" w:rsidRDefault="002368DE" w:rsidP="00026B11">
            <w:pPr>
              <w:pStyle w:val="tvhtml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B2EA7">
              <w:rPr>
                <w:rStyle w:val="tvhtml1"/>
                <w:sz w:val="20"/>
                <w:szCs w:val="20"/>
                <w:bdr w:val="none" w:sz="0" w:space="0" w:color="auto" w:frame="1"/>
              </w:rPr>
              <w:t>1</w:t>
            </w:r>
          </w:p>
        </w:tc>
        <w:tc>
          <w:tcPr>
            <w:tcW w:w="6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368DE" w:rsidRPr="00FB2EA7" w:rsidRDefault="002368DE" w:rsidP="00026B11">
            <w:pPr>
              <w:pStyle w:val="tvhtml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B2EA7">
              <w:rPr>
                <w:rStyle w:val="tvhtml1"/>
                <w:sz w:val="20"/>
                <w:szCs w:val="20"/>
                <w:bdr w:val="none" w:sz="0" w:space="0" w:color="auto" w:frame="1"/>
              </w:rPr>
              <w:t>2</w:t>
            </w:r>
          </w:p>
        </w:tc>
        <w:tc>
          <w:tcPr>
            <w:tcW w:w="6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368DE" w:rsidRPr="00FB2EA7" w:rsidRDefault="002368DE" w:rsidP="00026B11">
            <w:pPr>
              <w:pStyle w:val="tvhtml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B2EA7">
              <w:rPr>
                <w:rStyle w:val="tvhtml1"/>
                <w:sz w:val="20"/>
                <w:szCs w:val="20"/>
                <w:bdr w:val="none" w:sz="0" w:space="0" w:color="auto" w:frame="1"/>
              </w:rPr>
              <w:t>3</w:t>
            </w:r>
          </w:p>
        </w:tc>
        <w:tc>
          <w:tcPr>
            <w:tcW w:w="8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368DE" w:rsidRPr="00FB2EA7" w:rsidRDefault="002368DE" w:rsidP="00026B11">
            <w:pPr>
              <w:pStyle w:val="tvhtml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B2EA7">
              <w:rPr>
                <w:rStyle w:val="tvhtml1"/>
                <w:sz w:val="20"/>
                <w:szCs w:val="20"/>
                <w:bdr w:val="none" w:sz="0" w:space="0" w:color="auto" w:frame="1"/>
              </w:rPr>
              <w:t>4</w:t>
            </w:r>
          </w:p>
        </w:tc>
        <w:tc>
          <w:tcPr>
            <w:tcW w:w="6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368DE" w:rsidRPr="00FB2EA7" w:rsidRDefault="002368DE" w:rsidP="00026B11">
            <w:pPr>
              <w:pStyle w:val="tvhtml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B2EA7">
              <w:rPr>
                <w:rStyle w:val="tvhtml1"/>
                <w:sz w:val="20"/>
                <w:szCs w:val="20"/>
                <w:bdr w:val="none" w:sz="0" w:space="0" w:color="auto" w:frame="1"/>
              </w:rPr>
              <w:t>5</w:t>
            </w:r>
          </w:p>
        </w:tc>
        <w:tc>
          <w:tcPr>
            <w:tcW w:w="6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368DE" w:rsidRPr="00FB2EA7" w:rsidRDefault="002368DE" w:rsidP="00026B11">
            <w:pPr>
              <w:pStyle w:val="tvhtml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B2EA7">
              <w:rPr>
                <w:rStyle w:val="tvhtml1"/>
                <w:sz w:val="20"/>
                <w:szCs w:val="20"/>
                <w:bdr w:val="none" w:sz="0" w:space="0" w:color="auto" w:frame="1"/>
              </w:rPr>
              <w:t>6</w:t>
            </w:r>
          </w:p>
        </w:tc>
        <w:tc>
          <w:tcPr>
            <w:tcW w:w="128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368DE" w:rsidRPr="002368DE" w:rsidRDefault="002368DE" w:rsidP="00026B11">
            <w:pPr>
              <w:pStyle w:val="tvhtml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368DE">
              <w:rPr>
                <w:sz w:val="20"/>
                <w:szCs w:val="20"/>
              </w:rPr>
              <w:t>7 = 4 + 5 + 6</w:t>
            </w:r>
          </w:p>
        </w:tc>
      </w:tr>
      <w:tr w:rsidR="002368DE" w:rsidRPr="00FB2EA7" w:rsidTr="002368DE">
        <w:trPr>
          <w:trHeight w:val="450"/>
          <w:jc w:val="center"/>
        </w:trPr>
        <w:tc>
          <w:tcPr>
            <w:tcW w:w="2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368DE" w:rsidRPr="00FB2EA7" w:rsidRDefault="002368DE" w:rsidP="00026B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2EA7">
              <w:rPr>
                <w:rStyle w:val="tvhtml1"/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6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368DE" w:rsidRPr="00FB2EA7" w:rsidRDefault="002368DE" w:rsidP="00026B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2EA7">
              <w:rPr>
                <w:rStyle w:val="tvhtml1"/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6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368DE" w:rsidRPr="00FB2EA7" w:rsidRDefault="002368DE" w:rsidP="00026B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2EA7">
              <w:rPr>
                <w:rStyle w:val="tvhtml1"/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8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368DE" w:rsidRPr="00FB2EA7" w:rsidRDefault="002368DE" w:rsidP="00026B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2EA7">
              <w:rPr>
                <w:rStyle w:val="tvhtml1"/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6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368DE" w:rsidRPr="00FB2EA7" w:rsidRDefault="002368DE" w:rsidP="00026B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2EA7">
              <w:rPr>
                <w:rStyle w:val="tvhtml1"/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6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368DE" w:rsidRPr="00FB2EA7" w:rsidRDefault="002368DE" w:rsidP="00026B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2EA7">
              <w:rPr>
                <w:rStyle w:val="tvhtml1"/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128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368DE" w:rsidRPr="00FB2EA7" w:rsidRDefault="002368DE" w:rsidP="00026B11">
            <w:pPr>
              <w:pStyle w:val="tvhtml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2368DE" w:rsidRPr="00FB2EA7" w:rsidTr="002368DE">
        <w:trPr>
          <w:trHeight w:val="450"/>
          <w:jc w:val="center"/>
        </w:trPr>
        <w:tc>
          <w:tcPr>
            <w:tcW w:w="2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368DE" w:rsidRPr="00FB2EA7" w:rsidRDefault="002368DE" w:rsidP="00026B11">
            <w:pPr>
              <w:spacing w:after="0" w:line="240" w:lineRule="auto"/>
              <w:rPr>
                <w:rStyle w:val="tvhtml1"/>
                <w:rFonts w:ascii="Times New Roman" w:hAnsi="Times New Roman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368DE" w:rsidRPr="00FB2EA7" w:rsidRDefault="002368DE" w:rsidP="00026B11">
            <w:pPr>
              <w:spacing w:after="0" w:line="240" w:lineRule="auto"/>
              <w:rPr>
                <w:rStyle w:val="tvhtml1"/>
                <w:rFonts w:ascii="Times New Roman" w:hAnsi="Times New Roman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368DE" w:rsidRPr="00FB2EA7" w:rsidRDefault="002368DE" w:rsidP="00026B11">
            <w:pPr>
              <w:spacing w:after="0" w:line="240" w:lineRule="auto"/>
              <w:rPr>
                <w:rStyle w:val="tvhtml1"/>
                <w:rFonts w:ascii="Times New Roman" w:hAnsi="Times New Roman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8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368DE" w:rsidRPr="00FB2EA7" w:rsidRDefault="002368DE" w:rsidP="00026B11">
            <w:pPr>
              <w:spacing w:after="0" w:line="240" w:lineRule="auto"/>
              <w:rPr>
                <w:rStyle w:val="tvhtml1"/>
                <w:rFonts w:ascii="Times New Roman" w:hAnsi="Times New Roman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368DE" w:rsidRPr="00FB2EA7" w:rsidRDefault="002368DE" w:rsidP="00026B11">
            <w:pPr>
              <w:spacing w:after="0" w:line="240" w:lineRule="auto"/>
              <w:rPr>
                <w:rStyle w:val="tvhtml1"/>
                <w:rFonts w:ascii="Times New Roman" w:hAnsi="Times New Roman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368DE" w:rsidRPr="00FB2EA7" w:rsidRDefault="002368DE" w:rsidP="00026B11">
            <w:pPr>
              <w:spacing w:after="0" w:line="240" w:lineRule="auto"/>
              <w:rPr>
                <w:rStyle w:val="tvhtml1"/>
                <w:rFonts w:ascii="Times New Roman" w:hAnsi="Times New Roman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128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368DE" w:rsidRPr="00FB2EA7" w:rsidRDefault="002368DE" w:rsidP="00026B11">
            <w:pPr>
              <w:pStyle w:val="tvhtml"/>
              <w:spacing w:before="0" w:beforeAutospacing="0" w:after="0" w:afterAutospacing="0"/>
              <w:jc w:val="center"/>
              <w:rPr>
                <w:rStyle w:val="tvhtml1"/>
                <w:sz w:val="20"/>
                <w:szCs w:val="20"/>
                <w:bdr w:val="none" w:sz="0" w:space="0" w:color="auto" w:frame="1"/>
              </w:rPr>
            </w:pPr>
          </w:p>
        </w:tc>
      </w:tr>
      <w:tr w:rsidR="002368DE" w:rsidRPr="00FB2EA7" w:rsidTr="002368DE">
        <w:trPr>
          <w:jc w:val="center"/>
        </w:trPr>
        <w:tc>
          <w:tcPr>
            <w:tcW w:w="22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368DE" w:rsidRPr="00FB2EA7" w:rsidRDefault="002368DE" w:rsidP="00026B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2EA7">
              <w:rPr>
                <w:rStyle w:val="tvhtml1"/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62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368DE" w:rsidRPr="00FB2EA7" w:rsidRDefault="002368DE" w:rsidP="00026B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2EA7">
              <w:rPr>
                <w:rStyle w:val="tvhtml1"/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65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2368DE" w:rsidRPr="00FB2EA7" w:rsidRDefault="002368DE" w:rsidP="00026B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2EA7">
              <w:rPr>
                <w:rStyle w:val="tvhtml1"/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8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2368DE" w:rsidRPr="00FB2EA7" w:rsidRDefault="002368DE" w:rsidP="00026B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2EA7">
              <w:rPr>
                <w:rStyle w:val="tvhtml1"/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t>Kopā:</w:t>
            </w:r>
          </w:p>
        </w:tc>
        <w:tc>
          <w:tcPr>
            <w:tcW w:w="6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2368DE" w:rsidRPr="00FB2EA7" w:rsidRDefault="002368DE" w:rsidP="00026B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2EA7">
              <w:rPr>
                <w:rStyle w:val="tvhtml1"/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t>Kopā:</w:t>
            </w:r>
          </w:p>
        </w:tc>
        <w:tc>
          <w:tcPr>
            <w:tcW w:w="69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2368DE" w:rsidRPr="00FB2EA7" w:rsidRDefault="002368DE" w:rsidP="00026B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2EA7">
              <w:rPr>
                <w:rStyle w:val="tvhtml1"/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t>Kopā:</w:t>
            </w:r>
          </w:p>
        </w:tc>
        <w:tc>
          <w:tcPr>
            <w:tcW w:w="128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2368DE" w:rsidRPr="00FB2EA7" w:rsidRDefault="002368DE" w:rsidP="00026B1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B2EA7">
              <w:rPr>
                <w:rStyle w:val="tvhtml1"/>
                <w:rFonts w:ascii="Times New Roman" w:hAnsi="Times New Roman"/>
                <w:sz w:val="20"/>
                <w:szCs w:val="20"/>
                <w:bdr w:val="none" w:sz="0" w:space="0" w:color="auto" w:frame="1"/>
              </w:rPr>
              <w:t>Kopā:</w:t>
            </w:r>
          </w:p>
        </w:tc>
      </w:tr>
      <w:tr w:rsidR="00275940" w:rsidRPr="00FB2EA7" w:rsidTr="00026B11">
        <w:trPr>
          <w:jc w:val="center"/>
        </w:trPr>
        <w:tc>
          <w:tcPr>
            <w:tcW w:w="3717" w:type="pct"/>
            <w:gridSpan w:val="7"/>
            <w:tcBorders>
              <w:top w:val="outset" w:sz="6" w:space="0" w:color="000000"/>
              <w:left w:val="nil"/>
              <w:bottom w:val="nil"/>
              <w:right w:val="nil"/>
            </w:tcBorders>
            <w:vAlign w:val="center"/>
          </w:tcPr>
          <w:p w:rsidR="00275940" w:rsidRDefault="00275940" w:rsidP="00026B11">
            <w:pPr>
              <w:pStyle w:val="tvhtml"/>
              <w:spacing w:before="0" w:beforeAutospacing="0" w:after="0" w:afterAutospacing="0"/>
              <w:rPr>
                <w:rStyle w:val="tvhtml1"/>
                <w:sz w:val="28"/>
                <w:bdr w:val="none" w:sz="0" w:space="0" w:color="auto" w:frame="1"/>
              </w:rPr>
            </w:pPr>
          </w:p>
          <w:p w:rsidR="00275940" w:rsidRDefault="00275940" w:rsidP="00026B11">
            <w:pPr>
              <w:pStyle w:val="tvhtml"/>
              <w:spacing w:before="0" w:beforeAutospacing="0" w:after="0" w:afterAutospacing="0"/>
              <w:rPr>
                <w:rStyle w:val="tvhtml1"/>
                <w:sz w:val="28"/>
                <w:bdr w:val="none" w:sz="0" w:space="0" w:color="auto" w:frame="1"/>
              </w:rPr>
            </w:pPr>
          </w:p>
          <w:p w:rsidR="00275940" w:rsidRPr="00306802" w:rsidRDefault="00275940" w:rsidP="00026B11">
            <w:pPr>
              <w:pStyle w:val="tvhtml"/>
              <w:spacing w:before="0" w:beforeAutospacing="0" w:after="0" w:afterAutospacing="0"/>
              <w:rPr>
                <w:rStyle w:val="tvhtml1"/>
                <w:bdr w:val="none" w:sz="0" w:space="0" w:color="auto" w:frame="1"/>
              </w:rPr>
            </w:pPr>
            <w:r w:rsidRPr="00306802">
              <w:rPr>
                <w:rStyle w:val="tvhtml1"/>
                <w:bdr w:val="none" w:sz="0" w:space="0" w:color="auto" w:frame="1"/>
              </w:rPr>
              <w:t>Valdes priekšsēdētājs</w:t>
            </w:r>
          </w:p>
          <w:p w:rsidR="00275940" w:rsidRPr="00FB2EA7" w:rsidRDefault="00275940" w:rsidP="00026B11">
            <w:pPr>
              <w:pStyle w:val="tvhtml"/>
              <w:spacing w:before="0" w:beforeAutospacing="0" w:after="0" w:afterAutospacing="0"/>
            </w:pPr>
          </w:p>
        </w:tc>
        <w:tc>
          <w:tcPr>
            <w:tcW w:w="1283" w:type="pct"/>
            <w:tcBorders>
              <w:top w:val="outset" w:sz="6" w:space="0" w:color="000000"/>
              <w:left w:val="nil"/>
              <w:bottom w:val="nil"/>
              <w:right w:val="nil"/>
            </w:tcBorders>
            <w:vAlign w:val="center"/>
          </w:tcPr>
          <w:p w:rsidR="00275940" w:rsidRPr="00FB2EA7" w:rsidRDefault="00275940" w:rsidP="00026B11">
            <w:pPr>
              <w:pStyle w:val="tvhtml"/>
              <w:spacing w:before="0" w:beforeAutospacing="0" w:after="0" w:afterAutospacing="0"/>
              <w:jc w:val="center"/>
            </w:pPr>
            <w:r w:rsidRPr="00FB2EA7">
              <w:rPr>
                <w:rStyle w:val="tvhtml1"/>
                <w:bdr w:val="none" w:sz="0" w:space="0" w:color="auto" w:frame="1"/>
              </w:rPr>
              <w:t> 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284"/>
        <w:gridCol w:w="3824"/>
        <w:gridCol w:w="236"/>
        <w:gridCol w:w="1858"/>
      </w:tblGrid>
      <w:tr w:rsidR="00275940" w:rsidTr="00026B11">
        <w:tc>
          <w:tcPr>
            <w:tcW w:w="3085" w:type="dxa"/>
            <w:tcBorders>
              <w:bottom w:val="single" w:sz="4" w:space="0" w:color="auto"/>
            </w:tcBorders>
          </w:tcPr>
          <w:p w:rsidR="00275940" w:rsidRDefault="00275940" w:rsidP="00026B11">
            <w:pPr>
              <w:pStyle w:val="tvhtml"/>
              <w:spacing w:before="0" w:beforeAutospacing="0" w:after="0" w:afterAutospacing="0"/>
              <w:rPr>
                <w:rStyle w:val="tvhtml1"/>
                <w:color w:val="000000"/>
                <w:szCs w:val="20"/>
                <w:bdr w:val="none" w:sz="0" w:space="0" w:color="auto" w:frame="1"/>
              </w:rPr>
            </w:pPr>
          </w:p>
        </w:tc>
        <w:tc>
          <w:tcPr>
            <w:tcW w:w="284" w:type="dxa"/>
          </w:tcPr>
          <w:p w:rsidR="00275940" w:rsidRDefault="00275940" w:rsidP="00026B11">
            <w:pPr>
              <w:pStyle w:val="tvhtml"/>
              <w:spacing w:before="0" w:beforeAutospacing="0" w:after="0" w:afterAutospacing="0"/>
              <w:rPr>
                <w:rStyle w:val="tvhtml1"/>
                <w:color w:val="000000"/>
                <w:szCs w:val="20"/>
                <w:bdr w:val="none" w:sz="0" w:space="0" w:color="auto" w:frame="1"/>
              </w:rPr>
            </w:pPr>
          </w:p>
        </w:tc>
        <w:tc>
          <w:tcPr>
            <w:tcW w:w="3824" w:type="dxa"/>
            <w:tcBorders>
              <w:bottom w:val="single" w:sz="4" w:space="0" w:color="auto"/>
            </w:tcBorders>
          </w:tcPr>
          <w:p w:rsidR="00275940" w:rsidRDefault="00275940" w:rsidP="00026B11">
            <w:pPr>
              <w:pStyle w:val="tvhtml"/>
              <w:spacing w:before="0" w:beforeAutospacing="0" w:after="0" w:afterAutospacing="0"/>
              <w:rPr>
                <w:rStyle w:val="tvhtml1"/>
                <w:color w:val="000000"/>
                <w:szCs w:val="20"/>
                <w:bdr w:val="none" w:sz="0" w:space="0" w:color="auto" w:frame="1"/>
              </w:rPr>
            </w:pPr>
          </w:p>
        </w:tc>
        <w:tc>
          <w:tcPr>
            <w:tcW w:w="236" w:type="dxa"/>
          </w:tcPr>
          <w:p w:rsidR="00275940" w:rsidRDefault="00275940" w:rsidP="00026B11">
            <w:pPr>
              <w:pStyle w:val="tvhtml"/>
              <w:spacing w:before="0" w:beforeAutospacing="0" w:after="0" w:afterAutospacing="0"/>
              <w:rPr>
                <w:rStyle w:val="tvhtml1"/>
                <w:color w:val="000000"/>
                <w:szCs w:val="20"/>
                <w:bdr w:val="none" w:sz="0" w:space="0" w:color="auto" w:frame="1"/>
              </w:rPr>
            </w:pPr>
          </w:p>
        </w:tc>
        <w:tc>
          <w:tcPr>
            <w:tcW w:w="1858" w:type="dxa"/>
            <w:tcBorders>
              <w:bottom w:val="single" w:sz="4" w:space="0" w:color="auto"/>
            </w:tcBorders>
          </w:tcPr>
          <w:p w:rsidR="00275940" w:rsidRDefault="00275940" w:rsidP="00026B11">
            <w:pPr>
              <w:pStyle w:val="tvhtml"/>
              <w:spacing w:before="0" w:beforeAutospacing="0" w:after="0" w:afterAutospacing="0"/>
              <w:rPr>
                <w:rStyle w:val="tvhtml1"/>
                <w:color w:val="000000"/>
                <w:szCs w:val="20"/>
                <w:bdr w:val="none" w:sz="0" w:space="0" w:color="auto" w:frame="1"/>
              </w:rPr>
            </w:pPr>
          </w:p>
        </w:tc>
      </w:tr>
      <w:tr w:rsidR="00275940" w:rsidTr="00026B11">
        <w:tc>
          <w:tcPr>
            <w:tcW w:w="3085" w:type="dxa"/>
            <w:tcBorders>
              <w:top w:val="single" w:sz="4" w:space="0" w:color="auto"/>
            </w:tcBorders>
          </w:tcPr>
          <w:p w:rsidR="00275940" w:rsidRDefault="00275940" w:rsidP="00026B11">
            <w:pPr>
              <w:pStyle w:val="tvhtml"/>
              <w:spacing w:before="0" w:beforeAutospacing="0" w:after="0" w:afterAutospacing="0"/>
              <w:jc w:val="center"/>
              <w:rPr>
                <w:rStyle w:val="tvhtml1"/>
                <w:color w:val="000000"/>
                <w:szCs w:val="20"/>
                <w:bdr w:val="none" w:sz="0" w:space="0" w:color="auto" w:frame="1"/>
              </w:rPr>
            </w:pPr>
            <w:r w:rsidRPr="00FB2EA7">
              <w:rPr>
                <w:rStyle w:val="tvhtml1"/>
                <w:bdr w:val="none" w:sz="0" w:space="0" w:color="auto" w:frame="1"/>
              </w:rPr>
              <w:t>(vārds, uzvārds)</w:t>
            </w:r>
          </w:p>
        </w:tc>
        <w:tc>
          <w:tcPr>
            <w:tcW w:w="284" w:type="dxa"/>
          </w:tcPr>
          <w:p w:rsidR="00275940" w:rsidRDefault="00275940" w:rsidP="00026B11">
            <w:pPr>
              <w:pStyle w:val="tvhtml"/>
              <w:spacing w:before="0" w:beforeAutospacing="0" w:after="0" w:afterAutospacing="0"/>
              <w:jc w:val="center"/>
              <w:rPr>
                <w:rStyle w:val="tvhtml1"/>
                <w:color w:val="000000"/>
                <w:szCs w:val="20"/>
                <w:bdr w:val="none" w:sz="0" w:space="0" w:color="auto" w:frame="1"/>
              </w:rPr>
            </w:pPr>
          </w:p>
        </w:tc>
        <w:tc>
          <w:tcPr>
            <w:tcW w:w="3824" w:type="dxa"/>
            <w:tcBorders>
              <w:top w:val="single" w:sz="4" w:space="0" w:color="auto"/>
            </w:tcBorders>
          </w:tcPr>
          <w:p w:rsidR="00275940" w:rsidRDefault="00275940" w:rsidP="00026B11">
            <w:pPr>
              <w:pStyle w:val="tvhtml"/>
              <w:spacing w:before="0" w:beforeAutospacing="0" w:after="0" w:afterAutospacing="0"/>
              <w:jc w:val="center"/>
              <w:rPr>
                <w:rStyle w:val="tvhtml1"/>
                <w:color w:val="000000"/>
                <w:szCs w:val="20"/>
                <w:bdr w:val="none" w:sz="0" w:space="0" w:color="auto" w:frame="1"/>
              </w:rPr>
            </w:pPr>
            <w:r w:rsidRPr="00FB2EA7">
              <w:rPr>
                <w:rStyle w:val="tvhtml1"/>
                <w:bdr w:val="none" w:sz="0" w:space="0" w:color="auto" w:frame="1"/>
              </w:rPr>
              <w:t>(paraksts**)</w:t>
            </w:r>
          </w:p>
        </w:tc>
        <w:tc>
          <w:tcPr>
            <w:tcW w:w="236" w:type="dxa"/>
          </w:tcPr>
          <w:p w:rsidR="00275940" w:rsidRDefault="00275940" w:rsidP="00026B11">
            <w:pPr>
              <w:pStyle w:val="tvhtml"/>
              <w:spacing w:before="0" w:beforeAutospacing="0" w:after="0" w:afterAutospacing="0"/>
              <w:jc w:val="center"/>
              <w:rPr>
                <w:rStyle w:val="tvhtml1"/>
                <w:color w:val="000000"/>
                <w:szCs w:val="20"/>
                <w:bdr w:val="none" w:sz="0" w:space="0" w:color="auto" w:frame="1"/>
              </w:rPr>
            </w:pPr>
          </w:p>
        </w:tc>
        <w:tc>
          <w:tcPr>
            <w:tcW w:w="1858" w:type="dxa"/>
            <w:tcBorders>
              <w:top w:val="single" w:sz="4" w:space="0" w:color="auto"/>
            </w:tcBorders>
          </w:tcPr>
          <w:p w:rsidR="00275940" w:rsidRDefault="00275940" w:rsidP="00026B11">
            <w:pPr>
              <w:pStyle w:val="tvhtml"/>
              <w:spacing w:before="0" w:beforeAutospacing="0" w:after="0" w:afterAutospacing="0"/>
              <w:jc w:val="center"/>
              <w:rPr>
                <w:rStyle w:val="tvhtml1"/>
                <w:color w:val="000000"/>
                <w:szCs w:val="20"/>
                <w:bdr w:val="none" w:sz="0" w:space="0" w:color="auto" w:frame="1"/>
              </w:rPr>
            </w:pPr>
            <w:r w:rsidRPr="00FB2EA7">
              <w:rPr>
                <w:rStyle w:val="tvhtml1"/>
                <w:bdr w:val="none" w:sz="0" w:space="0" w:color="auto" w:frame="1"/>
              </w:rPr>
              <w:t>(</w:t>
            </w:r>
            <w:r>
              <w:rPr>
                <w:rStyle w:val="tvhtml1"/>
                <w:bdr w:val="none" w:sz="0" w:space="0" w:color="auto" w:frame="1"/>
              </w:rPr>
              <w:t>datums</w:t>
            </w:r>
            <w:r w:rsidRPr="00FB2EA7">
              <w:rPr>
                <w:rStyle w:val="tvhtml1"/>
                <w:bdr w:val="none" w:sz="0" w:space="0" w:color="auto" w:frame="1"/>
              </w:rPr>
              <w:t>**)</w:t>
            </w:r>
          </w:p>
        </w:tc>
      </w:tr>
    </w:tbl>
    <w:p w:rsidR="00275940" w:rsidRDefault="00275940" w:rsidP="00275940">
      <w:pPr>
        <w:pStyle w:val="tvhtml"/>
        <w:shd w:val="clear" w:color="auto" w:fill="FFFFFF"/>
        <w:spacing w:before="0" w:beforeAutospacing="0" w:after="0" w:afterAutospacing="0"/>
        <w:ind w:firstLine="709"/>
        <w:rPr>
          <w:rStyle w:val="tvhtml1"/>
          <w:color w:val="000000"/>
          <w:szCs w:val="20"/>
          <w:bdr w:val="none" w:sz="0" w:space="0" w:color="auto" w:frame="1"/>
        </w:rPr>
      </w:pPr>
    </w:p>
    <w:p w:rsidR="00275940" w:rsidRDefault="00275940" w:rsidP="00275940">
      <w:pPr>
        <w:pStyle w:val="tvhtml"/>
        <w:shd w:val="clear" w:color="auto" w:fill="FFFFFF"/>
        <w:spacing w:before="0" w:beforeAutospacing="0" w:after="0" w:afterAutospacing="0"/>
        <w:ind w:firstLine="709"/>
        <w:rPr>
          <w:rStyle w:val="tvhtml1"/>
          <w:color w:val="000000"/>
          <w:szCs w:val="20"/>
          <w:bdr w:val="none" w:sz="0" w:space="0" w:color="auto" w:frame="1"/>
        </w:rPr>
      </w:pPr>
    </w:p>
    <w:p w:rsidR="00275940" w:rsidRPr="000734DD" w:rsidRDefault="00275940" w:rsidP="00275940">
      <w:pPr>
        <w:pStyle w:val="tvhtml"/>
        <w:shd w:val="clear" w:color="auto" w:fill="FFFFFF"/>
        <w:spacing w:before="0" w:beforeAutospacing="0" w:after="0" w:afterAutospacing="0"/>
        <w:ind w:firstLine="709"/>
        <w:rPr>
          <w:color w:val="000000"/>
          <w:szCs w:val="20"/>
        </w:rPr>
      </w:pPr>
      <w:r w:rsidRPr="000734DD">
        <w:rPr>
          <w:rStyle w:val="tvhtml1"/>
          <w:color w:val="000000"/>
          <w:szCs w:val="20"/>
          <w:bdr w:val="none" w:sz="0" w:space="0" w:color="auto" w:frame="1"/>
        </w:rPr>
        <w:t>Piezīmes.</w:t>
      </w:r>
    </w:p>
    <w:p w:rsidR="00126586" w:rsidRDefault="00275940" w:rsidP="00126586">
      <w:pPr>
        <w:pStyle w:val="tvhtm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Cs w:val="20"/>
        </w:rPr>
      </w:pPr>
      <w:r w:rsidRPr="000734DD">
        <w:rPr>
          <w:color w:val="000000"/>
          <w:szCs w:val="20"/>
        </w:rPr>
        <w:t>1. </w:t>
      </w:r>
      <w:r w:rsidR="002368DE" w:rsidRPr="002368DE">
        <w:rPr>
          <w:i/>
          <w:color w:val="000000"/>
          <w:szCs w:val="20"/>
        </w:rPr>
        <w:t>(Svītrota ar MK 23.02.2016. noteikumiem Nr. 115)</w:t>
      </w:r>
    </w:p>
    <w:p w:rsidR="003819DB" w:rsidRPr="00126586" w:rsidRDefault="00275940" w:rsidP="00126586">
      <w:pPr>
        <w:pStyle w:val="tvhtm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Cs w:val="20"/>
        </w:rPr>
      </w:pPr>
      <w:r>
        <w:rPr>
          <w:color w:val="000000"/>
          <w:szCs w:val="20"/>
        </w:rPr>
        <w:t>2</w:t>
      </w:r>
      <w:r w:rsidRPr="000734DD">
        <w:rPr>
          <w:color w:val="000000"/>
          <w:szCs w:val="20"/>
        </w:rPr>
        <w:t>. ** Dokumenta rekvizītus "paraksts" un "datums" neaizpilda, ja elektroniskais dokuments ir sagatavots atbilstoši normatīvajiem aktiem par elektronisko dokumentu noformēšanu</w:t>
      </w:r>
      <w:r w:rsidRPr="000734DD">
        <w:rPr>
          <w:i/>
          <w:iCs/>
          <w:color w:val="000000"/>
          <w:szCs w:val="20"/>
        </w:rPr>
        <w:t>.</w:t>
      </w:r>
      <w:bookmarkStart w:id="1" w:name="_GoBack"/>
      <w:bookmarkEnd w:id="1"/>
    </w:p>
    <w:sectPr w:rsidR="003819DB" w:rsidRPr="00126586" w:rsidSect="006802AD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1417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26F2" w:rsidRDefault="002426F2" w:rsidP="00184BB2">
      <w:pPr>
        <w:spacing w:after="0" w:line="240" w:lineRule="auto"/>
      </w:pPr>
      <w:r>
        <w:separator/>
      </w:r>
    </w:p>
  </w:endnote>
  <w:endnote w:type="continuationSeparator" w:id="0">
    <w:p w:rsidR="002426F2" w:rsidRDefault="002426F2" w:rsidP="00184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2DE" w:rsidRDefault="00CE3EC8" w:rsidP="007652D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652D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652DE" w:rsidRDefault="007652DE" w:rsidP="007652DE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2DE" w:rsidRDefault="007652DE" w:rsidP="007652DE">
    <w:pPr>
      <w:pStyle w:val="Footer"/>
      <w:framePr w:wrap="around" w:vAnchor="text" w:hAnchor="margin" w:xAlign="right" w:y="1"/>
      <w:rPr>
        <w:rStyle w:val="PageNumber"/>
      </w:rPr>
    </w:pPr>
  </w:p>
  <w:p w:rsidR="007652DE" w:rsidRPr="00124A6B" w:rsidRDefault="00124A6B" w:rsidP="00DF5179">
    <w:pPr>
      <w:pStyle w:val="Footer"/>
      <w:jc w:val="both"/>
      <w:rPr>
        <w:sz w:val="16"/>
        <w:szCs w:val="16"/>
      </w:rPr>
    </w:pPr>
    <w:r w:rsidRPr="00124A6B">
      <w:rPr>
        <w:sz w:val="16"/>
        <w:szCs w:val="16"/>
      </w:rPr>
      <w:t>N2031_5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2DE" w:rsidRPr="00124A6B" w:rsidRDefault="00124A6B" w:rsidP="002129F8">
    <w:pPr>
      <w:pStyle w:val="Footer"/>
      <w:jc w:val="both"/>
      <w:rPr>
        <w:sz w:val="16"/>
        <w:szCs w:val="16"/>
      </w:rPr>
    </w:pPr>
    <w:r w:rsidRPr="00124A6B">
      <w:rPr>
        <w:sz w:val="16"/>
        <w:szCs w:val="16"/>
      </w:rPr>
      <w:t>N2031_5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26F2" w:rsidRDefault="002426F2" w:rsidP="00184BB2">
      <w:pPr>
        <w:spacing w:after="0" w:line="240" w:lineRule="auto"/>
      </w:pPr>
      <w:r>
        <w:separator/>
      </w:r>
    </w:p>
  </w:footnote>
  <w:footnote w:type="continuationSeparator" w:id="0">
    <w:p w:rsidR="002426F2" w:rsidRDefault="002426F2" w:rsidP="00184B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2DE" w:rsidRDefault="00CE3EC8" w:rsidP="007652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7652D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652DE" w:rsidRDefault="007652D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2DE" w:rsidRDefault="00CE3EC8" w:rsidP="007652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7652D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0737E">
      <w:rPr>
        <w:rStyle w:val="PageNumber"/>
        <w:noProof/>
      </w:rPr>
      <w:t>2</w:t>
    </w:r>
    <w:r>
      <w:rPr>
        <w:rStyle w:val="PageNumber"/>
      </w:rPr>
      <w:fldChar w:fldCharType="end"/>
    </w:r>
  </w:p>
  <w:p w:rsidR="007652DE" w:rsidRDefault="007652D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52A3C"/>
    <w:multiLevelType w:val="hybridMultilevel"/>
    <w:tmpl w:val="0C661B0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F6393F"/>
    <w:multiLevelType w:val="multilevel"/>
    <w:tmpl w:val="E7D69E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1B361241"/>
    <w:multiLevelType w:val="hybridMultilevel"/>
    <w:tmpl w:val="D30E413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282AFD"/>
    <w:multiLevelType w:val="hybridMultilevel"/>
    <w:tmpl w:val="886AC54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A004D3"/>
    <w:multiLevelType w:val="multilevel"/>
    <w:tmpl w:val="7C5C35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3F3D5B65"/>
    <w:multiLevelType w:val="multilevel"/>
    <w:tmpl w:val="D1CC3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2D52A9"/>
    <w:multiLevelType w:val="multilevel"/>
    <w:tmpl w:val="AD82F6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4FCC1842"/>
    <w:multiLevelType w:val="hybridMultilevel"/>
    <w:tmpl w:val="1136A9B4"/>
    <w:lvl w:ilvl="0" w:tplc="C6728C9E">
      <w:start w:val="37"/>
      <w:numFmt w:val="decimal"/>
      <w:lvlText w:val="%1."/>
      <w:lvlJc w:val="left"/>
      <w:pPr>
        <w:ind w:left="1080" w:hanging="360"/>
      </w:pPr>
      <w:rPr>
        <w:rFonts w:ascii="Calibri" w:hAnsi="Calibri" w:cs="Times New Roman" w:hint="default"/>
        <w:color w:val="414142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21D5FBD"/>
    <w:multiLevelType w:val="multilevel"/>
    <w:tmpl w:val="290284A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53BB6F73"/>
    <w:multiLevelType w:val="hybridMultilevel"/>
    <w:tmpl w:val="3172568E"/>
    <w:lvl w:ilvl="0" w:tplc="F2C2AB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0294CEF"/>
    <w:multiLevelType w:val="hybridMultilevel"/>
    <w:tmpl w:val="6EDC62BC"/>
    <w:lvl w:ilvl="0" w:tplc="CE8C72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5B945F0"/>
    <w:multiLevelType w:val="hybridMultilevel"/>
    <w:tmpl w:val="A8C04E3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7D38FA"/>
    <w:multiLevelType w:val="hybridMultilevel"/>
    <w:tmpl w:val="24B81C9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1"/>
  </w:num>
  <w:num w:numId="5">
    <w:abstractNumId w:val="12"/>
  </w:num>
  <w:num w:numId="6">
    <w:abstractNumId w:val="2"/>
  </w:num>
  <w:num w:numId="7">
    <w:abstractNumId w:val="1"/>
  </w:num>
  <w:num w:numId="8">
    <w:abstractNumId w:val="4"/>
  </w:num>
  <w:num w:numId="9">
    <w:abstractNumId w:val="8"/>
  </w:num>
  <w:num w:numId="10">
    <w:abstractNumId w:val="9"/>
  </w:num>
  <w:num w:numId="11">
    <w:abstractNumId w:val="10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/>
  <w:rsids>
    <w:rsidRoot w:val="00184BB2"/>
    <w:rsid w:val="00003776"/>
    <w:rsid w:val="00014AD3"/>
    <w:rsid w:val="0001534C"/>
    <w:rsid w:val="0002180F"/>
    <w:rsid w:val="0002503E"/>
    <w:rsid w:val="000305BE"/>
    <w:rsid w:val="00032440"/>
    <w:rsid w:val="00033C69"/>
    <w:rsid w:val="00042169"/>
    <w:rsid w:val="00045999"/>
    <w:rsid w:val="000474F4"/>
    <w:rsid w:val="00053EBC"/>
    <w:rsid w:val="00063083"/>
    <w:rsid w:val="000734DD"/>
    <w:rsid w:val="00081672"/>
    <w:rsid w:val="00085404"/>
    <w:rsid w:val="00092A58"/>
    <w:rsid w:val="00093CB5"/>
    <w:rsid w:val="00094373"/>
    <w:rsid w:val="00096764"/>
    <w:rsid w:val="000A16B2"/>
    <w:rsid w:val="000B16C4"/>
    <w:rsid w:val="000B222D"/>
    <w:rsid w:val="000B321E"/>
    <w:rsid w:val="000B5608"/>
    <w:rsid w:val="000C42B7"/>
    <w:rsid w:val="000D4DA7"/>
    <w:rsid w:val="000F393D"/>
    <w:rsid w:val="000F3D61"/>
    <w:rsid w:val="001001C2"/>
    <w:rsid w:val="00101077"/>
    <w:rsid w:val="00101380"/>
    <w:rsid w:val="001024F8"/>
    <w:rsid w:val="00105BB3"/>
    <w:rsid w:val="00110FF9"/>
    <w:rsid w:val="00113EC8"/>
    <w:rsid w:val="00115762"/>
    <w:rsid w:val="0012309E"/>
    <w:rsid w:val="00123EF7"/>
    <w:rsid w:val="00124A6B"/>
    <w:rsid w:val="00126586"/>
    <w:rsid w:val="0013338D"/>
    <w:rsid w:val="00140583"/>
    <w:rsid w:val="00161C97"/>
    <w:rsid w:val="00165C5C"/>
    <w:rsid w:val="001734FB"/>
    <w:rsid w:val="00184BB2"/>
    <w:rsid w:val="00195667"/>
    <w:rsid w:val="001A29D4"/>
    <w:rsid w:val="001A7D55"/>
    <w:rsid w:val="001C263D"/>
    <w:rsid w:val="001C3E04"/>
    <w:rsid w:val="001C5C25"/>
    <w:rsid w:val="001D31BF"/>
    <w:rsid w:val="001D3C9E"/>
    <w:rsid w:val="001D52F4"/>
    <w:rsid w:val="001E1281"/>
    <w:rsid w:val="001E163F"/>
    <w:rsid w:val="001E372C"/>
    <w:rsid w:val="001E704C"/>
    <w:rsid w:val="001F16E4"/>
    <w:rsid w:val="001F32EF"/>
    <w:rsid w:val="001F43D7"/>
    <w:rsid w:val="00200289"/>
    <w:rsid w:val="00200926"/>
    <w:rsid w:val="002059EC"/>
    <w:rsid w:val="002129F8"/>
    <w:rsid w:val="00216010"/>
    <w:rsid w:val="00223E7E"/>
    <w:rsid w:val="00224483"/>
    <w:rsid w:val="002251DA"/>
    <w:rsid w:val="002323D2"/>
    <w:rsid w:val="00235ADC"/>
    <w:rsid w:val="002368DE"/>
    <w:rsid w:val="002426F2"/>
    <w:rsid w:val="002475B7"/>
    <w:rsid w:val="0026018E"/>
    <w:rsid w:val="00262780"/>
    <w:rsid w:val="002707AF"/>
    <w:rsid w:val="00275940"/>
    <w:rsid w:val="002839A1"/>
    <w:rsid w:val="0029708A"/>
    <w:rsid w:val="002B5192"/>
    <w:rsid w:val="002C491C"/>
    <w:rsid w:val="002C5A8D"/>
    <w:rsid w:val="002C714F"/>
    <w:rsid w:val="002D188C"/>
    <w:rsid w:val="002E7A6D"/>
    <w:rsid w:val="002F45F0"/>
    <w:rsid w:val="002F756F"/>
    <w:rsid w:val="003030A0"/>
    <w:rsid w:val="00304479"/>
    <w:rsid w:val="00306802"/>
    <w:rsid w:val="00306F42"/>
    <w:rsid w:val="00307235"/>
    <w:rsid w:val="003075C8"/>
    <w:rsid w:val="00312465"/>
    <w:rsid w:val="00312F7B"/>
    <w:rsid w:val="00313F63"/>
    <w:rsid w:val="003153AD"/>
    <w:rsid w:val="003217B1"/>
    <w:rsid w:val="00330C66"/>
    <w:rsid w:val="00335085"/>
    <w:rsid w:val="003443FD"/>
    <w:rsid w:val="0036320B"/>
    <w:rsid w:val="0036493F"/>
    <w:rsid w:val="00366408"/>
    <w:rsid w:val="0037366F"/>
    <w:rsid w:val="00373EA8"/>
    <w:rsid w:val="00380E69"/>
    <w:rsid w:val="003819DB"/>
    <w:rsid w:val="0038417D"/>
    <w:rsid w:val="00385B7C"/>
    <w:rsid w:val="003870C0"/>
    <w:rsid w:val="0039524D"/>
    <w:rsid w:val="003A0700"/>
    <w:rsid w:val="003A7E7E"/>
    <w:rsid w:val="003B2272"/>
    <w:rsid w:val="003B546E"/>
    <w:rsid w:val="003B5698"/>
    <w:rsid w:val="003B5741"/>
    <w:rsid w:val="003C22DE"/>
    <w:rsid w:val="003D0E62"/>
    <w:rsid w:val="003D2D2C"/>
    <w:rsid w:val="003E06EC"/>
    <w:rsid w:val="003E5528"/>
    <w:rsid w:val="003F0603"/>
    <w:rsid w:val="003F1F5C"/>
    <w:rsid w:val="004009E7"/>
    <w:rsid w:val="00402204"/>
    <w:rsid w:val="0040303B"/>
    <w:rsid w:val="00426F2C"/>
    <w:rsid w:val="00427CA2"/>
    <w:rsid w:val="00431AA5"/>
    <w:rsid w:val="00436055"/>
    <w:rsid w:val="00437090"/>
    <w:rsid w:val="00437674"/>
    <w:rsid w:val="004419DD"/>
    <w:rsid w:val="00451E1F"/>
    <w:rsid w:val="00454499"/>
    <w:rsid w:val="00456E4F"/>
    <w:rsid w:val="004602E1"/>
    <w:rsid w:val="00465847"/>
    <w:rsid w:val="00473D90"/>
    <w:rsid w:val="00476AFC"/>
    <w:rsid w:val="00477A02"/>
    <w:rsid w:val="0048101F"/>
    <w:rsid w:val="00485EB9"/>
    <w:rsid w:val="004945C9"/>
    <w:rsid w:val="004A5D06"/>
    <w:rsid w:val="004A6936"/>
    <w:rsid w:val="004B7F0B"/>
    <w:rsid w:val="004D2A27"/>
    <w:rsid w:val="004D4185"/>
    <w:rsid w:val="004F0CE1"/>
    <w:rsid w:val="005012DA"/>
    <w:rsid w:val="005119EC"/>
    <w:rsid w:val="00516B11"/>
    <w:rsid w:val="0051792D"/>
    <w:rsid w:val="00521D82"/>
    <w:rsid w:val="0052433C"/>
    <w:rsid w:val="00525FC4"/>
    <w:rsid w:val="00526D5F"/>
    <w:rsid w:val="00526FB0"/>
    <w:rsid w:val="00540275"/>
    <w:rsid w:val="00544C18"/>
    <w:rsid w:val="005578D6"/>
    <w:rsid w:val="00576E65"/>
    <w:rsid w:val="005805E4"/>
    <w:rsid w:val="005940EB"/>
    <w:rsid w:val="005A1423"/>
    <w:rsid w:val="005A23AF"/>
    <w:rsid w:val="005A2505"/>
    <w:rsid w:val="005A3B4A"/>
    <w:rsid w:val="005C04AC"/>
    <w:rsid w:val="005C52DA"/>
    <w:rsid w:val="005C5627"/>
    <w:rsid w:val="005E3EB6"/>
    <w:rsid w:val="00611CDA"/>
    <w:rsid w:val="0061720E"/>
    <w:rsid w:val="006177CA"/>
    <w:rsid w:val="00634B4E"/>
    <w:rsid w:val="006426A5"/>
    <w:rsid w:val="0064384C"/>
    <w:rsid w:val="00645340"/>
    <w:rsid w:val="00645B95"/>
    <w:rsid w:val="00647304"/>
    <w:rsid w:val="00647B89"/>
    <w:rsid w:val="006624F6"/>
    <w:rsid w:val="00662692"/>
    <w:rsid w:val="006725EC"/>
    <w:rsid w:val="006802AD"/>
    <w:rsid w:val="00691981"/>
    <w:rsid w:val="00697733"/>
    <w:rsid w:val="006B0601"/>
    <w:rsid w:val="006D2F90"/>
    <w:rsid w:val="006D61B7"/>
    <w:rsid w:val="006F1498"/>
    <w:rsid w:val="006F186F"/>
    <w:rsid w:val="007069AC"/>
    <w:rsid w:val="0070737E"/>
    <w:rsid w:val="0071125F"/>
    <w:rsid w:val="007221AC"/>
    <w:rsid w:val="0073029B"/>
    <w:rsid w:val="00735044"/>
    <w:rsid w:val="00743C82"/>
    <w:rsid w:val="007454A9"/>
    <w:rsid w:val="0074715B"/>
    <w:rsid w:val="00754701"/>
    <w:rsid w:val="007652DE"/>
    <w:rsid w:val="00781F7C"/>
    <w:rsid w:val="00786FDE"/>
    <w:rsid w:val="00787820"/>
    <w:rsid w:val="00792173"/>
    <w:rsid w:val="00797CBD"/>
    <w:rsid w:val="007A1CA8"/>
    <w:rsid w:val="007E0908"/>
    <w:rsid w:val="007E243B"/>
    <w:rsid w:val="007F305C"/>
    <w:rsid w:val="00803F13"/>
    <w:rsid w:val="00805A2A"/>
    <w:rsid w:val="0081187F"/>
    <w:rsid w:val="0081395E"/>
    <w:rsid w:val="00822337"/>
    <w:rsid w:val="008224E1"/>
    <w:rsid w:val="00831D8C"/>
    <w:rsid w:val="008348A2"/>
    <w:rsid w:val="00837845"/>
    <w:rsid w:val="00843B71"/>
    <w:rsid w:val="00845C2B"/>
    <w:rsid w:val="00862298"/>
    <w:rsid w:val="00864342"/>
    <w:rsid w:val="00874E7B"/>
    <w:rsid w:val="0087715D"/>
    <w:rsid w:val="0088407B"/>
    <w:rsid w:val="00884753"/>
    <w:rsid w:val="00884A77"/>
    <w:rsid w:val="0089041E"/>
    <w:rsid w:val="00894B6D"/>
    <w:rsid w:val="00896D0D"/>
    <w:rsid w:val="008A0F17"/>
    <w:rsid w:val="008A68E0"/>
    <w:rsid w:val="008B1E5D"/>
    <w:rsid w:val="008B391F"/>
    <w:rsid w:val="008C6700"/>
    <w:rsid w:val="008E1494"/>
    <w:rsid w:val="00903A7F"/>
    <w:rsid w:val="009061A4"/>
    <w:rsid w:val="0091058B"/>
    <w:rsid w:val="00912343"/>
    <w:rsid w:val="00913659"/>
    <w:rsid w:val="00920B91"/>
    <w:rsid w:val="00932F99"/>
    <w:rsid w:val="00935305"/>
    <w:rsid w:val="00941EA8"/>
    <w:rsid w:val="009461B3"/>
    <w:rsid w:val="009666B2"/>
    <w:rsid w:val="009674CC"/>
    <w:rsid w:val="009738E4"/>
    <w:rsid w:val="00975D95"/>
    <w:rsid w:val="00987F7B"/>
    <w:rsid w:val="009A0440"/>
    <w:rsid w:val="009A40C5"/>
    <w:rsid w:val="009A51C8"/>
    <w:rsid w:val="009C0555"/>
    <w:rsid w:val="009C4C20"/>
    <w:rsid w:val="009D2217"/>
    <w:rsid w:val="009E28AE"/>
    <w:rsid w:val="009E5303"/>
    <w:rsid w:val="009E6074"/>
    <w:rsid w:val="009F1667"/>
    <w:rsid w:val="009F7C9A"/>
    <w:rsid w:val="00A00CB1"/>
    <w:rsid w:val="00A0431C"/>
    <w:rsid w:val="00A071DD"/>
    <w:rsid w:val="00A179F4"/>
    <w:rsid w:val="00A320E0"/>
    <w:rsid w:val="00A34555"/>
    <w:rsid w:val="00A540E0"/>
    <w:rsid w:val="00A679BE"/>
    <w:rsid w:val="00A71488"/>
    <w:rsid w:val="00A760A1"/>
    <w:rsid w:val="00A9034F"/>
    <w:rsid w:val="00A96C37"/>
    <w:rsid w:val="00A97013"/>
    <w:rsid w:val="00AB3B0C"/>
    <w:rsid w:val="00AE09E3"/>
    <w:rsid w:val="00AE415F"/>
    <w:rsid w:val="00AE65B5"/>
    <w:rsid w:val="00B00544"/>
    <w:rsid w:val="00B03AF6"/>
    <w:rsid w:val="00B10C9A"/>
    <w:rsid w:val="00B21AF1"/>
    <w:rsid w:val="00B358EB"/>
    <w:rsid w:val="00B41E29"/>
    <w:rsid w:val="00B94C16"/>
    <w:rsid w:val="00BB27B0"/>
    <w:rsid w:val="00BB32D2"/>
    <w:rsid w:val="00BC0FD3"/>
    <w:rsid w:val="00BD05C2"/>
    <w:rsid w:val="00BD4443"/>
    <w:rsid w:val="00BF0A59"/>
    <w:rsid w:val="00BF6BC1"/>
    <w:rsid w:val="00C04FAF"/>
    <w:rsid w:val="00C0643D"/>
    <w:rsid w:val="00C06C53"/>
    <w:rsid w:val="00C1681E"/>
    <w:rsid w:val="00C23226"/>
    <w:rsid w:val="00C37046"/>
    <w:rsid w:val="00C401F7"/>
    <w:rsid w:val="00C4048B"/>
    <w:rsid w:val="00C67A58"/>
    <w:rsid w:val="00C708A9"/>
    <w:rsid w:val="00C72CB7"/>
    <w:rsid w:val="00C85366"/>
    <w:rsid w:val="00C85493"/>
    <w:rsid w:val="00CA19E2"/>
    <w:rsid w:val="00CB7A87"/>
    <w:rsid w:val="00CC02B9"/>
    <w:rsid w:val="00CD1147"/>
    <w:rsid w:val="00CD6AD8"/>
    <w:rsid w:val="00CE3C84"/>
    <w:rsid w:val="00CE3EC8"/>
    <w:rsid w:val="00CF7303"/>
    <w:rsid w:val="00D053FC"/>
    <w:rsid w:val="00D13A95"/>
    <w:rsid w:val="00D17684"/>
    <w:rsid w:val="00D2012F"/>
    <w:rsid w:val="00D267CD"/>
    <w:rsid w:val="00D32AAA"/>
    <w:rsid w:val="00D357B8"/>
    <w:rsid w:val="00D437C5"/>
    <w:rsid w:val="00D45396"/>
    <w:rsid w:val="00D5472C"/>
    <w:rsid w:val="00D64548"/>
    <w:rsid w:val="00D65C8C"/>
    <w:rsid w:val="00D712AC"/>
    <w:rsid w:val="00D72B9F"/>
    <w:rsid w:val="00D75B35"/>
    <w:rsid w:val="00D76333"/>
    <w:rsid w:val="00D837B1"/>
    <w:rsid w:val="00D85CCF"/>
    <w:rsid w:val="00D928BF"/>
    <w:rsid w:val="00D960C6"/>
    <w:rsid w:val="00DA4C58"/>
    <w:rsid w:val="00DB308B"/>
    <w:rsid w:val="00DB6961"/>
    <w:rsid w:val="00DB7409"/>
    <w:rsid w:val="00DC3F27"/>
    <w:rsid w:val="00DD100C"/>
    <w:rsid w:val="00DD1D14"/>
    <w:rsid w:val="00DD2AAF"/>
    <w:rsid w:val="00DD6E84"/>
    <w:rsid w:val="00DE03F4"/>
    <w:rsid w:val="00DF5179"/>
    <w:rsid w:val="00E025A1"/>
    <w:rsid w:val="00E03CEA"/>
    <w:rsid w:val="00E064CC"/>
    <w:rsid w:val="00E1507A"/>
    <w:rsid w:val="00E2301E"/>
    <w:rsid w:val="00E248EF"/>
    <w:rsid w:val="00E31562"/>
    <w:rsid w:val="00E31A59"/>
    <w:rsid w:val="00E444FE"/>
    <w:rsid w:val="00E50024"/>
    <w:rsid w:val="00E618E8"/>
    <w:rsid w:val="00E65526"/>
    <w:rsid w:val="00E6622D"/>
    <w:rsid w:val="00E75B05"/>
    <w:rsid w:val="00E77AA9"/>
    <w:rsid w:val="00E94733"/>
    <w:rsid w:val="00EA0389"/>
    <w:rsid w:val="00EA22A2"/>
    <w:rsid w:val="00EA24A8"/>
    <w:rsid w:val="00EA654A"/>
    <w:rsid w:val="00EB3A40"/>
    <w:rsid w:val="00EB4CE9"/>
    <w:rsid w:val="00EB58A1"/>
    <w:rsid w:val="00EC0AA0"/>
    <w:rsid w:val="00EC4BA1"/>
    <w:rsid w:val="00EC68F5"/>
    <w:rsid w:val="00ED32B4"/>
    <w:rsid w:val="00EE499F"/>
    <w:rsid w:val="00EE7892"/>
    <w:rsid w:val="00EF6CA3"/>
    <w:rsid w:val="00F15C15"/>
    <w:rsid w:val="00F16FEB"/>
    <w:rsid w:val="00F202E8"/>
    <w:rsid w:val="00F204CB"/>
    <w:rsid w:val="00F27C13"/>
    <w:rsid w:val="00F37D03"/>
    <w:rsid w:val="00F42E63"/>
    <w:rsid w:val="00F503A6"/>
    <w:rsid w:val="00F53357"/>
    <w:rsid w:val="00F626BD"/>
    <w:rsid w:val="00F67069"/>
    <w:rsid w:val="00F71756"/>
    <w:rsid w:val="00F7221A"/>
    <w:rsid w:val="00FA798A"/>
    <w:rsid w:val="00FB2EA7"/>
    <w:rsid w:val="00FC0AB4"/>
    <w:rsid w:val="00FC3C36"/>
    <w:rsid w:val="00FC53EF"/>
    <w:rsid w:val="00FD2D8E"/>
    <w:rsid w:val="00FD3CCE"/>
    <w:rsid w:val="00FD7073"/>
    <w:rsid w:val="00FE02FB"/>
    <w:rsid w:val="00FE6635"/>
    <w:rsid w:val="00FF3D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C18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184BB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link w:val="Footer"/>
    <w:rsid w:val="00184BB2"/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184BB2"/>
  </w:style>
  <w:style w:type="paragraph" w:styleId="Header">
    <w:name w:val="header"/>
    <w:basedOn w:val="Normal"/>
    <w:link w:val="HeaderChar"/>
    <w:rsid w:val="00184BB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link w:val="Header"/>
    <w:rsid w:val="00184BB2"/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unhideWhenUsed/>
    <w:rsid w:val="00EA24A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A24A8"/>
    <w:rPr>
      <w:sz w:val="20"/>
      <w:szCs w:val="20"/>
    </w:rPr>
  </w:style>
  <w:style w:type="character" w:customStyle="1" w:styleId="CommentTextChar">
    <w:name w:val="Comment Text Char"/>
    <w:link w:val="CommentText"/>
    <w:rsid w:val="00EA24A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24A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A24A8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4A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A24A8"/>
    <w:rPr>
      <w:rFonts w:ascii="Tahoma" w:hAnsi="Tahoma" w:cs="Tahoma"/>
      <w:sz w:val="16"/>
      <w:szCs w:val="16"/>
      <w:lang w:eastAsia="en-US"/>
    </w:rPr>
  </w:style>
  <w:style w:type="paragraph" w:customStyle="1" w:styleId="tv2131">
    <w:name w:val="tv2131"/>
    <w:basedOn w:val="Normal"/>
    <w:rsid w:val="009E28AE"/>
    <w:pPr>
      <w:spacing w:after="0" w:line="360" w:lineRule="auto"/>
      <w:ind w:firstLine="300"/>
    </w:pPr>
    <w:rPr>
      <w:rFonts w:ascii="Times New Roman" w:eastAsia="Times New Roman" w:hAnsi="Times New Roman"/>
      <w:color w:val="414142"/>
      <w:sz w:val="20"/>
      <w:szCs w:val="20"/>
      <w:lang w:eastAsia="lv-LV"/>
    </w:rPr>
  </w:style>
  <w:style w:type="character" w:styleId="Hyperlink">
    <w:name w:val="Hyperlink"/>
    <w:uiPriority w:val="99"/>
    <w:unhideWhenUsed/>
    <w:rsid w:val="00014AD3"/>
    <w:rPr>
      <w:color w:val="0000FF"/>
      <w:u w:val="single"/>
    </w:rPr>
  </w:style>
  <w:style w:type="character" w:styleId="Strong">
    <w:name w:val="Strong"/>
    <w:uiPriority w:val="99"/>
    <w:qFormat/>
    <w:rsid w:val="009D2217"/>
    <w:rPr>
      <w:b/>
      <w:bCs/>
    </w:rPr>
  </w:style>
  <w:style w:type="paragraph" w:styleId="NoSpacing">
    <w:name w:val="No Spacing"/>
    <w:uiPriority w:val="1"/>
    <w:qFormat/>
    <w:rsid w:val="009D2217"/>
    <w:rPr>
      <w:sz w:val="22"/>
      <w:szCs w:val="22"/>
      <w:lang w:eastAsia="en-US"/>
    </w:rPr>
  </w:style>
  <w:style w:type="paragraph" w:customStyle="1" w:styleId="labojumupamats1">
    <w:name w:val="labojumu_pamats1"/>
    <w:basedOn w:val="Normal"/>
    <w:rsid w:val="00FA798A"/>
    <w:pPr>
      <w:spacing w:before="45" w:after="0" w:line="360" w:lineRule="auto"/>
      <w:ind w:firstLine="300"/>
    </w:pPr>
    <w:rPr>
      <w:rFonts w:ascii="Times New Roman" w:eastAsia="Times New Roman" w:hAnsi="Times New Roman"/>
      <w:i/>
      <w:iCs/>
      <w:color w:val="414142"/>
      <w:sz w:val="20"/>
      <w:szCs w:val="20"/>
      <w:lang w:eastAsia="lv-LV"/>
    </w:rPr>
  </w:style>
  <w:style w:type="paragraph" w:customStyle="1" w:styleId="a">
    <w:basedOn w:val="Normal"/>
    <w:next w:val="NormalWeb"/>
    <w:uiPriority w:val="99"/>
    <w:rsid w:val="00E31562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NormalWeb">
    <w:name w:val="Normal (Web)"/>
    <w:basedOn w:val="Normal"/>
    <w:uiPriority w:val="99"/>
    <w:semiHidden/>
    <w:unhideWhenUsed/>
    <w:rsid w:val="00E31562"/>
    <w:rPr>
      <w:rFonts w:ascii="Times New Roman" w:hAnsi="Times New Roman"/>
      <w:sz w:val="24"/>
      <w:szCs w:val="24"/>
    </w:rPr>
  </w:style>
  <w:style w:type="paragraph" w:customStyle="1" w:styleId="tv2132">
    <w:name w:val="tv2132"/>
    <w:basedOn w:val="Normal"/>
    <w:rsid w:val="00864342"/>
    <w:pPr>
      <w:spacing w:after="0" w:line="360" w:lineRule="auto"/>
      <w:ind w:firstLine="300"/>
    </w:pPr>
    <w:rPr>
      <w:rFonts w:ascii="Times New Roman" w:eastAsia="Times New Roman" w:hAnsi="Times New Roman"/>
      <w:color w:val="414142"/>
      <w:sz w:val="20"/>
      <w:szCs w:val="20"/>
      <w:lang w:eastAsia="lv-LV"/>
    </w:rPr>
  </w:style>
  <w:style w:type="paragraph" w:styleId="ListParagraph">
    <w:name w:val="List Paragraph"/>
    <w:basedOn w:val="Normal"/>
    <w:uiPriority w:val="34"/>
    <w:qFormat/>
    <w:rsid w:val="00864342"/>
    <w:pPr>
      <w:ind w:left="720"/>
      <w:contextualSpacing/>
    </w:pPr>
  </w:style>
  <w:style w:type="paragraph" w:customStyle="1" w:styleId="tvhtml">
    <w:name w:val="tv_html"/>
    <w:basedOn w:val="Normal"/>
    <w:rsid w:val="003075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tvhtml1">
    <w:name w:val="tv_html1"/>
    <w:rsid w:val="003075C8"/>
  </w:style>
  <w:style w:type="paragraph" w:customStyle="1" w:styleId="Default">
    <w:name w:val="Default"/>
    <w:rsid w:val="00FC0AB4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F202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C18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184BB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link w:val="Footer"/>
    <w:rsid w:val="00184BB2"/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184BB2"/>
  </w:style>
  <w:style w:type="paragraph" w:styleId="Header">
    <w:name w:val="header"/>
    <w:basedOn w:val="Normal"/>
    <w:link w:val="HeaderChar"/>
    <w:rsid w:val="00184BB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link w:val="Header"/>
    <w:rsid w:val="00184BB2"/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unhideWhenUsed/>
    <w:rsid w:val="00EA24A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A24A8"/>
    <w:rPr>
      <w:sz w:val="20"/>
      <w:szCs w:val="20"/>
    </w:rPr>
  </w:style>
  <w:style w:type="character" w:customStyle="1" w:styleId="CommentTextChar">
    <w:name w:val="Comment Text Char"/>
    <w:link w:val="CommentText"/>
    <w:rsid w:val="00EA24A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24A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A24A8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4A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A24A8"/>
    <w:rPr>
      <w:rFonts w:ascii="Tahoma" w:hAnsi="Tahoma" w:cs="Tahoma"/>
      <w:sz w:val="16"/>
      <w:szCs w:val="16"/>
      <w:lang w:eastAsia="en-US"/>
    </w:rPr>
  </w:style>
  <w:style w:type="paragraph" w:customStyle="1" w:styleId="tv2131">
    <w:name w:val="tv2131"/>
    <w:basedOn w:val="Normal"/>
    <w:rsid w:val="009E28AE"/>
    <w:pPr>
      <w:spacing w:after="0" w:line="360" w:lineRule="auto"/>
      <w:ind w:firstLine="300"/>
    </w:pPr>
    <w:rPr>
      <w:rFonts w:ascii="Times New Roman" w:eastAsia="Times New Roman" w:hAnsi="Times New Roman"/>
      <w:color w:val="414142"/>
      <w:sz w:val="20"/>
      <w:szCs w:val="20"/>
      <w:lang w:eastAsia="lv-LV"/>
    </w:rPr>
  </w:style>
  <w:style w:type="character" w:styleId="Hyperlink">
    <w:name w:val="Hyperlink"/>
    <w:uiPriority w:val="99"/>
    <w:unhideWhenUsed/>
    <w:rsid w:val="00014AD3"/>
    <w:rPr>
      <w:color w:val="0000FF"/>
      <w:u w:val="single"/>
    </w:rPr>
  </w:style>
  <w:style w:type="character" w:styleId="Strong">
    <w:name w:val="Strong"/>
    <w:uiPriority w:val="99"/>
    <w:qFormat/>
    <w:rsid w:val="009D2217"/>
    <w:rPr>
      <w:b/>
      <w:bCs/>
    </w:rPr>
  </w:style>
  <w:style w:type="paragraph" w:styleId="NoSpacing">
    <w:name w:val="No Spacing"/>
    <w:uiPriority w:val="1"/>
    <w:qFormat/>
    <w:rsid w:val="009D2217"/>
    <w:rPr>
      <w:sz w:val="22"/>
      <w:szCs w:val="22"/>
      <w:lang w:eastAsia="en-US"/>
    </w:rPr>
  </w:style>
  <w:style w:type="paragraph" w:customStyle="1" w:styleId="labojumupamats1">
    <w:name w:val="labojumu_pamats1"/>
    <w:basedOn w:val="Normal"/>
    <w:rsid w:val="00FA798A"/>
    <w:pPr>
      <w:spacing w:before="45" w:after="0" w:line="360" w:lineRule="auto"/>
      <w:ind w:firstLine="300"/>
    </w:pPr>
    <w:rPr>
      <w:rFonts w:ascii="Times New Roman" w:eastAsia="Times New Roman" w:hAnsi="Times New Roman"/>
      <w:i/>
      <w:iCs/>
      <w:color w:val="414142"/>
      <w:sz w:val="20"/>
      <w:szCs w:val="20"/>
      <w:lang w:eastAsia="lv-LV"/>
    </w:rPr>
  </w:style>
  <w:style w:type="paragraph" w:customStyle="1" w:styleId="a">
    <w:basedOn w:val="Normal"/>
    <w:next w:val="NormalWeb"/>
    <w:uiPriority w:val="99"/>
    <w:rsid w:val="00E31562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NormalWeb">
    <w:name w:val="Normal (Web)"/>
    <w:basedOn w:val="Normal"/>
    <w:uiPriority w:val="99"/>
    <w:semiHidden/>
    <w:unhideWhenUsed/>
    <w:rsid w:val="00E31562"/>
    <w:rPr>
      <w:rFonts w:ascii="Times New Roman" w:hAnsi="Times New Roman"/>
      <w:sz w:val="24"/>
      <w:szCs w:val="24"/>
    </w:rPr>
  </w:style>
  <w:style w:type="paragraph" w:customStyle="1" w:styleId="tv2132">
    <w:name w:val="tv2132"/>
    <w:basedOn w:val="Normal"/>
    <w:rsid w:val="00864342"/>
    <w:pPr>
      <w:spacing w:after="0" w:line="360" w:lineRule="auto"/>
      <w:ind w:firstLine="300"/>
    </w:pPr>
    <w:rPr>
      <w:rFonts w:ascii="Times New Roman" w:eastAsia="Times New Roman" w:hAnsi="Times New Roman"/>
      <w:color w:val="414142"/>
      <w:sz w:val="20"/>
      <w:szCs w:val="20"/>
      <w:lang w:eastAsia="lv-LV"/>
    </w:rPr>
  </w:style>
  <w:style w:type="paragraph" w:styleId="ListParagraph">
    <w:name w:val="List Paragraph"/>
    <w:basedOn w:val="Normal"/>
    <w:uiPriority w:val="34"/>
    <w:qFormat/>
    <w:rsid w:val="00864342"/>
    <w:pPr>
      <w:ind w:left="720"/>
      <w:contextualSpacing/>
    </w:pPr>
  </w:style>
  <w:style w:type="paragraph" w:customStyle="1" w:styleId="tvhtml">
    <w:name w:val="tv_html"/>
    <w:basedOn w:val="Normal"/>
    <w:rsid w:val="003075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tvhtml1">
    <w:name w:val="tv_html1"/>
    <w:rsid w:val="003075C8"/>
  </w:style>
  <w:style w:type="paragraph" w:customStyle="1" w:styleId="Default">
    <w:name w:val="Default"/>
    <w:rsid w:val="00FC0AB4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F202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2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46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78592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849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18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1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43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6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036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126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91438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8617004">
                              <w:marLeft w:val="150"/>
                              <w:marRight w:val="150"/>
                              <w:marTop w:val="480"/>
                              <w:marBottom w:val="0"/>
                              <w:divBdr>
                                <w:top w:val="single" w:sz="6" w:space="28" w:color="D4D4D4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9338676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1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1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07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9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75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73394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847900">
                              <w:marLeft w:val="0"/>
                              <w:marRight w:val="0"/>
                              <w:marTop w:val="0"/>
                              <w:marBottom w:val="5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24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0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22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06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68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62639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234322">
                              <w:marLeft w:val="0"/>
                              <w:marRight w:val="0"/>
                              <w:marTop w:val="48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7301935">
                              <w:marLeft w:val="0"/>
                              <w:marRight w:val="0"/>
                              <w:marTop w:val="0"/>
                              <w:marBottom w:val="5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49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6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1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62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74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78231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942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9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49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55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47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064108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64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1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0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35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07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720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622420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8055794">
                              <w:marLeft w:val="150"/>
                              <w:marRight w:val="150"/>
                              <w:marTop w:val="480"/>
                              <w:marBottom w:val="0"/>
                              <w:divBdr>
                                <w:top w:val="single" w:sz="6" w:space="28" w:color="D4D4D4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5304325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0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17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3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63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232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331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71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56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95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98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11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069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726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43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13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55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2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68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09557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363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"Grozījumi Ministru kabineta 2008.gada 2.septembra noteikumos Nr.716 "Valsts un Eiropas Savienības atbalsta piešķiršanas kārtība pasākumam "Ražotāju grupas'""</vt:lpstr>
      <vt:lpstr>"Grozījumi Ministru kabineta 2008.gada 2.septembra noteikumos Nr.716 "Valsts un Eiropas Savienības atbalsta piešķiršanas kārtība pasākumam "Ražotāju grupas'""</vt:lpstr>
    </vt:vector>
  </TitlesOfParts>
  <Company/>
  <LinksUpToDate>false</LinksUpToDate>
  <CharactersWithSpaces>1314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"Grozījumi Ministru kabineta 2008.gada 2.septembra noteikumos Nr.716 "Valsts un Eiropas Savienības atbalsta piešķiršanas kārtība pasākumam "Ražotāju grupas'""</dc:title>
  <dc:subject>Noteikumu projekts</dc:subject>
  <dc:creator>Diāna Urdziņa</dc:creator>
  <dc:description>Diana.Urdzina@zm.gov.lv,  67878724</dc:description>
  <cp:lastModifiedBy>liva.sejane</cp:lastModifiedBy>
  <cp:revision>5</cp:revision>
  <cp:lastPrinted>2015-10-14T12:45:00Z</cp:lastPrinted>
  <dcterms:created xsi:type="dcterms:W3CDTF">2015-10-16T08:47:00Z</dcterms:created>
  <dcterms:modified xsi:type="dcterms:W3CDTF">2016-02-25T08:13:00Z</dcterms:modified>
</cp:coreProperties>
</file>