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11. jūnija noteikumos Nr. 246 "Kārtība, kādā maksātnespējas procesa administratori un tiesiskās aizsardzības procesa uzraugošās personas kārto lietvedību""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26-TA-1114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