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334DE" w14:textId="77777777" w:rsidR="00985ADD" w:rsidRPr="00820A23" w:rsidRDefault="00985ADD" w:rsidP="00985ADD">
      <w:pPr>
        <w:overflowPunct w:val="0"/>
        <w:autoSpaceDE w:val="0"/>
        <w:autoSpaceDN w:val="0"/>
        <w:adjustRightInd w:val="0"/>
        <w:spacing w:after="0" w:line="240" w:lineRule="auto"/>
        <w:jc w:val="right"/>
        <w:textAlignment w:val="baseline"/>
        <w:rPr>
          <w:rFonts w:ascii="Times New Roman" w:eastAsia="Times New Roman" w:hAnsi="Times New Roman" w:cs="Calibri"/>
          <w:sz w:val="28"/>
          <w:szCs w:val="28"/>
          <w:lang w:eastAsia="en-GB"/>
        </w:rPr>
      </w:pPr>
      <w:r w:rsidRPr="008E51B5">
        <w:rPr>
          <w:rFonts w:ascii="Times New Roman" w:hAnsi="Times New Roman" w:cs="Times New Roman"/>
          <w:sz w:val="28"/>
          <w:szCs w:val="28"/>
          <w:lang w:val="en-GB"/>
        </w:rPr>
        <w:t xml:space="preserve">3. </w:t>
      </w:r>
      <w:r w:rsidRPr="00820A23">
        <w:rPr>
          <w:rFonts w:ascii="Times New Roman" w:hAnsi="Times New Roman" w:cs="Times New Roman"/>
          <w:sz w:val="28"/>
          <w:szCs w:val="28"/>
          <w:lang w:val="en-GB"/>
        </w:rPr>
        <w:t>p</w:t>
      </w:r>
      <w:r w:rsidRPr="00820A23">
        <w:rPr>
          <w:rFonts w:ascii="Times New Roman" w:eastAsia="Times New Roman" w:hAnsi="Times New Roman" w:cs="Calibri"/>
          <w:sz w:val="28"/>
          <w:szCs w:val="28"/>
          <w:lang w:eastAsia="en-GB"/>
        </w:rPr>
        <w:t xml:space="preserve">ielikums </w:t>
      </w:r>
    </w:p>
    <w:p w14:paraId="4B8011EC" w14:textId="77777777" w:rsidR="00985ADD" w:rsidRPr="00820A23" w:rsidRDefault="00985ADD" w:rsidP="00985ADD">
      <w:pPr>
        <w:overflowPunct w:val="0"/>
        <w:autoSpaceDE w:val="0"/>
        <w:autoSpaceDN w:val="0"/>
        <w:adjustRightInd w:val="0"/>
        <w:spacing w:after="0" w:line="240" w:lineRule="auto"/>
        <w:jc w:val="right"/>
        <w:textAlignment w:val="baseline"/>
        <w:rPr>
          <w:rFonts w:ascii="Times New Roman" w:eastAsia="Times New Roman" w:hAnsi="Times New Roman" w:cs="Calibri"/>
          <w:sz w:val="28"/>
          <w:szCs w:val="28"/>
          <w:lang w:eastAsia="en-GB"/>
        </w:rPr>
      </w:pPr>
      <w:r w:rsidRPr="00820A23">
        <w:rPr>
          <w:rFonts w:ascii="Times New Roman" w:eastAsia="Times New Roman" w:hAnsi="Times New Roman" w:cs="Calibri"/>
          <w:sz w:val="28"/>
          <w:szCs w:val="28"/>
          <w:lang w:eastAsia="en-GB"/>
        </w:rPr>
        <w:t xml:space="preserve">Ministru kabineta </w:t>
      </w:r>
    </w:p>
    <w:bookmarkStart w:id="0" w:name="_Hlk185427853"/>
    <w:p w14:paraId="0B3C6C72" w14:textId="77777777" w:rsidR="00985ADD" w:rsidRPr="00820A23" w:rsidRDefault="00985ADD" w:rsidP="00985ADD">
      <w:pPr>
        <w:spacing w:after="0" w:line="240" w:lineRule="auto"/>
        <w:jc w:val="right"/>
        <w:rPr>
          <w:rFonts w:ascii="Times New Roman" w:eastAsia="Times New Roman" w:hAnsi="Times New Roman" w:cs="Calibri"/>
          <w:sz w:val="28"/>
          <w:szCs w:val="28"/>
          <w:lang w:eastAsia="en-GB"/>
        </w:rPr>
      </w:pPr>
      <w:r w:rsidRPr="00820A23">
        <w:rPr>
          <w:rFonts w:ascii="Times New Roman" w:eastAsia="Times New Roman" w:hAnsi="Times New Roman" w:cs="Calibri"/>
          <w:sz w:val="28"/>
          <w:szCs w:val="28"/>
          <w:lang w:eastAsia="en-GB"/>
        </w:rPr>
        <w:t>2026. gada 1. septembra</w:t>
      </w:r>
    </w:p>
    <w:p w14:paraId="2818FF7F" w14:textId="77777777" w:rsidR="00985ADD" w:rsidRPr="00820A23" w:rsidRDefault="00985ADD" w:rsidP="00985ADD">
      <w:pPr>
        <w:spacing w:after="0" w:line="240" w:lineRule="auto"/>
        <w:jc w:val="right"/>
        <w:rPr>
          <w:rFonts w:ascii="Times New Roman" w:eastAsia="Times New Roman" w:hAnsi="Times New Roman" w:cs="Times New Roman"/>
          <w:sz w:val="28"/>
          <w:szCs w:val="28"/>
          <w:lang w:eastAsia="en-GB"/>
        </w:rPr>
      </w:pPr>
      <w:r w:rsidRPr="0022283E">
        <w:rPr>
          <w:rFonts w:ascii="Times New Roman" w:eastAsia="Times New Roman" w:hAnsi="Times New Roman" w:cs="Calibri"/>
          <w:sz w:val="28"/>
          <w:szCs w:val="28"/>
          <w:lang w:eastAsia="en-GB"/>
        </w:rPr>
        <w:t xml:space="preserve">noteikumiem </w:t>
      </w:r>
      <w:r w:rsidRPr="00820A23">
        <w:rPr>
          <w:rFonts w:ascii="Times New Roman" w:eastAsia="Times New Roman" w:hAnsi="Times New Roman" w:cs="Calibri"/>
          <w:sz w:val="28"/>
          <w:szCs w:val="28"/>
          <w:lang w:eastAsia="en-GB"/>
        </w:rPr>
        <w:t xml:space="preserve">Nr. </w:t>
      </w:r>
      <w:r w:rsidRPr="00820A23">
        <w:rPr>
          <w:rFonts w:ascii="Times New Roman" w:eastAsia="Times New Roman" w:hAnsi="Times New Roman" w:cs="Calibri"/>
          <w:sz w:val="28"/>
          <w:szCs w:val="28"/>
          <w:lang w:eastAsia="en-GB"/>
        </w:rPr>
        <w:t>527</w:t>
      </w:r>
    </w:p>
    <w:p w14:paraId="620E79CF" w14:textId="77777777" w:rsidR="00985ADD" w:rsidRPr="00127134" w:rsidRDefault="00985ADD" w:rsidP="00985ADD">
      <w:pPr>
        <w:spacing w:after="0" w:line="240" w:lineRule="auto"/>
        <w:jc w:val="right"/>
        <w:rPr>
          <w:rFonts w:ascii="Times New Roman" w:hAnsi="Times New Roman" w:cs="Times New Roman"/>
          <w:sz w:val="28"/>
          <w:szCs w:val="28"/>
        </w:rPr>
      </w:pPr>
    </w:p>
    <w:p w14:paraId="6063EFC3" w14:textId="77777777" w:rsidR="00985ADD" w:rsidRPr="00820A23" w:rsidRDefault="00985ADD" w:rsidP="00985ADD">
      <w:pPr>
        <w:spacing w:after="0" w:line="240" w:lineRule="auto"/>
        <w:jc w:val="right"/>
        <w:rPr>
          <w:rFonts w:ascii="Times New Roman" w:hAnsi="Times New Roman" w:cs="Times New Roman"/>
          <w:sz w:val="28"/>
          <w:szCs w:val="28"/>
          <w:lang w:val="en-GB"/>
        </w:rPr>
      </w:pPr>
      <w:r w:rsidRPr="00127134">
        <w:rPr>
          <w:rFonts w:ascii="Times New Roman" w:hAnsi="Times New Roman" w:cs="Times New Roman"/>
          <w:sz w:val="28"/>
          <w:szCs w:val="28"/>
        </w:rPr>
        <w:t>"</w:t>
      </w:r>
      <w:bookmarkEnd w:id="0"/>
      <w:r w:rsidRPr="00820A23">
        <w:rPr>
          <w:rFonts w:ascii="Times New Roman" w:hAnsi="Times New Roman" w:cs="Times New Roman"/>
          <w:sz w:val="28"/>
          <w:szCs w:val="28"/>
          <w:lang w:val="en-GB"/>
        </w:rPr>
        <w:t xml:space="preserve">3. </w:t>
      </w:r>
      <w:proofErr w:type="spellStart"/>
      <w:r w:rsidRPr="00820A23">
        <w:rPr>
          <w:rFonts w:ascii="Times New Roman" w:hAnsi="Times New Roman" w:cs="Times New Roman"/>
          <w:sz w:val="28"/>
          <w:szCs w:val="28"/>
          <w:lang w:val="en-GB"/>
        </w:rPr>
        <w:t>pielikums</w:t>
      </w:r>
      <w:proofErr w:type="spellEnd"/>
    </w:p>
    <w:p w14:paraId="74F1E574" w14:textId="77777777" w:rsidR="00985ADD" w:rsidRPr="00820A23" w:rsidRDefault="00985ADD" w:rsidP="00985ADD">
      <w:pPr>
        <w:spacing w:after="0" w:line="240" w:lineRule="auto"/>
        <w:jc w:val="right"/>
        <w:rPr>
          <w:rFonts w:ascii="Times New Roman" w:hAnsi="Times New Roman" w:cs="Times New Roman"/>
          <w:sz w:val="28"/>
          <w:szCs w:val="28"/>
          <w:lang w:val="en-GB"/>
        </w:rPr>
      </w:pPr>
      <w:proofErr w:type="spellStart"/>
      <w:r w:rsidRPr="00820A23">
        <w:rPr>
          <w:rFonts w:ascii="Times New Roman" w:hAnsi="Times New Roman" w:cs="Times New Roman"/>
          <w:sz w:val="28"/>
          <w:szCs w:val="28"/>
          <w:lang w:val="en-GB"/>
        </w:rPr>
        <w:t>Ministru</w:t>
      </w:r>
      <w:proofErr w:type="spellEnd"/>
      <w:r w:rsidRPr="00820A23">
        <w:rPr>
          <w:rFonts w:ascii="Times New Roman" w:hAnsi="Times New Roman" w:cs="Times New Roman"/>
          <w:sz w:val="28"/>
          <w:szCs w:val="28"/>
          <w:lang w:val="en-GB"/>
        </w:rPr>
        <w:t xml:space="preserve"> </w:t>
      </w:r>
      <w:proofErr w:type="spellStart"/>
      <w:r w:rsidRPr="00820A23">
        <w:rPr>
          <w:rFonts w:ascii="Times New Roman" w:hAnsi="Times New Roman" w:cs="Times New Roman"/>
          <w:sz w:val="28"/>
          <w:szCs w:val="28"/>
          <w:lang w:val="en-GB"/>
        </w:rPr>
        <w:t>kabineta</w:t>
      </w:r>
      <w:proofErr w:type="spellEnd"/>
    </w:p>
    <w:p w14:paraId="7EFC7644" w14:textId="77777777" w:rsidR="00985ADD" w:rsidRPr="00820A23" w:rsidRDefault="00985ADD" w:rsidP="00985ADD">
      <w:pPr>
        <w:spacing w:after="0" w:line="240" w:lineRule="auto"/>
        <w:jc w:val="right"/>
        <w:rPr>
          <w:rFonts w:ascii="Times New Roman" w:hAnsi="Times New Roman" w:cs="Times New Roman"/>
          <w:sz w:val="28"/>
          <w:szCs w:val="28"/>
          <w:lang w:val="en-GB"/>
        </w:rPr>
      </w:pPr>
      <w:r w:rsidRPr="00820A23">
        <w:rPr>
          <w:rFonts w:ascii="Times New Roman" w:hAnsi="Times New Roman" w:cs="Times New Roman"/>
          <w:sz w:val="28"/>
          <w:szCs w:val="28"/>
          <w:lang w:val="en-GB"/>
        </w:rPr>
        <w:t xml:space="preserve">2026. </w:t>
      </w:r>
      <w:proofErr w:type="spellStart"/>
      <w:r w:rsidRPr="00820A23">
        <w:rPr>
          <w:rFonts w:ascii="Times New Roman" w:hAnsi="Times New Roman" w:cs="Times New Roman"/>
          <w:sz w:val="28"/>
          <w:szCs w:val="28"/>
          <w:lang w:val="en-GB"/>
        </w:rPr>
        <w:t>gada</w:t>
      </w:r>
      <w:proofErr w:type="spellEnd"/>
      <w:r w:rsidRPr="00820A23">
        <w:rPr>
          <w:rFonts w:ascii="Times New Roman" w:hAnsi="Times New Roman" w:cs="Times New Roman"/>
          <w:sz w:val="28"/>
          <w:szCs w:val="28"/>
          <w:lang w:val="en-GB"/>
        </w:rPr>
        <w:t xml:space="preserve"> 14. </w:t>
      </w:r>
      <w:proofErr w:type="spellStart"/>
      <w:r w:rsidRPr="00820A23">
        <w:rPr>
          <w:rFonts w:ascii="Times New Roman" w:hAnsi="Times New Roman" w:cs="Times New Roman"/>
          <w:sz w:val="28"/>
          <w:szCs w:val="28"/>
          <w:lang w:val="en-GB"/>
        </w:rPr>
        <w:t>aprīļa</w:t>
      </w:r>
      <w:proofErr w:type="spellEnd"/>
    </w:p>
    <w:p w14:paraId="36521AE5" w14:textId="77777777" w:rsidR="00985ADD" w:rsidRPr="00820A23" w:rsidRDefault="00985ADD" w:rsidP="00985ADD">
      <w:pPr>
        <w:spacing w:after="0" w:line="240" w:lineRule="auto"/>
        <w:jc w:val="right"/>
        <w:rPr>
          <w:rFonts w:ascii="Times New Roman" w:hAnsi="Times New Roman" w:cs="Times New Roman"/>
          <w:sz w:val="28"/>
          <w:szCs w:val="28"/>
          <w:lang w:val="en-GB"/>
        </w:rPr>
      </w:pPr>
      <w:proofErr w:type="spellStart"/>
      <w:r w:rsidRPr="00820A23">
        <w:rPr>
          <w:rFonts w:ascii="Times New Roman" w:hAnsi="Times New Roman" w:cs="Times New Roman"/>
          <w:sz w:val="28"/>
          <w:szCs w:val="28"/>
          <w:lang w:val="en-GB"/>
        </w:rPr>
        <w:t>noteikumiem</w:t>
      </w:r>
      <w:proofErr w:type="spellEnd"/>
      <w:r w:rsidRPr="00820A23">
        <w:rPr>
          <w:rFonts w:ascii="Times New Roman" w:hAnsi="Times New Roman" w:cs="Times New Roman"/>
          <w:sz w:val="28"/>
          <w:szCs w:val="28"/>
          <w:lang w:val="en-GB"/>
        </w:rPr>
        <w:t xml:space="preserve"> Nr. 204</w:t>
      </w:r>
      <w:bookmarkStart w:id="1" w:name="piel-1505792"/>
      <w:bookmarkEnd w:id="1"/>
    </w:p>
    <w:p w14:paraId="06DE9757" w14:textId="77777777" w:rsidR="00985ADD" w:rsidRPr="00820A23" w:rsidRDefault="00985ADD" w:rsidP="00985ADD">
      <w:pPr>
        <w:spacing w:after="0" w:line="240" w:lineRule="auto"/>
        <w:rPr>
          <w:rFonts w:ascii="Times New Roman" w:hAnsi="Times New Roman" w:cs="Times New Roman"/>
          <w:sz w:val="28"/>
          <w:szCs w:val="28"/>
          <w:lang w:val="en-GB"/>
        </w:rPr>
      </w:pPr>
      <w:bookmarkStart w:id="2" w:name="1505793"/>
      <w:bookmarkStart w:id="3" w:name="n-1505793"/>
      <w:bookmarkEnd w:id="2"/>
      <w:bookmarkEnd w:id="3"/>
    </w:p>
    <w:p w14:paraId="24609769" w14:textId="77777777" w:rsidR="00985ADD" w:rsidRPr="00820A23" w:rsidRDefault="00985ADD" w:rsidP="00985ADD">
      <w:pPr>
        <w:spacing w:after="0" w:line="240" w:lineRule="auto"/>
        <w:jc w:val="center"/>
        <w:rPr>
          <w:rFonts w:ascii="Times New Roman" w:hAnsi="Times New Roman" w:cs="Times New Roman"/>
          <w:b/>
          <w:bCs/>
          <w:sz w:val="28"/>
          <w:szCs w:val="28"/>
          <w:lang w:val="en-GB"/>
        </w:rPr>
      </w:pPr>
      <w:proofErr w:type="spellStart"/>
      <w:r w:rsidRPr="00820A23">
        <w:rPr>
          <w:rFonts w:ascii="Times New Roman" w:hAnsi="Times New Roman" w:cs="Times New Roman"/>
          <w:b/>
          <w:bCs/>
          <w:sz w:val="28"/>
          <w:szCs w:val="28"/>
          <w:lang w:val="en-GB"/>
        </w:rPr>
        <w:t>Kvantitatīvie</w:t>
      </w:r>
      <w:proofErr w:type="spellEnd"/>
      <w:r w:rsidRPr="00820A23">
        <w:rPr>
          <w:rFonts w:ascii="Times New Roman" w:hAnsi="Times New Roman" w:cs="Times New Roman"/>
          <w:b/>
          <w:bCs/>
          <w:sz w:val="28"/>
          <w:szCs w:val="28"/>
          <w:lang w:val="en-GB"/>
        </w:rPr>
        <w:t xml:space="preserve"> </w:t>
      </w:r>
      <w:proofErr w:type="spellStart"/>
      <w:r w:rsidRPr="00820A23">
        <w:rPr>
          <w:rFonts w:ascii="Times New Roman" w:hAnsi="Times New Roman" w:cs="Times New Roman"/>
          <w:b/>
          <w:bCs/>
          <w:sz w:val="28"/>
          <w:szCs w:val="28"/>
          <w:lang w:val="en-GB"/>
        </w:rPr>
        <w:t>rādītāji</w:t>
      </w:r>
      <w:proofErr w:type="spellEnd"/>
      <w:r w:rsidRPr="00820A23">
        <w:rPr>
          <w:rFonts w:ascii="Times New Roman" w:hAnsi="Times New Roman" w:cs="Times New Roman"/>
          <w:b/>
          <w:bCs/>
          <w:sz w:val="28"/>
          <w:szCs w:val="28"/>
          <w:lang w:val="en-GB"/>
        </w:rPr>
        <w:t xml:space="preserve"> </w:t>
      </w:r>
      <w:proofErr w:type="spellStart"/>
      <w:r w:rsidRPr="00820A23">
        <w:rPr>
          <w:rFonts w:ascii="Times New Roman" w:hAnsi="Times New Roman" w:cs="Times New Roman"/>
          <w:b/>
          <w:bCs/>
          <w:sz w:val="28"/>
          <w:szCs w:val="28"/>
          <w:lang w:val="en-GB"/>
        </w:rPr>
        <w:t>izglītības</w:t>
      </w:r>
      <w:proofErr w:type="spellEnd"/>
      <w:r w:rsidRPr="00820A23">
        <w:rPr>
          <w:rFonts w:ascii="Times New Roman" w:hAnsi="Times New Roman" w:cs="Times New Roman"/>
          <w:b/>
          <w:bCs/>
          <w:sz w:val="28"/>
          <w:szCs w:val="28"/>
          <w:lang w:val="en-GB"/>
        </w:rPr>
        <w:t xml:space="preserve"> </w:t>
      </w:r>
      <w:proofErr w:type="spellStart"/>
      <w:r w:rsidRPr="00820A23">
        <w:rPr>
          <w:rFonts w:ascii="Times New Roman" w:hAnsi="Times New Roman" w:cs="Times New Roman"/>
          <w:b/>
          <w:bCs/>
          <w:sz w:val="28"/>
          <w:szCs w:val="28"/>
          <w:lang w:val="en-GB"/>
        </w:rPr>
        <w:t>iestādes</w:t>
      </w:r>
      <w:proofErr w:type="spellEnd"/>
      <w:r w:rsidRPr="00820A23">
        <w:rPr>
          <w:rFonts w:ascii="Times New Roman" w:hAnsi="Times New Roman" w:cs="Times New Roman"/>
          <w:b/>
          <w:bCs/>
          <w:sz w:val="28"/>
          <w:szCs w:val="28"/>
          <w:lang w:val="en-GB"/>
        </w:rPr>
        <w:t xml:space="preserve"> </w:t>
      </w:r>
      <w:proofErr w:type="spellStart"/>
      <w:r w:rsidRPr="00820A23">
        <w:rPr>
          <w:rFonts w:ascii="Times New Roman" w:hAnsi="Times New Roman" w:cs="Times New Roman"/>
          <w:b/>
          <w:bCs/>
          <w:sz w:val="28"/>
          <w:szCs w:val="28"/>
          <w:lang w:val="en-GB"/>
        </w:rPr>
        <w:t>klašu</w:t>
      </w:r>
      <w:proofErr w:type="spellEnd"/>
      <w:r w:rsidRPr="00820A23">
        <w:rPr>
          <w:rFonts w:ascii="Times New Roman" w:hAnsi="Times New Roman" w:cs="Times New Roman"/>
          <w:b/>
          <w:bCs/>
          <w:sz w:val="28"/>
          <w:szCs w:val="28"/>
          <w:lang w:val="en-GB"/>
        </w:rPr>
        <w:t xml:space="preserve"> </w:t>
      </w:r>
      <w:proofErr w:type="spellStart"/>
      <w:r w:rsidRPr="00820A23">
        <w:rPr>
          <w:rFonts w:ascii="Times New Roman" w:hAnsi="Times New Roman" w:cs="Times New Roman"/>
          <w:b/>
          <w:bCs/>
          <w:sz w:val="28"/>
          <w:szCs w:val="28"/>
          <w:lang w:val="en-GB"/>
        </w:rPr>
        <w:t>grupām</w:t>
      </w:r>
      <w:proofErr w:type="spellEnd"/>
      <w:r w:rsidRPr="00820A23">
        <w:rPr>
          <w:rFonts w:ascii="Times New Roman" w:hAnsi="Times New Roman" w:cs="Times New Roman"/>
          <w:b/>
          <w:bCs/>
          <w:sz w:val="28"/>
          <w:szCs w:val="28"/>
          <w:lang w:val="en-GB"/>
        </w:rPr>
        <w:t xml:space="preserve"> un</w:t>
      </w:r>
      <w:r w:rsidRPr="00127134">
        <w:rPr>
          <w:rFonts w:ascii="Times New Roman" w:hAnsi="Times New Roman" w:cs="Times New Roman"/>
          <w:b/>
          <w:bCs/>
          <w:sz w:val="28"/>
          <w:szCs w:val="28"/>
          <w:lang w:val="en-GB"/>
        </w:rPr>
        <w:t xml:space="preserve"> </w:t>
      </w:r>
      <w:r w:rsidRPr="00127134">
        <w:rPr>
          <w:rFonts w:ascii="Times New Roman" w:hAnsi="Times New Roman" w:cs="Times New Roman"/>
          <w:b/>
          <w:bCs/>
          <w:sz w:val="28"/>
          <w:szCs w:val="28"/>
          <w:lang w:val="en-GB"/>
        </w:rPr>
        <w:br/>
      </w:r>
      <w:proofErr w:type="spellStart"/>
      <w:r w:rsidRPr="00820A23">
        <w:rPr>
          <w:rFonts w:ascii="Times New Roman" w:hAnsi="Times New Roman" w:cs="Times New Roman"/>
          <w:b/>
          <w:bCs/>
          <w:sz w:val="28"/>
          <w:szCs w:val="28"/>
          <w:lang w:val="en-GB"/>
        </w:rPr>
        <w:t>pieļaujamā</w:t>
      </w:r>
      <w:proofErr w:type="spellEnd"/>
      <w:r w:rsidRPr="00127134">
        <w:rPr>
          <w:rFonts w:ascii="Times New Roman" w:hAnsi="Times New Roman" w:cs="Times New Roman"/>
          <w:b/>
          <w:bCs/>
          <w:sz w:val="28"/>
          <w:szCs w:val="28"/>
          <w:lang w:val="en-GB"/>
        </w:rPr>
        <w:t xml:space="preserve"> </w:t>
      </w:r>
      <w:proofErr w:type="spellStart"/>
      <w:r w:rsidRPr="00820A23">
        <w:rPr>
          <w:rFonts w:ascii="Times New Roman" w:hAnsi="Times New Roman" w:cs="Times New Roman"/>
          <w:b/>
          <w:bCs/>
          <w:sz w:val="28"/>
          <w:szCs w:val="28"/>
          <w:lang w:val="en-GB"/>
        </w:rPr>
        <w:t>izglītojamo</w:t>
      </w:r>
      <w:proofErr w:type="spellEnd"/>
      <w:r w:rsidRPr="00820A23">
        <w:rPr>
          <w:rFonts w:ascii="Times New Roman" w:hAnsi="Times New Roman" w:cs="Times New Roman"/>
          <w:b/>
          <w:bCs/>
          <w:sz w:val="28"/>
          <w:szCs w:val="28"/>
          <w:lang w:val="en-GB"/>
        </w:rPr>
        <w:t xml:space="preserve"> </w:t>
      </w:r>
      <w:proofErr w:type="spellStart"/>
      <w:r w:rsidRPr="00820A23">
        <w:rPr>
          <w:rFonts w:ascii="Times New Roman" w:hAnsi="Times New Roman" w:cs="Times New Roman"/>
          <w:b/>
          <w:bCs/>
          <w:sz w:val="28"/>
          <w:szCs w:val="28"/>
          <w:lang w:val="en-GB"/>
        </w:rPr>
        <w:t>skaita</w:t>
      </w:r>
      <w:proofErr w:type="spellEnd"/>
      <w:r w:rsidRPr="00820A23">
        <w:rPr>
          <w:rFonts w:ascii="Times New Roman" w:hAnsi="Times New Roman" w:cs="Times New Roman"/>
          <w:b/>
          <w:bCs/>
          <w:sz w:val="28"/>
          <w:szCs w:val="28"/>
          <w:lang w:val="en-GB"/>
        </w:rPr>
        <w:t xml:space="preserve"> </w:t>
      </w:r>
      <w:proofErr w:type="spellStart"/>
      <w:r w:rsidRPr="00820A23">
        <w:rPr>
          <w:rFonts w:ascii="Times New Roman" w:hAnsi="Times New Roman" w:cs="Times New Roman"/>
          <w:b/>
          <w:bCs/>
          <w:sz w:val="28"/>
          <w:szCs w:val="28"/>
          <w:lang w:val="en-GB"/>
        </w:rPr>
        <w:t>svārstība</w:t>
      </w:r>
      <w:proofErr w:type="spellEnd"/>
      <w:r w:rsidRPr="00820A23">
        <w:rPr>
          <w:rFonts w:ascii="Times New Roman" w:hAnsi="Times New Roman" w:cs="Times New Roman"/>
          <w:b/>
          <w:bCs/>
          <w:sz w:val="28"/>
          <w:szCs w:val="28"/>
          <w:lang w:val="en-GB"/>
        </w:rPr>
        <w:t xml:space="preserve"> no </w:t>
      </w:r>
      <w:proofErr w:type="spellStart"/>
      <w:r w:rsidRPr="00820A23">
        <w:rPr>
          <w:rFonts w:ascii="Times New Roman" w:hAnsi="Times New Roman" w:cs="Times New Roman"/>
          <w:b/>
          <w:bCs/>
          <w:sz w:val="28"/>
          <w:szCs w:val="28"/>
          <w:lang w:val="en-GB"/>
        </w:rPr>
        <w:t>noteiktā</w:t>
      </w:r>
      <w:proofErr w:type="spellEnd"/>
      <w:r w:rsidRPr="00820A23">
        <w:rPr>
          <w:rFonts w:ascii="Times New Roman" w:hAnsi="Times New Roman" w:cs="Times New Roman"/>
          <w:b/>
          <w:bCs/>
          <w:sz w:val="28"/>
          <w:szCs w:val="28"/>
          <w:lang w:val="en-GB"/>
        </w:rPr>
        <w:t xml:space="preserve"> </w:t>
      </w:r>
      <w:proofErr w:type="spellStart"/>
      <w:r w:rsidRPr="00820A23">
        <w:rPr>
          <w:rFonts w:ascii="Times New Roman" w:hAnsi="Times New Roman" w:cs="Times New Roman"/>
          <w:b/>
          <w:bCs/>
          <w:sz w:val="28"/>
          <w:szCs w:val="28"/>
          <w:lang w:val="en-GB"/>
        </w:rPr>
        <w:t>kvantitatīvā</w:t>
      </w:r>
      <w:proofErr w:type="spellEnd"/>
      <w:r w:rsidRPr="00820A23">
        <w:rPr>
          <w:rFonts w:ascii="Times New Roman" w:hAnsi="Times New Roman" w:cs="Times New Roman"/>
          <w:b/>
          <w:bCs/>
          <w:sz w:val="28"/>
          <w:szCs w:val="28"/>
          <w:lang w:val="en-GB"/>
        </w:rPr>
        <w:t xml:space="preserve"> </w:t>
      </w:r>
      <w:proofErr w:type="spellStart"/>
      <w:r w:rsidRPr="00820A23">
        <w:rPr>
          <w:rFonts w:ascii="Times New Roman" w:hAnsi="Times New Roman" w:cs="Times New Roman"/>
          <w:b/>
          <w:bCs/>
          <w:sz w:val="28"/>
          <w:szCs w:val="28"/>
          <w:lang w:val="en-GB"/>
        </w:rPr>
        <w:t>rādītāja</w:t>
      </w:r>
      <w:proofErr w:type="spellEnd"/>
      <w:r w:rsidRPr="00820A23">
        <w:rPr>
          <w:rFonts w:ascii="Times New Roman" w:hAnsi="Times New Roman" w:cs="Times New Roman"/>
          <w:b/>
          <w:bCs/>
          <w:sz w:val="28"/>
          <w:szCs w:val="28"/>
          <w:lang w:val="en-GB"/>
        </w:rPr>
        <w:t xml:space="preserve"> </w:t>
      </w:r>
      <w:proofErr w:type="spellStart"/>
      <w:r w:rsidRPr="00820A23">
        <w:rPr>
          <w:rFonts w:ascii="Times New Roman" w:hAnsi="Times New Roman" w:cs="Times New Roman"/>
          <w:b/>
          <w:bCs/>
          <w:sz w:val="28"/>
          <w:szCs w:val="28"/>
          <w:lang w:val="en-GB"/>
        </w:rPr>
        <w:t>klašu</w:t>
      </w:r>
      <w:proofErr w:type="spellEnd"/>
      <w:r w:rsidRPr="00820A23">
        <w:rPr>
          <w:rFonts w:ascii="Times New Roman" w:hAnsi="Times New Roman" w:cs="Times New Roman"/>
          <w:b/>
          <w:bCs/>
          <w:sz w:val="28"/>
          <w:szCs w:val="28"/>
          <w:lang w:val="en-GB"/>
        </w:rPr>
        <w:t xml:space="preserve"> </w:t>
      </w:r>
      <w:proofErr w:type="spellStart"/>
      <w:r w:rsidRPr="00820A23">
        <w:rPr>
          <w:rFonts w:ascii="Times New Roman" w:hAnsi="Times New Roman" w:cs="Times New Roman"/>
          <w:b/>
          <w:bCs/>
          <w:sz w:val="28"/>
          <w:szCs w:val="28"/>
          <w:lang w:val="en-GB"/>
        </w:rPr>
        <w:t>grupā</w:t>
      </w:r>
      <w:proofErr w:type="spellEnd"/>
    </w:p>
    <w:p w14:paraId="289D5077" w14:textId="77777777" w:rsidR="00985ADD" w:rsidRPr="00127134" w:rsidRDefault="00985ADD" w:rsidP="00A0108D">
      <w:pPr>
        <w:spacing w:after="0" w:line="240" w:lineRule="auto"/>
        <w:rPr>
          <w:rFonts w:ascii="Times New Roman" w:hAnsi="Times New Roman" w:cs="Times New Roman"/>
          <w:sz w:val="24"/>
          <w:szCs w:val="24"/>
        </w:rPr>
      </w:pPr>
    </w:p>
    <w:p w14:paraId="0D479CAC" w14:textId="46ABD45B" w:rsidR="009402A8" w:rsidRDefault="009B220E" w:rsidP="00A0108D">
      <w:pPr>
        <w:spacing w:after="0" w:line="240" w:lineRule="auto"/>
        <w:rPr>
          <w:rFonts w:ascii="Times New Roman" w:hAnsi="Times New Roman" w:cs="Times New Roman"/>
          <w:sz w:val="28"/>
          <w:szCs w:val="28"/>
        </w:rPr>
      </w:pPr>
      <w:r w:rsidRPr="00A0108D">
        <w:rPr>
          <w:rFonts w:ascii="Times New Roman" w:hAnsi="Times New Roman" w:cs="Times New Roman"/>
          <w:sz w:val="28"/>
          <w:szCs w:val="28"/>
        </w:rPr>
        <w:t>1. Kvantitatīvie rādītāji un pieļaujamā svārstība izglītības iestādes klašu grupām:</w:t>
      </w:r>
    </w:p>
    <w:p w14:paraId="48FE76A2" w14:textId="77777777" w:rsidR="00231ED7" w:rsidRPr="00A0108D" w:rsidRDefault="00231ED7" w:rsidP="00A0108D">
      <w:pPr>
        <w:spacing w:after="0" w:line="240" w:lineRule="auto"/>
        <w:rPr>
          <w:rFonts w:ascii="Times New Roman" w:hAnsi="Times New Roman" w:cs="Times New Roman"/>
          <w:sz w:val="20"/>
          <w:szCs w:val="20"/>
        </w:rPr>
      </w:pPr>
    </w:p>
    <w:tbl>
      <w:tblPr>
        <w:tblW w:w="9000" w:type="dxa"/>
        <w:tblBorders>
          <w:top w:val="outset" w:sz="6" w:space="0" w:color="414142"/>
          <w:left w:val="outset" w:sz="6" w:space="0" w:color="414142"/>
          <w:bottom w:val="outset" w:sz="6" w:space="0" w:color="414142"/>
          <w:right w:val="outset" w:sz="6" w:space="0" w:color="414142"/>
        </w:tblBorders>
        <w:tblCellMar>
          <w:top w:w="50" w:type="dxa"/>
          <w:left w:w="50" w:type="dxa"/>
          <w:bottom w:w="50" w:type="dxa"/>
          <w:right w:w="50" w:type="dxa"/>
        </w:tblCellMar>
        <w:tblLook w:val="04A0" w:firstRow="1" w:lastRow="0" w:firstColumn="1" w:lastColumn="0" w:noHBand="0" w:noVBand="1"/>
      </w:tblPr>
      <w:tblGrid>
        <w:gridCol w:w="1835"/>
        <w:gridCol w:w="1504"/>
        <w:gridCol w:w="1211"/>
        <w:gridCol w:w="1211"/>
        <w:gridCol w:w="1211"/>
        <w:gridCol w:w="2028"/>
      </w:tblGrid>
      <w:tr w:rsidR="009402A8" w:rsidRPr="001F18DA" w14:paraId="1B6A51B0" w14:textId="77777777" w:rsidTr="00A0108D">
        <w:tc>
          <w:tcPr>
            <w:tcW w:w="1835" w:type="dxa"/>
            <w:tcBorders>
              <w:top w:val="outset" w:sz="6" w:space="0" w:color="414142"/>
              <w:left w:val="outset" w:sz="6" w:space="0" w:color="414142"/>
              <w:bottom w:val="outset" w:sz="6" w:space="0" w:color="414142"/>
              <w:right w:val="outset" w:sz="6" w:space="0" w:color="414142"/>
            </w:tcBorders>
            <w:vAlign w:val="center"/>
            <w:hideMark/>
          </w:tcPr>
          <w:p w14:paraId="0F522058"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Grupas</w:t>
            </w:r>
          </w:p>
        </w:tc>
        <w:tc>
          <w:tcPr>
            <w:tcW w:w="1504" w:type="dxa"/>
            <w:tcBorders>
              <w:top w:val="outset" w:sz="6" w:space="0" w:color="414142"/>
              <w:left w:val="outset" w:sz="6" w:space="0" w:color="414142"/>
              <w:bottom w:val="outset" w:sz="6" w:space="0" w:color="414142"/>
              <w:right w:val="outset" w:sz="6" w:space="0" w:color="414142"/>
            </w:tcBorders>
            <w:vAlign w:val="center"/>
            <w:hideMark/>
          </w:tcPr>
          <w:p w14:paraId="5CAF89BD"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Pieļaujama svārstība</w:t>
            </w:r>
          </w:p>
        </w:tc>
        <w:tc>
          <w:tcPr>
            <w:tcW w:w="1211" w:type="dxa"/>
            <w:tcBorders>
              <w:top w:val="outset" w:sz="6" w:space="0" w:color="414142"/>
              <w:left w:val="outset" w:sz="6" w:space="0" w:color="414142"/>
              <w:bottom w:val="outset" w:sz="6" w:space="0" w:color="414142"/>
              <w:right w:val="outset" w:sz="6" w:space="0" w:color="414142"/>
            </w:tcBorders>
            <w:vAlign w:val="center"/>
            <w:hideMark/>
          </w:tcPr>
          <w:p w14:paraId="5543F339"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1.–3.</w:t>
            </w:r>
            <w:r w:rsidRPr="001F18DA">
              <w:rPr>
                <w:rFonts w:ascii="Times New Roman" w:hAnsi="Times New Roman" w:cs="Times New Roman"/>
                <w:sz w:val="24"/>
                <w:szCs w:val="24"/>
              </w:rPr>
              <w:br/>
              <w:t>klašu grupa</w:t>
            </w:r>
          </w:p>
        </w:tc>
        <w:tc>
          <w:tcPr>
            <w:tcW w:w="1211" w:type="dxa"/>
            <w:tcBorders>
              <w:top w:val="outset" w:sz="6" w:space="0" w:color="414142"/>
              <w:left w:val="outset" w:sz="6" w:space="0" w:color="414142"/>
              <w:bottom w:val="outset" w:sz="6" w:space="0" w:color="414142"/>
              <w:right w:val="outset" w:sz="6" w:space="0" w:color="414142"/>
            </w:tcBorders>
            <w:vAlign w:val="center"/>
            <w:hideMark/>
          </w:tcPr>
          <w:p w14:paraId="2AD6AA33"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4.–6.</w:t>
            </w:r>
            <w:r w:rsidRPr="001F18DA">
              <w:rPr>
                <w:rFonts w:ascii="Times New Roman" w:hAnsi="Times New Roman" w:cs="Times New Roman"/>
                <w:sz w:val="24"/>
                <w:szCs w:val="24"/>
              </w:rPr>
              <w:br/>
              <w:t>klašu grupa</w:t>
            </w:r>
          </w:p>
        </w:tc>
        <w:tc>
          <w:tcPr>
            <w:tcW w:w="1211" w:type="dxa"/>
            <w:tcBorders>
              <w:top w:val="outset" w:sz="6" w:space="0" w:color="414142"/>
              <w:left w:val="outset" w:sz="6" w:space="0" w:color="414142"/>
              <w:bottom w:val="outset" w:sz="6" w:space="0" w:color="414142"/>
              <w:right w:val="outset" w:sz="6" w:space="0" w:color="414142"/>
            </w:tcBorders>
            <w:vAlign w:val="center"/>
            <w:hideMark/>
          </w:tcPr>
          <w:p w14:paraId="084C2DDD"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7.–9.</w:t>
            </w:r>
            <w:r w:rsidRPr="001F18DA">
              <w:rPr>
                <w:rFonts w:ascii="Times New Roman" w:hAnsi="Times New Roman" w:cs="Times New Roman"/>
                <w:sz w:val="24"/>
                <w:szCs w:val="24"/>
              </w:rPr>
              <w:br/>
              <w:t>klašu grupa</w:t>
            </w:r>
          </w:p>
        </w:tc>
        <w:tc>
          <w:tcPr>
            <w:tcW w:w="2028" w:type="dxa"/>
            <w:tcBorders>
              <w:top w:val="outset" w:sz="6" w:space="0" w:color="414142"/>
              <w:left w:val="outset" w:sz="6" w:space="0" w:color="414142"/>
              <w:bottom w:val="outset" w:sz="6" w:space="0" w:color="414142"/>
              <w:right w:val="outset" w:sz="6" w:space="0" w:color="414142"/>
            </w:tcBorders>
            <w:vAlign w:val="center"/>
            <w:hideMark/>
          </w:tcPr>
          <w:p w14:paraId="6D8827C3" w14:textId="43DCC564"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10.–12</w:t>
            </w:r>
            <w:r w:rsidR="009B220E">
              <w:rPr>
                <w:rFonts w:ascii="Times New Roman" w:hAnsi="Times New Roman" w:cs="Times New Roman"/>
                <w:sz w:val="24"/>
                <w:szCs w:val="24"/>
              </w:rPr>
              <w:t>.</w:t>
            </w:r>
            <w:r w:rsidRPr="001F18DA">
              <w:rPr>
                <w:rFonts w:ascii="Times New Roman" w:hAnsi="Times New Roman" w:cs="Times New Roman"/>
                <w:sz w:val="24"/>
                <w:szCs w:val="24"/>
              </w:rPr>
              <w:br/>
              <w:t>klašu grupa</w:t>
            </w:r>
          </w:p>
        </w:tc>
      </w:tr>
      <w:tr w:rsidR="009402A8" w:rsidRPr="001F18DA" w14:paraId="3A10A10A" w14:textId="77777777" w:rsidTr="00A0108D">
        <w:tc>
          <w:tcPr>
            <w:tcW w:w="9000" w:type="dxa"/>
            <w:gridSpan w:val="6"/>
            <w:tcBorders>
              <w:top w:val="outset" w:sz="6" w:space="0" w:color="414142"/>
              <w:left w:val="outset" w:sz="6" w:space="0" w:color="414142"/>
              <w:bottom w:val="outset" w:sz="6" w:space="0" w:color="414142"/>
              <w:right w:val="outset" w:sz="6" w:space="0" w:color="414142"/>
            </w:tcBorders>
            <w:vAlign w:val="center"/>
            <w:hideMark/>
          </w:tcPr>
          <w:p w14:paraId="58CC8B80"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b/>
                <w:bCs/>
                <w:sz w:val="24"/>
                <w:szCs w:val="24"/>
              </w:rPr>
              <w:t>I. Atkarībā no izglītības iestādes atrašanās vietas atbilstoši pašvaldību administratīvi teritoriālajam iedalījumam</w:t>
            </w:r>
          </w:p>
        </w:tc>
      </w:tr>
      <w:tr w:rsidR="009402A8" w:rsidRPr="001F18DA" w14:paraId="401CA4F3" w14:textId="77777777" w:rsidTr="00A0108D">
        <w:tc>
          <w:tcPr>
            <w:tcW w:w="1835" w:type="dxa"/>
            <w:tcBorders>
              <w:top w:val="outset" w:sz="6" w:space="0" w:color="414142"/>
              <w:left w:val="outset" w:sz="6" w:space="0" w:color="414142"/>
              <w:bottom w:val="outset" w:sz="6" w:space="0" w:color="414142"/>
              <w:right w:val="outset" w:sz="6" w:space="0" w:color="414142"/>
            </w:tcBorders>
            <w:vAlign w:val="center"/>
            <w:hideMark/>
          </w:tcPr>
          <w:p w14:paraId="2AFED9EC" w14:textId="77777777" w:rsidR="009402A8" w:rsidRPr="001F18DA" w:rsidRDefault="009402A8" w:rsidP="00A0108D">
            <w:pPr>
              <w:spacing w:before="10" w:after="10" w:line="240" w:lineRule="auto"/>
              <w:rPr>
                <w:rFonts w:ascii="Times New Roman" w:hAnsi="Times New Roman" w:cs="Times New Roman"/>
                <w:sz w:val="24"/>
                <w:szCs w:val="24"/>
              </w:rPr>
            </w:pPr>
            <w:r w:rsidRPr="001F18DA">
              <w:rPr>
                <w:rFonts w:ascii="Times New Roman" w:hAnsi="Times New Roman" w:cs="Times New Roman"/>
                <w:sz w:val="24"/>
                <w:szCs w:val="24"/>
              </w:rPr>
              <w:t>1. grupa</w:t>
            </w:r>
          </w:p>
        </w:tc>
        <w:tc>
          <w:tcPr>
            <w:tcW w:w="1504" w:type="dxa"/>
            <w:tcBorders>
              <w:top w:val="outset" w:sz="6" w:space="0" w:color="414142"/>
              <w:left w:val="outset" w:sz="6" w:space="0" w:color="414142"/>
              <w:bottom w:val="outset" w:sz="6" w:space="0" w:color="414142"/>
              <w:right w:val="outset" w:sz="6" w:space="0" w:color="414142"/>
            </w:tcBorders>
            <w:vAlign w:val="center"/>
            <w:hideMark/>
          </w:tcPr>
          <w:p w14:paraId="0DFAEBAF"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Jā</w:t>
            </w:r>
          </w:p>
        </w:tc>
        <w:tc>
          <w:tcPr>
            <w:tcW w:w="1211" w:type="dxa"/>
            <w:tcBorders>
              <w:top w:val="outset" w:sz="6" w:space="0" w:color="414142"/>
              <w:left w:val="outset" w:sz="6" w:space="0" w:color="414142"/>
              <w:bottom w:val="outset" w:sz="6" w:space="0" w:color="414142"/>
              <w:right w:val="outset" w:sz="6" w:space="0" w:color="414142"/>
            </w:tcBorders>
            <w:vAlign w:val="center"/>
            <w:hideMark/>
          </w:tcPr>
          <w:p w14:paraId="6E304DD9"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120</w:t>
            </w:r>
          </w:p>
        </w:tc>
        <w:tc>
          <w:tcPr>
            <w:tcW w:w="1211" w:type="dxa"/>
            <w:tcBorders>
              <w:top w:val="outset" w:sz="6" w:space="0" w:color="414142"/>
              <w:left w:val="outset" w:sz="6" w:space="0" w:color="414142"/>
              <w:bottom w:val="outset" w:sz="6" w:space="0" w:color="414142"/>
              <w:right w:val="outset" w:sz="6" w:space="0" w:color="414142"/>
            </w:tcBorders>
            <w:vAlign w:val="center"/>
            <w:hideMark/>
          </w:tcPr>
          <w:p w14:paraId="4E275D4A"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120</w:t>
            </w:r>
          </w:p>
        </w:tc>
        <w:tc>
          <w:tcPr>
            <w:tcW w:w="1211" w:type="dxa"/>
            <w:tcBorders>
              <w:top w:val="outset" w:sz="6" w:space="0" w:color="414142"/>
              <w:left w:val="outset" w:sz="6" w:space="0" w:color="414142"/>
              <w:bottom w:val="outset" w:sz="6" w:space="0" w:color="414142"/>
              <w:right w:val="outset" w:sz="6" w:space="0" w:color="414142"/>
            </w:tcBorders>
            <w:vAlign w:val="center"/>
            <w:hideMark/>
          </w:tcPr>
          <w:p w14:paraId="5732C99B"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120</w:t>
            </w:r>
          </w:p>
        </w:tc>
        <w:tc>
          <w:tcPr>
            <w:tcW w:w="2028" w:type="dxa"/>
            <w:tcBorders>
              <w:top w:val="outset" w:sz="6" w:space="0" w:color="414142"/>
              <w:left w:val="outset" w:sz="6" w:space="0" w:color="414142"/>
              <w:bottom w:val="outset" w:sz="6" w:space="0" w:color="414142"/>
              <w:right w:val="outset" w:sz="6" w:space="0" w:color="414142"/>
            </w:tcBorders>
            <w:vAlign w:val="center"/>
            <w:hideMark/>
          </w:tcPr>
          <w:p w14:paraId="526D2476" w14:textId="2B44AE11"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120</w:t>
            </w:r>
          </w:p>
        </w:tc>
      </w:tr>
      <w:tr w:rsidR="009402A8" w:rsidRPr="001F18DA" w14:paraId="0A98FD03" w14:textId="77777777" w:rsidTr="00A0108D">
        <w:tc>
          <w:tcPr>
            <w:tcW w:w="1835" w:type="dxa"/>
            <w:tcBorders>
              <w:top w:val="outset" w:sz="6" w:space="0" w:color="414142"/>
              <w:left w:val="outset" w:sz="6" w:space="0" w:color="414142"/>
              <w:bottom w:val="outset" w:sz="6" w:space="0" w:color="414142"/>
              <w:right w:val="outset" w:sz="6" w:space="0" w:color="414142"/>
            </w:tcBorders>
            <w:vAlign w:val="center"/>
            <w:hideMark/>
          </w:tcPr>
          <w:p w14:paraId="25F0CF34" w14:textId="77777777" w:rsidR="009402A8" w:rsidRPr="001F18DA" w:rsidRDefault="009402A8" w:rsidP="00A0108D">
            <w:pPr>
              <w:spacing w:before="10" w:after="10" w:line="240" w:lineRule="auto"/>
              <w:rPr>
                <w:rFonts w:ascii="Times New Roman" w:hAnsi="Times New Roman" w:cs="Times New Roman"/>
                <w:sz w:val="24"/>
                <w:szCs w:val="24"/>
              </w:rPr>
            </w:pPr>
            <w:r w:rsidRPr="001F18DA">
              <w:rPr>
                <w:rFonts w:ascii="Times New Roman" w:hAnsi="Times New Roman" w:cs="Times New Roman"/>
                <w:sz w:val="24"/>
                <w:szCs w:val="24"/>
              </w:rPr>
              <w:t>2. grupa</w:t>
            </w:r>
          </w:p>
        </w:tc>
        <w:tc>
          <w:tcPr>
            <w:tcW w:w="1504" w:type="dxa"/>
            <w:tcBorders>
              <w:top w:val="outset" w:sz="6" w:space="0" w:color="414142"/>
              <w:left w:val="outset" w:sz="6" w:space="0" w:color="414142"/>
              <w:bottom w:val="outset" w:sz="6" w:space="0" w:color="414142"/>
              <w:right w:val="outset" w:sz="6" w:space="0" w:color="414142"/>
            </w:tcBorders>
            <w:vAlign w:val="center"/>
            <w:hideMark/>
          </w:tcPr>
          <w:p w14:paraId="2249B7F6"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Jā</w:t>
            </w:r>
          </w:p>
        </w:tc>
        <w:tc>
          <w:tcPr>
            <w:tcW w:w="1211" w:type="dxa"/>
            <w:tcBorders>
              <w:top w:val="outset" w:sz="6" w:space="0" w:color="414142"/>
              <w:left w:val="outset" w:sz="6" w:space="0" w:color="414142"/>
              <w:bottom w:val="outset" w:sz="6" w:space="0" w:color="414142"/>
              <w:right w:val="outset" w:sz="6" w:space="0" w:color="414142"/>
            </w:tcBorders>
            <w:vAlign w:val="center"/>
            <w:hideMark/>
          </w:tcPr>
          <w:p w14:paraId="01232972"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120</w:t>
            </w:r>
          </w:p>
        </w:tc>
        <w:tc>
          <w:tcPr>
            <w:tcW w:w="1211" w:type="dxa"/>
            <w:tcBorders>
              <w:top w:val="outset" w:sz="6" w:space="0" w:color="414142"/>
              <w:left w:val="outset" w:sz="6" w:space="0" w:color="414142"/>
              <w:bottom w:val="outset" w:sz="6" w:space="0" w:color="414142"/>
              <w:right w:val="outset" w:sz="6" w:space="0" w:color="414142"/>
            </w:tcBorders>
            <w:vAlign w:val="center"/>
            <w:hideMark/>
          </w:tcPr>
          <w:p w14:paraId="3CF99C0F"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120</w:t>
            </w:r>
          </w:p>
        </w:tc>
        <w:tc>
          <w:tcPr>
            <w:tcW w:w="1211" w:type="dxa"/>
            <w:tcBorders>
              <w:top w:val="outset" w:sz="6" w:space="0" w:color="414142"/>
              <w:left w:val="outset" w:sz="6" w:space="0" w:color="414142"/>
              <w:bottom w:val="outset" w:sz="6" w:space="0" w:color="414142"/>
              <w:right w:val="outset" w:sz="6" w:space="0" w:color="414142"/>
            </w:tcBorders>
            <w:vAlign w:val="center"/>
            <w:hideMark/>
          </w:tcPr>
          <w:p w14:paraId="4EE4B448"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120</w:t>
            </w:r>
          </w:p>
        </w:tc>
        <w:tc>
          <w:tcPr>
            <w:tcW w:w="2028" w:type="dxa"/>
            <w:tcBorders>
              <w:top w:val="outset" w:sz="6" w:space="0" w:color="414142"/>
              <w:left w:val="outset" w:sz="6" w:space="0" w:color="414142"/>
              <w:bottom w:val="outset" w:sz="6" w:space="0" w:color="414142"/>
              <w:right w:val="outset" w:sz="6" w:space="0" w:color="414142"/>
            </w:tcBorders>
            <w:vAlign w:val="center"/>
            <w:hideMark/>
          </w:tcPr>
          <w:p w14:paraId="36E50260"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120</w:t>
            </w:r>
          </w:p>
        </w:tc>
      </w:tr>
      <w:tr w:rsidR="009402A8" w:rsidRPr="001F18DA" w14:paraId="3843A109" w14:textId="77777777" w:rsidTr="00A0108D">
        <w:tc>
          <w:tcPr>
            <w:tcW w:w="1835" w:type="dxa"/>
            <w:tcBorders>
              <w:top w:val="outset" w:sz="6" w:space="0" w:color="414142"/>
              <w:left w:val="outset" w:sz="6" w:space="0" w:color="414142"/>
              <w:bottom w:val="outset" w:sz="6" w:space="0" w:color="414142"/>
              <w:right w:val="outset" w:sz="6" w:space="0" w:color="414142"/>
            </w:tcBorders>
            <w:vAlign w:val="center"/>
            <w:hideMark/>
          </w:tcPr>
          <w:p w14:paraId="2A2F114A" w14:textId="77777777" w:rsidR="009402A8" w:rsidRPr="001F18DA" w:rsidRDefault="009402A8" w:rsidP="00A0108D">
            <w:pPr>
              <w:spacing w:before="10" w:after="10" w:line="240" w:lineRule="auto"/>
              <w:rPr>
                <w:rFonts w:ascii="Times New Roman" w:hAnsi="Times New Roman" w:cs="Times New Roman"/>
                <w:sz w:val="24"/>
                <w:szCs w:val="24"/>
              </w:rPr>
            </w:pPr>
            <w:r w:rsidRPr="001F18DA">
              <w:rPr>
                <w:rFonts w:ascii="Times New Roman" w:hAnsi="Times New Roman" w:cs="Times New Roman"/>
                <w:sz w:val="24"/>
                <w:szCs w:val="24"/>
              </w:rPr>
              <w:t>3. grupa</w:t>
            </w:r>
          </w:p>
        </w:tc>
        <w:tc>
          <w:tcPr>
            <w:tcW w:w="1504" w:type="dxa"/>
            <w:tcBorders>
              <w:top w:val="outset" w:sz="6" w:space="0" w:color="414142"/>
              <w:left w:val="outset" w:sz="6" w:space="0" w:color="414142"/>
              <w:bottom w:val="outset" w:sz="6" w:space="0" w:color="414142"/>
              <w:right w:val="outset" w:sz="6" w:space="0" w:color="414142"/>
            </w:tcBorders>
            <w:vAlign w:val="center"/>
            <w:hideMark/>
          </w:tcPr>
          <w:p w14:paraId="6AB71C5F"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Jā</w:t>
            </w:r>
          </w:p>
        </w:tc>
        <w:tc>
          <w:tcPr>
            <w:tcW w:w="1211" w:type="dxa"/>
            <w:tcBorders>
              <w:top w:val="outset" w:sz="6" w:space="0" w:color="414142"/>
              <w:left w:val="outset" w:sz="6" w:space="0" w:color="414142"/>
              <w:bottom w:val="outset" w:sz="6" w:space="0" w:color="414142"/>
              <w:right w:val="outset" w:sz="6" w:space="0" w:color="414142"/>
            </w:tcBorders>
            <w:vAlign w:val="center"/>
            <w:hideMark/>
          </w:tcPr>
          <w:p w14:paraId="0DC85636"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60</w:t>
            </w:r>
          </w:p>
        </w:tc>
        <w:tc>
          <w:tcPr>
            <w:tcW w:w="1211" w:type="dxa"/>
            <w:tcBorders>
              <w:top w:val="outset" w:sz="6" w:space="0" w:color="414142"/>
              <w:left w:val="outset" w:sz="6" w:space="0" w:color="414142"/>
              <w:bottom w:val="outset" w:sz="6" w:space="0" w:color="414142"/>
              <w:right w:val="outset" w:sz="6" w:space="0" w:color="414142"/>
            </w:tcBorders>
            <w:vAlign w:val="center"/>
            <w:hideMark/>
          </w:tcPr>
          <w:p w14:paraId="59A00618"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60</w:t>
            </w:r>
          </w:p>
        </w:tc>
        <w:tc>
          <w:tcPr>
            <w:tcW w:w="1211" w:type="dxa"/>
            <w:tcBorders>
              <w:top w:val="outset" w:sz="6" w:space="0" w:color="414142"/>
              <w:left w:val="outset" w:sz="6" w:space="0" w:color="414142"/>
              <w:bottom w:val="outset" w:sz="6" w:space="0" w:color="414142"/>
              <w:right w:val="outset" w:sz="6" w:space="0" w:color="414142"/>
            </w:tcBorders>
            <w:vAlign w:val="center"/>
            <w:hideMark/>
          </w:tcPr>
          <w:p w14:paraId="6B16B490"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60</w:t>
            </w:r>
          </w:p>
        </w:tc>
        <w:tc>
          <w:tcPr>
            <w:tcW w:w="2028" w:type="dxa"/>
            <w:tcBorders>
              <w:top w:val="outset" w:sz="6" w:space="0" w:color="414142"/>
              <w:left w:val="outset" w:sz="6" w:space="0" w:color="414142"/>
              <w:bottom w:val="outset" w:sz="6" w:space="0" w:color="414142"/>
              <w:right w:val="outset" w:sz="6" w:space="0" w:color="414142"/>
            </w:tcBorders>
            <w:vAlign w:val="center"/>
            <w:hideMark/>
          </w:tcPr>
          <w:p w14:paraId="6119DD17"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120</w:t>
            </w:r>
          </w:p>
        </w:tc>
      </w:tr>
      <w:tr w:rsidR="009402A8" w:rsidRPr="001F18DA" w14:paraId="4132925C" w14:textId="77777777" w:rsidTr="00A0108D">
        <w:tc>
          <w:tcPr>
            <w:tcW w:w="1835" w:type="dxa"/>
            <w:tcBorders>
              <w:top w:val="outset" w:sz="6" w:space="0" w:color="414142"/>
              <w:left w:val="outset" w:sz="6" w:space="0" w:color="414142"/>
              <w:bottom w:val="outset" w:sz="6" w:space="0" w:color="414142"/>
              <w:right w:val="outset" w:sz="6" w:space="0" w:color="414142"/>
            </w:tcBorders>
            <w:vAlign w:val="center"/>
            <w:hideMark/>
          </w:tcPr>
          <w:p w14:paraId="15859C68" w14:textId="77777777" w:rsidR="009402A8" w:rsidRPr="001F18DA" w:rsidRDefault="009402A8" w:rsidP="00A0108D">
            <w:pPr>
              <w:spacing w:before="10" w:after="10" w:line="240" w:lineRule="auto"/>
              <w:rPr>
                <w:rFonts w:ascii="Times New Roman" w:hAnsi="Times New Roman" w:cs="Times New Roman"/>
                <w:sz w:val="24"/>
                <w:szCs w:val="24"/>
              </w:rPr>
            </w:pPr>
            <w:r w:rsidRPr="001F18DA">
              <w:rPr>
                <w:rFonts w:ascii="Times New Roman" w:hAnsi="Times New Roman" w:cs="Times New Roman"/>
                <w:sz w:val="24"/>
                <w:szCs w:val="24"/>
              </w:rPr>
              <w:t>4. grupa</w:t>
            </w:r>
          </w:p>
        </w:tc>
        <w:tc>
          <w:tcPr>
            <w:tcW w:w="1504" w:type="dxa"/>
            <w:tcBorders>
              <w:top w:val="outset" w:sz="6" w:space="0" w:color="414142"/>
              <w:left w:val="outset" w:sz="6" w:space="0" w:color="414142"/>
              <w:bottom w:val="outset" w:sz="6" w:space="0" w:color="414142"/>
              <w:right w:val="outset" w:sz="6" w:space="0" w:color="414142"/>
            </w:tcBorders>
            <w:vAlign w:val="center"/>
            <w:hideMark/>
          </w:tcPr>
          <w:p w14:paraId="41CDF5DB"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Jā</w:t>
            </w:r>
          </w:p>
        </w:tc>
        <w:tc>
          <w:tcPr>
            <w:tcW w:w="1211" w:type="dxa"/>
            <w:tcBorders>
              <w:top w:val="outset" w:sz="6" w:space="0" w:color="414142"/>
              <w:left w:val="outset" w:sz="6" w:space="0" w:color="414142"/>
              <w:bottom w:val="outset" w:sz="6" w:space="0" w:color="414142"/>
              <w:right w:val="outset" w:sz="6" w:space="0" w:color="414142"/>
            </w:tcBorders>
            <w:vAlign w:val="center"/>
            <w:hideMark/>
          </w:tcPr>
          <w:p w14:paraId="155DB59E"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30</w:t>
            </w:r>
          </w:p>
        </w:tc>
        <w:tc>
          <w:tcPr>
            <w:tcW w:w="1211" w:type="dxa"/>
            <w:tcBorders>
              <w:top w:val="outset" w:sz="6" w:space="0" w:color="414142"/>
              <w:left w:val="outset" w:sz="6" w:space="0" w:color="414142"/>
              <w:bottom w:val="outset" w:sz="6" w:space="0" w:color="414142"/>
              <w:right w:val="outset" w:sz="6" w:space="0" w:color="414142"/>
            </w:tcBorders>
            <w:vAlign w:val="center"/>
            <w:hideMark/>
          </w:tcPr>
          <w:p w14:paraId="470D26D2"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30</w:t>
            </w:r>
          </w:p>
        </w:tc>
        <w:tc>
          <w:tcPr>
            <w:tcW w:w="1211" w:type="dxa"/>
            <w:tcBorders>
              <w:top w:val="outset" w:sz="6" w:space="0" w:color="414142"/>
              <w:left w:val="outset" w:sz="6" w:space="0" w:color="414142"/>
              <w:bottom w:val="outset" w:sz="6" w:space="0" w:color="414142"/>
              <w:right w:val="outset" w:sz="6" w:space="0" w:color="414142"/>
            </w:tcBorders>
            <w:vAlign w:val="center"/>
            <w:hideMark/>
          </w:tcPr>
          <w:p w14:paraId="5E971783"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45</w:t>
            </w:r>
          </w:p>
        </w:tc>
        <w:tc>
          <w:tcPr>
            <w:tcW w:w="2028" w:type="dxa"/>
            <w:tcBorders>
              <w:top w:val="outset" w:sz="6" w:space="0" w:color="414142"/>
              <w:left w:val="outset" w:sz="6" w:space="0" w:color="414142"/>
              <w:bottom w:val="outset" w:sz="6" w:space="0" w:color="414142"/>
              <w:right w:val="outset" w:sz="6" w:space="0" w:color="414142"/>
            </w:tcBorders>
            <w:vAlign w:val="center"/>
            <w:hideMark/>
          </w:tcPr>
          <w:p w14:paraId="656DD288"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60</w:t>
            </w:r>
          </w:p>
        </w:tc>
      </w:tr>
      <w:tr w:rsidR="009402A8" w:rsidRPr="001F18DA" w14:paraId="506AC21E" w14:textId="77777777" w:rsidTr="00A0108D">
        <w:tc>
          <w:tcPr>
            <w:tcW w:w="1835" w:type="dxa"/>
            <w:tcBorders>
              <w:top w:val="outset" w:sz="6" w:space="0" w:color="414142"/>
              <w:left w:val="outset" w:sz="6" w:space="0" w:color="414142"/>
              <w:bottom w:val="outset" w:sz="6" w:space="0" w:color="414142"/>
              <w:right w:val="outset" w:sz="6" w:space="0" w:color="414142"/>
            </w:tcBorders>
            <w:vAlign w:val="center"/>
            <w:hideMark/>
          </w:tcPr>
          <w:p w14:paraId="4C259CED" w14:textId="77777777" w:rsidR="009402A8" w:rsidRPr="001F18DA" w:rsidRDefault="009402A8" w:rsidP="00A0108D">
            <w:pPr>
              <w:spacing w:before="10" w:after="10" w:line="240" w:lineRule="auto"/>
              <w:rPr>
                <w:rFonts w:ascii="Times New Roman" w:hAnsi="Times New Roman" w:cs="Times New Roman"/>
                <w:sz w:val="24"/>
                <w:szCs w:val="24"/>
              </w:rPr>
            </w:pPr>
            <w:r w:rsidRPr="001F18DA">
              <w:rPr>
                <w:rFonts w:ascii="Times New Roman" w:hAnsi="Times New Roman" w:cs="Times New Roman"/>
                <w:sz w:val="24"/>
                <w:szCs w:val="24"/>
              </w:rPr>
              <w:t>5. grupa</w:t>
            </w:r>
          </w:p>
        </w:tc>
        <w:tc>
          <w:tcPr>
            <w:tcW w:w="1504" w:type="dxa"/>
            <w:tcBorders>
              <w:top w:val="outset" w:sz="6" w:space="0" w:color="414142"/>
              <w:left w:val="outset" w:sz="6" w:space="0" w:color="414142"/>
              <w:bottom w:val="outset" w:sz="6" w:space="0" w:color="414142"/>
              <w:right w:val="outset" w:sz="6" w:space="0" w:color="414142"/>
            </w:tcBorders>
            <w:vAlign w:val="center"/>
            <w:hideMark/>
          </w:tcPr>
          <w:p w14:paraId="5A021134"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Jā</w:t>
            </w:r>
          </w:p>
        </w:tc>
        <w:tc>
          <w:tcPr>
            <w:tcW w:w="1211" w:type="dxa"/>
            <w:tcBorders>
              <w:top w:val="outset" w:sz="6" w:space="0" w:color="414142"/>
              <w:left w:val="outset" w:sz="6" w:space="0" w:color="414142"/>
              <w:bottom w:val="outset" w:sz="6" w:space="0" w:color="414142"/>
              <w:right w:val="outset" w:sz="6" w:space="0" w:color="414142"/>
            </w:tcBorders>
            <w:vAlign w:val="center"/>
            <w:hideMark/>
          </w:tcPr>
          <w:p w14:paraId="1C5AE151"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30</w:t>
            </w:r>
          </w:p>
        </w:tc>
        <w:tc>
          <w:tcPr>
            <w:tcW w:w="1211" w:type="dxa"/>
            <w:tcBorders>
              <w:top w:val="outset" w:sz="6" w:space="0" w:color="414142"/>
              <w:left w:val="outset" w:sz="6" w:space="0" w:color="414142"/>
              <w:bottom w:val="outset" w:sz="6" w:space="0" w:color="414142"/>
              <w:right w:val="outset" w:sz="6" w:space="0" w:color="414142"/>
            </w:tcBorders>
            <w:vAlign w:val="center"/>
            <w:hideMark/>
          </w:tcPr>
          <w:p w14:paraId="6582A9B4"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30</w:t>
            </w:r>
          </w:p>
        </w:tc>
        <w:tc>
          <w:tcPr>
            <w:tcW w:w="1211" w:type="dxa"/>
            <w:tcBorders>
              <w:top w:val="outset" w:sz="6" w:space="0" w:color="414142"/>
              <w:left w:val="outset" w:sz="6" w:space="0" w:color="414142"/>
              <w:bottom w:val="outset" w:sz="6" w:space="0" w:color="414142"/>
              <w:right w:val="outset" w:sz="6" w:space="0" w:color="414142"/>
            </w:tcBorders>
            <w:vAlign w:val="center"/>
            <w:hideMark/>
          </w:tcPr>
          <w:p w14:paraId="60B550F4"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45</w:t>
            </w:r>
          </w:p>
        </w:tc>
        <w:tc>
          <w:tcPr>
            <w:tcW w:w="2028" w:type="dxa"/>
            <w:tcBorders>
              <w:top w:val="outset" w:sz="6" w:space="0" w:color="414142"/>
              <w:left w:val="outset" w:sz="6" w:space="0" w:color="414142"/>
              <w:bottom w:val="outset" w:sz="6" w:space="0" w:color="414142"/>
              <w:right w:val="outset" w:sz="6" w:space="0" w:color="414142"/>
            </w:tcBorders>
            <w:vAlign w:val="center"/>
            <w:hideMark/>
          </w:tcPr>
          <w:p w14:paraId="26EF966E"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60</w:t>
            </w:r>
          </w:p>
        </w:tc>
      </w:tr>
      <w:tr w:rsidR="009402A8" w:rsidRPr="001F18DA" w14:paraId="74D43295" w14:textId="77777777" w:rsidTr="00A0108D">
        <w:tc>
          <w:tcPr>
            <w:tcW w:w="1835" w:type="dxa"/>
            <w:tcBorders>
              <w:top w:val="outset" w:sz="6" w:space="0" w:color="414142"/>
              <w:left w:val="outset" w:sz="6" w:space="0" w:color="414142"/>
              <w:bottom w:val="outset" w:sz="6" w:space="0" w:color="414142"/>
              <w:right w:val="outset" w:sz="6" w:space="0" w:color="414142"/>
            </w:tcBorders>
            <w:vAlign w:val="center"/>
            <w:hideMark/>
          </w:tcPr>
          <w:p w14:paraId="2AA5CFAB" w14:textId="77777777" w:rsidR="009402A8" w:rsidRPr="001F18DA" w:rsidRDefault="009402A8" w:rsidP="00A0108D">
            <w:pPr>
              <w:spacing w:before="10" w:after="10" w:line="240" w:lineRule="auto"/>
              <w:rPr>
                <w:rFonts w:ascii="Times New Roman" w:hAnsi="Times New Roman" w:cs="Times New Roman"/>
                <w:sz w:val="24"/>
                <w:szCs w:val="24"/>
              </w:rPr>
            </w:pPr>
            <w:r w:rsidRPr="001F18DA">
              <w:rPr>
                <w:rFonts w:ascii="Times New Roman" w:hAnsi="Times New Roman" w:cs="Times New Roman"/>
                <w:sz w:val="24"/>
                <w:szCs w:val="24"/>
              </w:rPr>
              <w:t>6. grupa</w:t>
            </w:r>
          </w:p>
        </w:tc>
        <w:tc>
          <w:tcPr>
            <w:tcW w:w="1504" w:type="dxa"/>
            <w:tcBorders>
              <w:top w:val="outset" w:sz="6" w:space="0" w:color="414142"/>
              <w:left w:val="outset" w:sz="6" w:space="0" w:color="414142"/>
              <w:bottom w:val="outset" w:sz="6" w:space="0" w:color="414142"/>
              <w:right w:val="outset" w:sz="6" w:space="0" w:color="414142"/>
            </w:tcBorders>
            <w:vAlign w:val="center"/>
            <w:hideMark/>
          </w:tcPr>
          <w:p w14:paraId="361C93A3"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Jā</w:t>
            </w:r>
          </w:p>
        </w:tc>
        <w:tc>
          <w:tcPr>
            <w:tcW w:w="1211" w:type="dxa"/>
            <w:tcBorders>
              <w:top w:val="outset" w:sz="6" w:space="0" w:color="414142"/>
              <w:left w:val="outset" w:sz="6" w:space="0" w:color="414142"/>
              <w:bottom w:val="outset" w:sz="6" w:space="0" w:color="414142"/>
              <w:right w:val="outset" w:sz="6" w:space="0" w:color="414142"/>
            </w:tcBorders>
            <w:vAlign w:val="center"/>
            <w:hideMark/>
          </w:tcPr>
          <w:p w14:paraId="015896C1"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30</w:t>
            </w:r>
          </w:p>
        </w:tc>
        <w:tc>
          <w:tcPr>
            <w:tcW w:w="1211" w:type="dxa"/>
            <w:tcBorders>
              <w:top w:val="outset" w:sz="6" w:space="0" w:color="414142"/>
              <w:left w:val="outset" w:sz="6" w:space="0" w:color="414142"/>
              <w:bottom w:val="outset" w:sz="6" w:space="0" w:color="414142"/>
              <w:right w:val="outset" w:sz="6" w:space="0" w:color="414142"/>
            </w:tcBorders>
            <w:vAlign w:val="center"/>
            <w:hideMark/>
          </w:tcPr>
          <w:p w14:paraId="3E9C28FB"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30</w:t>
            </w:r>
          </w:p>
        </w:tc>
        <w:tc>
          <w:tcPr>
            <w:tcW w:w="1211" w:type="dxa"/>
            <w:tcBorders>
              <w:top w:val="outset" w:sz="6" w:space="0" w:color="414142"/>
              <w:left w:val="outset" w:sz="6" w:space="0" w:color="414142"/>
              <w:bottom w:val="outset" w:sz="6" w:space="0" w:color="414142"/>
              <w:right w:val="outset" w:sz="6" w:space="0" w:color="414142"/>
            </w:tcBorders>
            <w:vAlign w:val="center"/>
            <w:hideMark/>
          </w:tcPr>
          <w:p w14:paraId="07DCE7E0"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30</w:t>
            </w:r>
          </w:p>
        </w:tc>
        <w:tc>
          <w:tcPr>
            <w:tcW w:w="2028" w:type="dxa"/>
            <w:tcBorders>
              <w:top w:val="outset" w:sz="6" w:space="0" w:color="414142"/>
              <w:left w:val="outset" w:sz="6" w:space="0" w:color="414142"/>
              <w:bottom w:val="outset" w:sz="6" w:space="0" w:color="414142"/>
              <w:right w:val="outset" w:sz="6" w:space="0" w:color="414142"/>
            </w:tcBorders>
            <w:vAlign w:val="center"/>
            <w:hideMark/>
          </w:tcPr>
          <w:p w14:paraId="40B82E47"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60</w:t>
            </w:r>
          </w:p>
        </w:tc>
      </w:tr>
      <w:tr w:rsidR="009402A8" w:rsidRPr="001F18DA" w14:paraId="136BF2C6" w14:textId="77777777" w:rsidTr="00A0108D">
        <w:tc>
          <w:tcPr>
            <w:tcW w:w="1835" w:type="dxa"/>
            <w:tcBorders>
              <w:top w:val="outset" w:sz="6" w:space="0" w:color="414142"/>
              <w:left w:val="outset" w:sz="6" w:space="0" w:color="414142"/>
              <w:bottom w:val="outset" w:sz="6" w:space="0" w:color="414142"/>
              <w:right w:val="outset" w:sz="6" w:space="0" w:color="414142"/>
            </w:tcBorders>
            <w:vAlign w:val="center"/>
            <w:hideMark/>
          </w:tcPr>
          <w:p w14:paraId="0BA56156" w14:textId="77777777" w:rsidR="009402A8" w:rsidRPr="001F18DA" w:rsidRDefault="009402A8" w:rsidP="00A0108D">
            <w:pPr>
              <w:spacing w:before="10" w:after="10" w:line="240" w:lineRule="auto"/>
              <w:rPr>
                <w:rFonts w:ascii="Times New Roman" w:hAnsi="Times New Roman" w:cs="Times New Roman"/>
                <w:sz w:val="24"/>
                <w:szCs w:val="24"/>
              </w:rPr>
            </w:pPr>
            <w:r w:rsidRPr="001F18DA">
              <w:rPr>
                <w:rFonts w:ascii="Times New Roman" w:hAnsi="Times New Roman" w:cs="Times New Roman"/>
                <w:sz w:val="24"/>
                <w:szCs w:val="24"/>
              </w:rPr>
              <w:t>7. grupa</w:t>
            </w:r>
          </w:p>
        </w:tc>
        <w:tc>
          <w:tcPr>
            <w:tcW w:w="1504" w:type="dxa"/>
            <w:tcBorders>
              <w:top w:val="outset" w:sz="6" w:space="0" w:color="414142"/>
              <w:left w:val="outset" w:sz="6" w:space="0" w:color="414142"/>
              <w:bottom w:val="outset" w:sz="6" w:space="0" w:color="414142"/>
              <w:right w:val="outset" w:sz="6" w:space="0" w:color="414142"/>
            </w:tcBorders>
            <w:vAlign w:val="center"/>
            <w:hideMark/>
          </w:tcPr>
          <w:p w14:paraId="6293E699"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Jā</w:t>
            </w:r>
          </w:p>
        </w:tc>
        <w:tc>
          <w:tcPr>
            <w:tcW w:w="1211" w:type="dxa"/>
            <w:tcBorders>
              <w:top w:val="outset" w:sz="6" w:space="0" w:color="414142"/>
              <w:left w:val="outset" w:sz="6" w:space="0" w:color="414142"/>
              <w:bottom w:val="outset" w:sz="6" w:space="0" w:color="414142"/>
              <w:right w:val="outset" w:sz="6" w:space="0" w:color="414142"/>
            </w:tcBorders>
            <w:vAlign w:val="center"/>
            <w:hideMark/>
          </w:tcPr>
          <w:p w14:paraId="5F026AED"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30</w:t>
            </w:r>
          </w:p>
        </w:tc>
        <w:tc>
          <w:tcPr>
            <w:tcW w:w="1211" w:type="dxa"/>
            <w:tcBorders>
              <w:top w:val="outset" w:sz="6" w:space="0" w:color="414142"/>
              <w:left w:val="outset" w:sz="6" w:space="0" w:color="414142"/>
              <w:bottom w:val="outset" w:sz="6" w:space="0" w:color="414142"/>
              <w:right w:val="outset" w:sz="6" w:space="0" w:color="414142"/>
            </w:tcBorders>
            <w:vAlign w:val="center"/>
            <w:hideMark/>
          </w:tcPr>
          <w:p w14:paraId="7ACCDCC9"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30</w:t>
            </w:r>
          </w:p>
        </w:tc>
        <w:tc>
          <w:tcPr>
            <w:tcW w:w="1211" w:type="dxa"/>
            <w:tcBorders>
              <w:top w:val="outset" w:sz="6" w:space="0" w:color="414142"/>
              <w:left w:val="outset" w:sz="6" w:space="0" w:color="414142"/>
              <w:bottom w:val="outset" w:sz="6" w:space="0" w:color="414142"/>
              <w:right w:val="outset" w:sz="6" w:space="0" w:color="414142"/>
            </w:tcBorders>
            <w:vAlign w:val="center"/>
            <w:hideMark/>
          </w:tcPr>
          <w:p w14:paraId="203F114B"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30</w:t>
            </w:r>
          </w:p>
        </w:tc>
        <w:tc>
          <w:tcPr>
            <w:tcW w:w="2028" w:type="dxa"/>
            <w:tcBorders>
              <w:top w:val="outset" w:sz="6" w:space="0" w:color="414142"/>
              <w:left w:val="outset" w:sz="6" w:space="0" w:color="414142"/>
              <w:bottom w:val="outset" w:sz="6" w:space="0" w:color="414142"/>
              <w:right w:val="outset" w:sz="6" w:space="0" w:color="414142"/>
            </w:tcBorders>
            <w:vAlign w:val="center"/>
            <w:hideMark/>
          </w:tcPr>
          <w:p w14:paraId="2E8730E8"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60</w:t>
            </w:r>
          </w:p>
        </w:tc>
      </w:tr>
      <w:tr w:rsidR="009402A8" w:rsidRPr="001F18DA" w14:paraId="4B4F5A04" w14:textId="77777777" w:rsidTr="00A0108D">
        <w:tc>
          <w:tcPr>
            <w:tcW w:w="1835" w:type="dxa"/>
            <w:tcBorders>
              <w:top w:val="outset" w:sz="6" w:space="0" w:color="414142"/>
              <w:left w:val="outset" w:sz="6" w:space="0" w:color="414142"/>
              <w:bottom w:val="outset" w:sz="6" w:space="0" w:color="414142"/>
              <w:right w:val="outset" w:sz="6" w:space="0" w:color="414142"/>
            </w:tcBorders>
            <w:vAlign w:val="center"/>
            <w:hideMark/>
          </w:tcPr>
          <w:p w14:paraId="2F4D5C24" w14:textId="77777777" w:rsidR="009402A8" w:rsidRPr="001F18DA" w:rsidRDefault="009402A8" w:rsidP="00A0108D">
            <w:pPr>
              <w:spacing w:before="10" w:after="10" w:line="240" w:lineRule="auto"/>
              <w:rPr>
                <w:rFonts w:ascii="Times New Roman" w:hAnsi="Times New Roman" w:cs="Times New Roman"/>
                <w:sz w:val="24"/>
                <w:szCs w:val="24"/>
              </w:rPr>
            </w:pPr>
            <w:r w:rsidRPr="001F18DA">
              <w:rPr>
                <w:rFonts w:ascii="Times New Roman" w:hAnsi="Times New Roman" w:cs="Times New Roman"/>
                <w:sz w:val="24"/>
                <w:szCs w:val="24"/>
              </w:rPr>
              <w:t>8. grupa</w:t>
            </w:r>
          </w:p>
        </w:tc>
        <w:tc>
          <w:tcPr>
            <w:tcW w:w="1504" w:type="dxa"/>
            <w:tcBorders>
              <w:top w:val="outset" w:sz="6" w:space="0" w:color="414142"/>
              <w:left w:val="outset" w:sz="6" w:space="0" w:color="414142"/>
              <w:bottom w:val="outset" w:sz="6" w:space="0" w:color="414142"/>
              <w:right w:val="outset" w:sz="6" w:space="0" w:color="414142"/>
            </w:tcBorders>
            <w:vAlign w:val="center"/>
            <w:hideMark/>
          </w:tcPr>
          <w:p w14:paraId="45D48C1F"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Nē</w:t>
            </w:r>
          </w:p>
        </w:tc>
        <w:tc>
          <w:tcPr>
            <w:tcW w:w="1211" w:type="dxa"/>
            <w:tcBorders>
              <w:top w:val="outset" w:sz="6" w:space="0" w:color="414142"/>
              <w:left w:val="outset" w:sz="6" w:space="0" w:color="414142"/>
              <w:bottom w:val="outset" w:sz="6" w:space="0" w:color="414142"/>
              <w:right w:val="outset" w:sz="6" w:space="0" w:color="414142"/>
            </w:tcBorders>
            <w:vAlign w:val="center"/>
            <w:hideMark/>
          </w:tcPr>
          <w:p w14:paraId="06106033"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15</w:t>
            </w:r>
          </w:p>
        </w:tc>
        <w:tc>
          <w:tcPr>
            <w:tcW w:w="1211" w:type="dxa"/>
            <w:tcBorders>
              <w:top w:val="outset" w:sz="6" w:space="0" w:color="414142"/>
              <w:left w:val="outset" w:sz="6" w:space="0" w:color="414142"/>
              <w:bottom w:val="outset" w:sz="6" w:space="0" w:color="414142"/>
              <w:right w:val="outset" w:sz="6" w:space="0" w:color="414142"/>
            </w:tcBorders>
            <w:vAlign w:val="center"/>
            <w:hideMark/>
          </w:tcPr>
          <w:p w14:paraId="3D473D53"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15</w:t>
            </w:r>
          </w:p>
        </w:tc>
        <w:tc>
          <w:tcPr>
            <w:tcW w:w="1211" w:type="dxa"/>
            <w:tcBorders>
              <w:top w:val="outset" w:sz="6" w:space="0" w:color="414142"/>
              <w:left w:val="outset" w:sz="6" w:space="0" w:color="414142"/>
              <w:bottom w:val="outset" w:sz="6" w:space="0" w:color="414142"/>
              <w:right w:val="outset" w:sz="6" w:space="0" w:color="414142"/>
            </w:tcBorders>
            <w:vAlign w:val="center"/>
            <w:hideMark/>
          </w:tcPr>
          <w:p w14:paraId="710866DA"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15</w:t>
            </w:r>
          </w:p>
        </w:tc>
        <w:tc>
          <w:tcPr>
            <w:tcW w:w="2028" w:type="dxa"/>
            <w:tcBorders>
              <w:top w:val="outset" w:sz="6" w:space="0" w:color="414142"/>
              <w:left w:val="outset" w:sz="6" w:space="0" w:color="414142"/>
              <w:bottom w:val="outset" w:sz="6" w:space="0" w:color="414142"/>
              <w:right w:val="outset" w:sz="6" w:space="0" w:color="414142"/>
            </w:tcBorders>
            <w:vAlign w:val="center"/>
            <w:hideMark/>
          </w:tcPr>
          <w:p w14:paraId="6A5EA0E5"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45</w:t>
            </w:r>
          </w:p>
        </w:tc>
      </w:tr>
      <w:tr w:rsidR="009402A8" w:rsidRPr="001F18DA" w14:paraId="6FD7E5AE" w14:textId="77777777" w:rsidTr="00A0108D">
        <w:tc>
          <w:tcPr>
            <w:tcW w:w="1835" w:type="dxa"/>
            <w:tcBorders>
              <w:top w:val="outset" w:sz="6" w:space="0" w:color="414142"/>
              <w:left w:val="outset" w:sz="6" w:space="0" w:color="414142"/>
              <w:bottom w:val="outset" w:sz="6" w:space="0" w:color="414142"/>
              <w:right w:val="outset" w:sz="6" w:space="0" w:color="414142"/>
            </w:tcBorders>
            <w:vAlign w:val="center"/>
            <w:hideMark/>
          </w:tcPr>
          <w:p w14:paraId="3E3D29B7" w14:textId="77777777" w:rsidR="009402A8" w:rsidRPr="001F18DA" w:rsidRDefault="009402A8" w:rsidP="00A0108D">
            <w:pPr>
              <w:spacing w:before="10" w:after="10" w:line="240" w:lineRule="auto"/>
              <w:rPr>
                <w:rFonts w:ascii="Times New Roman" w:hAnsi="Times New Roman" w:cs="Times New Roman"/>
                <w:sz w:val="24"/>
                <w:szCs w:val="24"/>
              </w:rPr>
            </w:pPr>
            <w:r w:rsidRPr="001F18DA">
              <w:rPr>
                <w:rFonts w:ascii="Times New Roman" w:hAnsi="Times New Roman" w:cs="Times New Roman"/>
                <w:sz w:val="24"/>
                <w:szCs w:val="24"/>
              </w:rPr>
              <w:t>9. grupa</w:t>
            </w:r>
          </w:p>
        </w:tc>
        <w:tc>
          <w:tcPr>
            <w:tcW w:w="1504" w:type="dxa"/>
            <w:tcBorders>
              <w:top w:val="outset" w:sz="6" w:space="0" w:color="414142"/>
              <w:left w:val="outset" w:sz="6" w:space="0" w:color="414142"/>
              <w:bottom w:val="outset" w:sz="6" w:space="0" w:color="414142"/>
              <w:right w:val="outset" w:sz="6" w:space="0" w:color="414142"/>
            </w:tcBorders>
            <w:vAlign w:val="center"/>
            <w:hideMark/>
          </w:tcPr>
          <w:p w14:paraId="4B76184A"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Nē</w:t>
            </w:r>
          </w:p>
        </w:tc>
        <w:tc>
          <w:tcPr>
            <w:tcW w:w="1211" w:type="dxa"/>
            <w:tcBorders>
              <w:top w:val="outset" w:sz="6" w:space="0" w:color="414142"/>
              <w:left w:val="outset" w:sz="6" w:space="0" w:color="414142"/>
              <w:bottom w:val="outset" w:sz="6" w:space="0" w:color="414142"/>
              <w:right w:val="outset" w:sz="6" w:space="0" w:color="414142"/>
            </w:tcBorders>
            <w:vAlign w:val="center"/>
            <w:hideMark/>
          </w:tcPr>
          <w:p w14:paraId="0C8E9B50"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15</w:t>
            </w:r>
          </w:p>
        </w:tc>
        <w:tc>
          <w:tcPr>
            <w:tcW w:w="1211" w:type="dxa"/>
            <w:tcBorders>
              <w:top w:val="outset" w:sz="6" w:space="0" w:color="414142"/>
              <w:left w:val="outset" w:sz="6" w:space="0" w:color="414142"/>
              <w:bottom w:val="outset" w:sz="6" w:space="0" w:color="414142"/>
              <w:right w:val="outset" w:sz="6" w:space="0" w:color="414142"/>
            </w:tcBorders>
            <w:vAlign w:val="center"/>
            <w:hideMark/>
          </w:tcPr>
          <w:p w14:paraId="55E90A07"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15</w:t>
            </w:r>
          </w:p>
        </w:tc>
        <w:tc>
          <w:tcPr>
            <w:tcW w:w="1211" w:type="dxa"/>
            <w:tcBorders>
              <w:top w:val="outset" w:sz="6" w:space="0" w:color="414142"/>
              <w:left w:val="outset" w:sz="6" w:space="0" w:color="414142"/>
              <w:bottom w:val="outset" w:sz="6" w:space="0" w:color="414142"/>
              <w:right w:val="outset" w:sz="6" w:space="0" w:color="414142"/>
            </w:tcBorders>
            <w:vAlign w:val="center"/>
            <w:hideMark/>
          </w:tcPr>
          <w:p w14:paraId="683290B2"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15</w:t>
            </w:r>
          </w:p>
        </w:tc>
        <w:tc>
          <w:tcPr>
            <w:tcW w:w="2028" w:type="dxa"/>
            <w:tcBorders>
              <w:top w:val="outset" w:sz="6" w:space="0" w:color="414142"/>
              <w:left w:val="outset" w:sz="6" w:space="0" w:color="414142"/>
              <w:bottom w:val="outset" w:sz="6" w:space="0" w:color="414142"/>
              <w:right w:val="outset" w:sz="6" w:space="0" w:color="414142"/>
            </w:tcBorders>
            <w:vAlign w:val="center"/>
            <w:hideMark/>
          </w:tcPr>
          <w:p w14:paraId="76E5FAEA"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30</w:t>
            </w:r>
          </w:p>
        </w:tc>
      </w:tr>
      <w:tr w:rsidR="009402A8" w:rsidRPr="001F18DA" w14:paraId="537276BD" w14:textId="77777777" w:rsidTr="00A0108D">
        <w:tc>
          <w:tcPr>
            <w:tcW w:w="9000" w:type="dxa"/>
            <w:gridSpan w:val="6"/>
            <w:tcBorders>
              <w:top w:val="outset" w:sz="6" w:space="0" w:color="414142"/>
              <w:left w:val="outset" w:sz="6" w:space="0" w:color="414142"/>
              <w:bottom w:val="outset" w:sz="6" w:space="0" w:color="414142"/>
              <w:right w:val="outset" w:sz="6" w:space="0" w:color="414142"/>
            </w:tcBorders>
            <w:vAlign w:val="center"/>
            <w:hideMark/>
          </w:tcPr>
          <w:p w14:paraId="48933C05"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b/>
                <w:bCs/>
                <w:sz w:val="24"/>
                <w:szCs w:val="24"/>
              </w:rPr>
              <w:t>II. Atkarībā no izglītības apguves formas, mācību procesa organizācijas vai citiem apstākļiem</w:t>
            </w:r>
          </w:p>
        </w:tc>
      </w:tr>
      <w:tr w:rsidR="009402A8" w:rsidRPr="001F18DA" w14:paraId="03F0A86C" w14:textId="77777777" w:rsidTr="00A0108D">
        <w:tc>
          <w:tcPr>
            <w:tcW w:w="1835" w:type="dxa"/>
            <w:tcBorders>
              <w:top w:val="outset" w:sz="6" w:space="0" w:color="414142"/>
              <w:left w:val="outset" w:sz="6" w:space="0" w:color="414142"/>
              <w:bottom w:val="outset" w:sz="6" w:space="0" w:color="414142"/>
              <w:right w:val="outset" w:sz="6" w:space="0" w:color="414142"/>
            </w:tcBorders>
            <w:vAlign w:val="center"/>
            <w:hideMark/>
          </w:tcPr>
          <w:p w14:paraId="69421237" w14:textId="77777777" w:rsidR="009402A8" w:rsidRPr="001F18DA" w:rsidRDefault="009402A8" w:rsidP="00A0108D">
            <w:pPr>
              <w:spacing w:before="10" w:after="10" w:line="240" w:lineRule="auto"/>
              <w:rPr>
                <w:rFonts w:ascii="Times New Roman" w:hAnsi="Times New Roman" w:cs="Times New Roman"/>
                <w:sz w:val="24"/>
                <w:szCs w:val="24"/>
              </w:rPr>
            </w:pPr>
            <w:r w:rsidRPr="001F18DA">
              <w:rPr>
                <w:rFonts w:ascii="Times New Roman" w:hAnsi="Times New Roman" w:cs="Times New Roman"/>
                <w:sz w:val="24"/>
                <w:szCs w:val="24"/>
              </w:rPr>
              <w:t>10. grupa</w:t>
            </w:r>
          </w:p>
        </w:tc>
        <w:tc>
          <w:tcPr>
            <w:tcW w:w="1504" w:type="dxa"/>
            <w:tcBorders>
              <w:top w:val="outset" w:sz="6" w:space="0" w:color="414142"/>
              <w:left w:val="outset" w:sz="6" w:space="0" w:color="414142"/>
              <w:bottom w:val="outset" w:sz="6" w:space="0" w:color="414142"/>
              <w:right w:val="outset" w:sz="6" w:space="0" w:color="414142"/>
            </w:tcBorders>
            <w:vAlign w:val="center"/>
            <w:hideMark/>
          </w:tcPr>
          <w:p w14:paraId="26C1B4DA"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Nē</w:t>
            </w:r>
          </w:p>
        </w:tc>
        <w:tc>
          <w:tcPr>
            <w:tcW w:w="1211" w:type="dxa"/>
            <w:tcBorders>
              <w:top w:val="outset" w:sz="6" w:space="0" w:color="414142"/>
              <w:left w:val="outset" w:sz="6" w:space="0" w:color="414142"/>
              <w:bottom w:val="outset" w:sz="6" w:space="0" w:color="414142"/>
              <w:right w:val="outset" w:sz="6" w:space="0" w:color="414142"/>
            </w:tcBorders>
            <w:vAlign w:val="center"/>
            <w:hideMark/>
          </w:tcPr>
          <w:p w14:paraId="7043E61C"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15</w:t>
            </w:r>
          </w:p>
        </w:tc>
        <w:tc>
          <w:tcPr>
            <w:tcW w:w="1211" w:type="dxa"/>
            <w:tcBorders>
              <w:top w:val="outset" w:sz="6" w:space="0" w:color="414142"/>
              <w:left w:val="outset" w:sz="6" w:space="0" w:color="414142"/>
              <w:bottom w:val="outset" w:sz="6" w:space="0" w:color="414142"/>
              <w:right w:val="outset" w:sz="6" w:space="0" w:color="414142"/>
            </w:tcBorders>
            <w:vAlign w:val="center"/>
            <w:hideMark/>
          </w:tcPr>
          <w:p w14:paraId="77DFB4FB"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15</w:t>
            </w:r>
          </w:p>
        </w:tc>
        <w:tc>
          <w:tcPr>
            <w:tcW w:w="1211" w:type="dxa"/>
            <w:tcBorders>
              <w:top w:val="outset" w:sz="6" w:space="0" w:color="414142"/>
              <w:left w:val="outset" w:sz="6" w:space="0" w:color="414142"/>
              <w:bottom w:val="outset" w:sz="6" w:space="0" w:color="414142"/>
              <w:right w:val="outset" w:sz="6" w:space="0" w:color="414142"/>
            </w:tcBorders>
            <w:vAlign w:val="center"/>
            <w:hideMark/>
          </w:tcPr>
          <w:p w14:paraId="5C2F0847"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15</w:t>
            </w:r>
          </w:p>
        </w:tc>
        <w:tc>
          <w:tcPr>
            <w:tcW w:w="2028" w:type="dxa"/>
            <w:tcBorders>
              <w:top w:val="outset" w:sz="6" w:space="0" w:color="414142"/>
              <w:left w:val="outset" w:sz="6" w:space="0" w:color="414142"/>
              <w:bottom w:val="outset" w:sz="6" w:space="0" w:color="414142"/>
              <w:right w:val="outset" w:sz="6" w:space="0" w:color="414142"/>
            </w:tcBorders>
            <w:vAlign w:val="center"/>
            <w:hideMark/>
          </w:tcPr>
          <w:p w14:paraId="135D78D1"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30</w:t>
            </w:r>
          </w:p>
        </w:tc>
      </w:tr>
      <w:tr w:rsidR="009402A8" w:rsidRPr="001F18DA" w14:paraId="39C30B7F" w14:textId="77777777" w:rsidTr="00A0108D">
        <w:tc>
          <w:tcPr>
            <w:tcW w:w="1835" w:type="dxa"/>
            <w:tcBorders>
              <w:top w:val="outset" w:sz="6" w:space="0" w:color="414142"/>
              <w:left w:val="outset" w:sz="6" w:space="0" w:color="414142"/>
              <w:bottom w:val="outset" w:sz="6" w:space="0" w:color="414142"/>
              <w:right w:val="outset" w:sz="6" w:space="0" w:color="414142"/>
            </w:tcBorders>
            <w:vAlign w:val="center"/>
            <w:hideMark/>
          </w:tcPr>
          <w:p w14:paraId="4279D714" w14:textId="77777777" w:rsidR="009402A8" w:rsidRPr="001F18DA" w:rsidRDefault="009402A8" w:rsidP="00A0108D">
            <w:pPr>
              <w:spacing w:before="10" w:after="10" w:line="240" w:lineRule="auto"/>
              <w:rPr>
                <w:rFonts w:ascii="Times New Roman" w:hAnsi="Times New Roman" w:cs="Times New Roman"/>
                <w:sz w:val="24"/>
                <w:szCs w:val="24"/>
              </w:rPr>
            </w:pPr>
            <w:r w:rsidRPr="001F18DA">
              <w:rPr>
                <w:rFonts w:ascii="Times New Roman" w:hAnsi="Times New Roman" w:cs="Times New Roman"/>
                <w:sz w:val="24"/>
                <w:szCs w:val="24"/>
              </w:rPr>
              <w:t>11. grupa</w:t>
            </w:r>
          </w:p>
        </w:tc>
        <w:tc>
          <w:tcPr>
            <w:tcW w:w="1504" w:type="dxa"/>
            <w:tcBorders>
              <w:top w:val="outset" w:sz="6" w:space="0" w:color="414142"/>
              <w:left w:val="outset" w:sz="6" w:space="0" w:color="414142"/>
              <w:bottom w:val="outset" w:sz="6" w:space="0" w:color="414142"/>
              <w:right w:val="outset" w:sz="6" w:space="0" w:color="414142"/>
            </w:tcBorders>
            <w:vAlign w:val="center"/>
            <w:hideMark/>
          </w:tcPr>
          <w:p w14:paraId="573CFBAC"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w:t>
            </w:r>
          </w:p>
        </w:tc>
        <w:tc>
          <w:tcPr>
            <w:tcW w:w="1211" w:type="dxa"/>
            <w:tcBorders>
              <w:top w:val="outset" w:sz="6" w:space="0" w:color="414142"/>
              <w:left w:val="outset" w:sz="6" w:space="0" w:color="414142"/>
              <w:bottom w:val="outset" w:sz="6" w:space="0" w:color="414142"/>
              <w:right w:val="outset" w:sz="6" w:space="0" w:color="414142"/>
            </w:tcBorders>
            <w:vAlign w:val="center"/>
            <w:hideMark/>
          </w:tcPr>
          <w:p w14:paraId="598FD46B"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w:t>
            </w:r>
            <w:r w:rsidRPr="001F18DA">
              <w:rPr>
                <w:rFonts w:ascii="Times New Roman" w:hAnsi="Times New Roman" w:cs="Times New Roman"/>
                <w:sz w:val="24"/>
                <w:szCs w:val="24"/>
                <w:vertAlign w:val="superscript"/>
              </w:rPr>
              <w:t>1</w:t>
            </w:r>
          </w:p>
        </w:tc>
        <w:tc>
          <w:tcPr>
            <w:tcW w:w="1211" w:type="dxa"/>
            <w:tcBorders>
              <w:top w:val="outset" w:sz="6" w:space="0" w:color="414142"/>
              <w:left w:val="outset" w:sz="6" w:space="0" w:color="414142"/>
              <w:bottom w:val="outset" w:sz="6" w:space="0" w:color="414142"/>
              <w:right w:val="outset" w:sz="6" w:space="0" w:color="414142"/>
            </w:tcBorders>
            <w:vAlign w:val="center"/>
            <w:hideMark/>
          </w:tcPr>
          <w:p w14:paraId="7DD4EC07"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w:t>
            </w:r>
            <w:r w:rsidRPr="001F18DA">
              <w:rPr>
                <w:rFonts w:ascii="Times New Roman" w:hAnsi="Times New Roman" w:cs="Times New Roman"/>
                <w:sz w:val="24"/>
                <w:szCs w:val="24"/>
                <w:vertAlign w:val="superscript"/>
              </w:rPr>
              <w:t>1</w:t>
            </w:r>
          </w:p>
        </w:tc>
        <w:tc>
          <w:tcPr>
            <w:tcW w:w="1211" w:type="dxa"/>
            <w:tcBorders>
              <w:top w:val="outset" w:sz="6" w:space="0" w:color="414142"/>
              <w:left w:val="outset" w:sz="6" w:space="0" w:color="414142"/>
              <w:bottom w:val="outset" w:sz="6" w:space="0" w:color="414142"/>
              <w:right w:val="outset" w:sz="6" w:space="0" w:color="414142"/>
            </w:tcBorders>
            <w:vAlign w:val="center"/>
            <w:hideMark/>
          </w:tcPr>
          <w:p w14:paraId="6C6FBC9B"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w:t>
            </w:r>
            <w:r w:rsidRPr="001F18DA">
              <w:rPr>
                <w:rFonts w:ascii="Times New Roman" w:hAnsi="Times New Roman" w:cs="Times New Roman"/>
                <w:sz w:val="24"/>
                <w:szCs w:val="24"/>
                <w:vertAlign w:val="superscript"/>
              </w:rPr>
              <w:t>1</w:t>
            </w:r>
          </w:p>
        </w:tc>
        <w:tc>
          <w:tcPr>
            <w:tcW w:w="2028" w:type="dxa"/>
            <w:tcBorders>
              <w:top w:val="outset" w:sz="6" w:space="0" w:color="414142"/>
              <w:left w:val="outset" w:sz="6" w:space="0" w:color="414142"/>
              <w:bottom w:val="outset" w:sz="6" w:space="0" w:color="414142"/>
              <w:right w:val="outset" w:sz="6" w:space="0" w:color="414142"/>
            </w:tcBorders>
            <w:vAlign w:val="center"/>
            <w:hideMark/>
          </w:tcPr>
          <w:p w14:paraId="15A36E16"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45</w:t>
            </w:r>
            <w:r w:rsidRPr="001F18DA">
              <w:rPr>
                <w:rFonts w:ascii="Times New Roman" w:hAnsi="Times New Roman" w:cs="Times New Roman"/>
                <w:sz w:val="24"/>
                <w:szCs w:val="24"/>
                <w:vertAlign w:val="superscript"/>
              </w:rPr>
              <w:t>2</w:t>
            </w:r>
          </w:p>
        </w:tc>
      </w:tr>
      <w:tr w:rsidR="009402A8" w:rsidRPr="001F18DA" w14:paraId="6C212E8B" w14:textId="77777777" w:rsidTr="00A0108D">
        <w:tc>
          <w:tcPr>
            <w:tcW w:w="1835" w:type="dxa"/>
            <w:tcBorders>
              <w:top w:val="outset" w:sz="6" w:space="0" w:color="414142"/>
              <w:left w:val="outset" w:sz="6" w:space="0" w:color="414142"/>
              <w:bottom w:val="outset" w:sz="6" w:space="0" w:color="414142"/>
              <w:right w:val="outset" w:sz="6" w:space="0" w:color="414142"/>
            </w:tcBorders>
            <w:vAlign w:val="center"/>
            <w:hideMark/>
          </w:tcPr>
          <w:p w14:paraId="0A9CE83F" w14:textId="77777777" w:rsidR="009402A8" w:rsidRPr="001F18DA" w:rsidRDefault="009402A8" w:rsidP="00A0108D">
            <w:pPr>
              <w:spacing w:before="10" w:after="10" w:line="240" w:lineRule="auto"/>
              <w:rPr>
                <w:rFonts w:ascii="Times New Roman" w:hAnsi="Times New Roman" w:cs="Times New Roman"/>
                <w:sz w:val="24"/>
                <w:szCs w:val="24"/>
              </w:rPr>
            </w:pPr>
            <w:r w:rsidRPr="001F18DA">
              <w:rPr>
                <w:rFonts w:ascii="Times New Roman" w:hAnsi="Times New Roman" w:cs="Times New Roman"/>
                <w:sz w:val="24"/>
                <w:szCs w:val="24"/>
              </w:rPr>
              <w:t>12. grupa</w:t>
            </w:r>
          </w:p>
        </w:tc>
        <w:tc>
          <w:tcPr>
            <w:tcW w:w="1504" w:type="dxa"/>
            <w:tcBorders>
              <w:top w:val="outset" w:sz="6" w:space="0" w:color="414142"/>
              <w:left w:val="outset" w:sz="6" w:space="0" w:color="414142"/>
              <w:bottom w:val="outset" w:sz="6" w:space="0" w:color="414142"/>
              <w:right w:val="outset" w:sz="6" w:space="0" w:color="414142"/>
            </w:tcBorders>
            <w:vAlign w:val="center"/>
            <w:hideMark/>
          </w:tcPr>
          <w:p w14:paraId="40867BF3"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Jā</w:t>
            </w:r>
          </w:p>
        </w:tc>
        <w:tc>
          <w:tcPr>
            <w:tcW w:w="1211" w:type="dxa"/>
            <w:tcBorders>
              <w:top w:val="outset" w:sz="6" w:space="0" w:color="414142"/>
              <w:left w:val="outset" w:sz="6" w:space="0" w:color="414142"/>
              <w:bottom w:val="outset" w:sz="6" w:space="0" w:color="414142"/>
              <w:right w:val="outset" w:sz="6" w:space="0" w:color="414142"/>
            </w:tcBorders>
            <w:vAlign w:val="center"/>
            <w:hideMark/>
          </w:tcPr>
          <w:p w14:paraId="024DE290"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30</w:t>
            </w:r>
          </w:p>
        </w:tc>
        <w:tc>
          <w:tcPr>
            <w:tcW w:w="1211" w:type="dxa"/>
            <w:tcBorders>
              <w:top w:val="outset" w:sz="6" w:space="0" w:color="414142"/>
              <w:left w:val="outset" w:sz="6" w:space="0" w:color="414142"/>
              <w:bottom w:val="outset" w:sz="6" w:space="0" w:color="414142"/>
              <w:right w:val="outset" w:sz="6" w:space="0" w:color="414142"/>
            </w:tcBorders>
            <w:vAlign w:val="center"/>
            <w:hideMark/>
          </w:tcPr>
          <w:p w14:paraId="00F95428"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30</w:t>
            </w:r>
          </w:p>
        </w:tc>
        <w:tc>
          <w:tcPr>
            <w:tcW w:w="1211" w:type="dxa"/>
            <w:tcBorders>
              <w:top w:val="outset" w:sz="6" w:space="0" w:color="414142"/>
              <w:left w:val="outset" w:sz="6" w:space="0" w:color="414142"/>
              <w:bottom w:val="outset" w:sz="6" w:space="0" w:color="414142"/>
              <w:right w:val="outset" w:sz="6" w:space="0" w:color="414142"/>
            </w:tcBorders>
            <w:vAlign w:val="center"/>
            <w:hideMark/>
          </w:tcPr>
          <w:p w14:paraId="781E2B97"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30</w:t>
            </w:r>
          </w:p>
        </w:tc>
        <w:tc>
          <w:tcPr>
            <w:tcW w:w="2028" w:type="dxa"/>
            <w:tcBorders>
              <w:top w:val="outset" w:sz="6" w:space="0" w:color="414142"/>
              <w:left w:val="outset" w:sz="6" w:space="0" w:color="414142"/>
              <w:bottom w:val="outset" w:sz="6" w:space="0" w:color="414142"/>
              <w:right w:val="outset" w:sz="6" w:space="0" w:color="414142"/>
            </w:tcBorders>
            <w:vAlign w:val="center"/>
            <w:hideMark/>
          </w:tcPr>
          <w:p w14:paraId="387B455F"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60</w:t>
            </w:r>
          </w:p>
        </w:tc>
      </w:tr>
      <w:tr w:rsidR="009402A8" w:rsidRPr="001F18DA" w14:paraId="417A8C38" w14:textId="77777777" w:rsidTr="00A0108D">
        <w:tc>
          <w:tcPr>
            <w:tcW w:w="1835" w:type="dxa"/>
            <w:tcBorders>
              <w:top w:val="outset" w:sz="6" w:space="0" w:color="414142"/>
              <w:left w:val="outset" w:sz="6" w:space="0" w:color="414142"/>
              <w:bottom w:val="outset" w:sz="6" w:space="0" w:color="414142"/>
              <w:right w:val="outset" w:sz="6" w:space="0" w:color="414142"/>
            </w:tcBorders>
            <w:vAlign w:val="center"/>
            <w:hideMark/>
          </w:tcPr>
          <w:p w14:paraId="50036CF4" w14:textId="77777777" w:rsidR="009402A8" w:rsidRPr="001F18DA" w:rsidRDefault="009402A8" w:rsidP="00A0108D">
            <w:pPr>
              <w:spacing w:before="10" w:after="10" w:line="240" w:lineRule="auto"/>
              <w:rPr>
                <w:rFonts w:ascii="Times New Roman" w:hAnsi="Times New Roman" w:cs="Times New Roman"/>
                <w:sz w:val="24"/>
                <w:szCs w:val="24"/>
              </w:rPr>
            </w:pPr>
            <w:r w:rsidRPr="001F18DA">
              <w:rPr>
                <w:rFonts w:ascii="Times New Roman" w:hAnsi="Times New Roman" w:cs="Times New Roman"/>
                <w:sz w:val="24"/>
                <w:szCs w:val="24"/>
              </w:rPr>
              <w:t>13. grupa</w:t>
            </w:r>
          </w:p>
        </w:tc>
        <w:tc>
          <w:tcPr>
            <w:tcW w:w="1504" w:type="dxa"/>
            <w:tcBorders>
              <w:top w:val="outset" w:sz="6" w:space="0" w:color="414142"/>
              <w:left w:val="outset" w:sz="6" w:space="0" w:color="414142"/>
              <w:bottom w:val="outset" w:sz="6" w:space="0" w:color="414142"/>
              <w:right w:val="outset" w:sz="6" w:space="0" w:color="414142"/>
            </w:tcBorders>
            <w:vAlign w:val="center"/>
            <w:hideMark/>
          </w:tcPr>
          <w:p w14:paraId="2E779A31"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Jā</w:t>
            </w:r>
          </w:p>
        </w:tc>
        <w:tc>
          <w:tcPr>
            <w:tcW w:w="1211" w:type="dxa"/>
            <w:tcBorders>
              <w:top w:val="outset" w:sz="6" w:space="0" w:color="414142"/>
              <w:left w:val="outset" w:sz="6" w:space="0" w:color="414142"/>
              <w:bottom w:val="outset" w:sz="6" w:space="0" w:color="414142"/>
              <w:right w:val="outset" w:sz="6" w:space="0" w:color="414142"/>
            </w:tcBorders>
            <w:vAlign w:val="center"/>
            <w:hideMark/>
          </w:tcPr>
          <w:p w14:paraId="3D632391"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30</w:t>
            </w:r>
          </w:p>
        </w:tc>
        <w:tc>
          <w:tcPr>
            <w:tcW w:w="1211" w:type="dxa"/>
            <w:tcBorders>
              <w:top w:val="outset" w:sz="6" w:space="0" w:color="414142"/>
              <w:left w:val="outset" w:sz="6" w:space="0" w:color="414142"/>
              <w:bottom w:val="outset" w:sz="6" w:space="0" w:color="414142"/>
              <w:right w:val="outset" w:sz="6" w:space="0" w:color="414142"/>
            </w:tcBorders>
            <w:vAlign w:val="center"/>
            <w:hideMark/>
          </w:tcPr>
          <w:p w14:paraId="1F583C62"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30</w:t>
            </w:r>
          </w:p>
        </w:tc>
        <w:tc>
          <w:tcPr>
            <w:tcW w:w="1211" w:type="dxa"/>
            <w:tcBorders>
              <w:top w:val="outset" w:sz="6" w:space="0" w:color="414142"/>
              <w:left w:val="outset" w:sz="6" w:space="0" w:color="414142"/>
              <w:bottom w:val="outset" w:sz="6" w:space="0" w:color="414142"/>
              <w:right w:val="outset" w:sz="6" w:space="0" w:color="414142"/>
            </w:tcBorders>
            <w:vAlign w:val="center"/>
            <w:hideMark/>
          </w:tcPr>
          <w:p w14:paraId="171132C0"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30</w:t>
            </w:r>
          </w:p>
        </w:tc>
        <w:tc>
          <w:tcPr>
            <w:tcW w:w="2028" w:type="dxa"/>
            <w:tcBorders>
              <w:top w:val="outset" w:sz="6" w:space="0" w:color="414142"/>
              <w:left w:val="outset" w:sz="6" w:space="0" w:color="414142"/>
              <w:bottom w:val="outset" w:sz="6" w:space="0" w:color="414142"/>
              <w:right w:val="outset" w:sz="6" w:space="0" w:color="414142"/>
            </w:tcBorders>
            <w:vAlign w:val="center"/>
            <w:hideMark/>
          </w:tcPr>
          <w:p w14:paraId="09D4BD9B"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60</w:t>
            </w:r>
          </w:p>
        </w:tc>
      </w:tr>
      <w:tr w:rsidR="009402A8" w:rsidRPr="001F18DA" w14:paraId="4EB0A4F0" w14:textId="77777777" w:rsidTr="00A0108D">
        <w:tc>
          <w:tcPr>
            <w:tcW w:w="1835" w:type="dxa"/>
            <w:tcBorders>
              <w:top w:val="outset" w:sz="6" w:space="0" w:color="414142"/>
              <w:left w:val="outset" w:sz="6" w:space="0" w:color="414142"/>
              <w:bottom w:val="outset" w:sz="6" w:space="0" w:color="414142"/>
              <w:right w:val="outset" w:sz="6" w:space="0" w:color="414142"/>
            </w:tcBorders>
            <w:vAlign w:val="center"/>
            <w:hideMark/>
          </w:tcPr>
          <w:p w14:paraId="156220EE" w14:textId="77777777" w:rsidR="009402A8" w:rsidRPr="001F18DA" w:rsidRDefault="009402A8" w:rsidP="00A0108D">
            <w:pPr>
              <w:spacing w:before="10" w:after="10" w:line="240" w:lineRule="auto"/>
              <w:rPr>
                <w:rFonts w:ascii="Times New Roman" w:hAnsi="Times New Roman" w:cs="Times New Roman"/>
                <w:sz w:val="24"/>
                <w:szCs w:val="24"/>
              </w:rPr>
            </w:pPr>
            <w:r w:rsidRPr="001F18DA">
              <w:rPr>
                <w:rFonts w:ascii="Times New Roman" w:hAnsi="Times New Roman" w:cs="Times New Roman"/>
                <w:sz w:val="24"/>
                <w:szCs w:val="24"/>
              </w:rPr>
              <w:t>14. grupa</w:t>
            </w:r>
          </w:p>
        </w:tc>
        <w:tc>
          <w:tcPr>
            <w:tcW w:w="1504" w:type="dxa"/>
            <w:tcBorders>
              <w:top w:val="outset" w:sz="6" w:space="0" w:color="414142"/>
              <w:left w:val="outset" w:sz="6" w:space="0" w:color="414142"/>
              <w:bottom w:val="outset" w:sz="6" w:space="0" w:color="414142"/>
              <w:right w:val="outset" w:sz="6" w:space="0" w:color="414142"/>
            </w:tcBorders>
            <w:vAlign w:val="center"/>
            <w:hideMark/>
          </w:tcPr>
          <w:p w14:paraId="7096031B"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Jā</w:t>
            </w:r>
          </w:p>
        </w:tc>
        <w:tc>
          <w:tcPr>
            <w:tcW w:w="1211" w:type="dxa"/>
            <w:tcBorders>
              <w:top w:val="outset" w:sz="6" w:space="0" w:color="414142"/>
              <w:left w:val="outset" w:sz="6" w:space="0" w:color="414142"/>
              <w:bottom w:val="outset" w:sz="6" w:space="0" w:color="414142"/>
              <w:right w:val="outset" w:sz="6" w:space="0" w:color="414142"/>
            </w:tcBorders>
            <w:vAlign w:val="center"/>
            <w:hideMark/>
          </w:tcPr>
          <w:p w14:paraId="460208F0"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60</w:t>
            </w:r>
          </w:p>
        </w:tc>
        <w:tc>
          <w:tcPr>
            <w:tcW w:w="1211" w:type="dxa"/>
            <w:tcBorders>
              <w:top w:val="outset" w:sz="6" w:space="0" w:color="414142"/>
              <w:left w:val="outset" w:sz="6" w:space="0" w:color="414142"/>
              <w:bottom w:val="outset" w:sz="6" w:space="0" w:color="414142"/>
              <w:right w:val="outset" w:sz="6" w:space="0" w:color="414142"/>
            </w:tcBorders>
            <w:vAlign w:val="center"/>
            <w:hideMark/>
          </w:tcPr>
          <w:p w14:paraId="571DA8D7"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60</w:t>
            </w:r>
          </w:p>
        </w:tc>
        <w:tc>
          <w:tcPr>
            <w:tcW w:w="1211" w:type="dxa"/>
            <w:tcBorders>
              <w:top w:val="outset" w:sz="6" w:space="0" w:color="414142"/>
              <w:left w:val="outset" w:sz="6" w:space="0" w:color="414142"/>
              <w:bottom w:val="outset" w:sz="6" w:space="0" w:color="414142"/>
              <w:right w:val="outset" w:sz="6" w:space="0" w:color="414142"/>
            </w:tcBorders>
            <w:vAlign w:val="center"/>
            <w:hideMark/>
          </w:tcPr>
          <w:p w14:paraId="27E32F27"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60</w:t>
            </w:r>
          </w:p>
        </w:tc>
        <w:tc>
          <w:tcPr>
            <w:tcW w:w="2028" w:type="dxa"/>
            <w:tcBorders>
              <w:top w:val="outset" w:sz="6" w:space="0" w:color="414142"/>
              <w:left w:val="outset" w:sz="6" w:space="0" w:color="414142"/>
              <w:bottom w:val="outset" w:sz="6" w:space="0" w:color="414142"/>
              <w:right w:val="outset" w:sz="6" w:space="0" w:color="414142"/>
            </w:tcBorders>
            <w:vAlign w:val="center"/>
            <w:hideMark/>
          </w:tcPr>
          <w:p w14:paraId="5194A5FC"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60</w:t>
            </w:r>
          </w:p>
        </w:tc>
      </w:tr>
      <w:tr w:rsidR="009402A8" w:rsidRPr="001F18DA" w14:paraId="184D9A41" w14:textId="77777777" w:rsidTr="00A0108D">
        <w:tc>
          <w:tcPr>
            <w:tcW w:w="1835" w:type="dxa"/>
            <w:tcBorders>
              <w:top w:val="outset" w:sz="6" w:space="0" w:color="414142"/>
              <w:left w:val="outset" w:sz="6" w:space="0" w:color="414142"/>
              <w:bottom w:val="outset" w:sz="6" w:space="0" w:color="414142"/>
              <w:right w:val="outset" w:sz="6" w:space="0" w:color="414142"/>
            </w:tcBorders>
            <w:vAlign w:val="center"/>
            <w:hideMark/>
          </w:tcPr>
          <w:p w14:paraId="69B476B5" w14:textId="77777777" w:rsidR="009402A8" w:rsidRPr="001F18DA" w:rsidRDefault="009402A8" w:rsidP="00A0108D">
            <w:pPr>
              <w:spacing w:before="10" w:after="10" w:line="240" w:lineRule="auto"/>
              <w:rPr>
                <w:rFonts w:ascii="Times New Roman" w:hAnsi="Times New Roman" w:cs="Times New Roman"/>
                <w:sz w:val="24"/>
                <w:szCs w:val="24"/>
              </w:rPr>
            </w:pPr>
            <w:r w:rsidRPr="001F18DA">
              <w:rPr>
                <w:rFonts w:ascii="Times New Roman" w:hAnsi="Times New Roman" w:cs="Times New Roman"/>
                <w:sz w:val="24"/>
                <w:szCs w:val="24"/>
              </w:rPr>
              <w:t>15. grupa</w:t>
            </w:r>
          </w:p>
        </w:tc>
        <w:tc>
          <w:tcPr>
            <w:tcW w:w="1504" w:type="dxa"/>
            <w:tcBorders>
              <w:top w:val="outset" w:sz="6" w:space="0" w:color="414142"/>
              <w:left w:val="outset" w:sz="6" w:space="0" w:color="414142"/>
              <w:bottom w:val="outset" w:sz="6" w:space="0" w:color="414142"/>
              <w:right w:val="outset" w:sz="6" w:space="0" w:color="414142"/>
            </w:tcBorders>
            <w:vAlign w:val="center"/>
            <w:hideMark/>
          </w:tcPr>
          <w:p w14:paraId="4B3AF0B2"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Nē</w:t>
            </w:r>
          </w:p>
        </w:tc>
        <w:tc>
          <w:tcPr>
            <w:tcW w:w="1211" w:type="dxa"/>
            <w:tcBorders>
              <w:top w:val="outset" w:sz="6" w:space="0" w:color="414142"/>
              <w:left w:val="outset" w:sz="6" w:space="0" w:color="414142"/>
              <w:bottom w:val="outset" w:sz="6" w:space="0" w:color="414142"/>
              <w:right w:val="outset" w:sz="6" w:space="0" w:color="414142"/>
            </w:tcBorders>
            <w:vAlign w:val="center"/>
            <w:hideMark/>
          </w:tcPr>
          <w:p w14:paraId="2F30A891"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15</w:t>
            </w:r>
          </w:p>
        </w:tc>
        <w:tc>
          <w:tcPr>
            <w:tcW w:w="1211" w:type="dxa"/>
            <w:tcBorders>
              <w:top w:val="outset" w:sz="6" w:space="0" w:color="414142"/>
              <w:left w:val="outset" w:sz="6" w:space="0" w:color="414142"/>
              <w:bottom w:val="outset" w:sz="6" w:space="0" w:color="414142"/>
              <w:right w:val="outset" w:sz="6" w:space="0" w:color="414142"/>
            </w:tcBorders>
            <w:vAlign w:val="center"/>
            <w:hideMark/>
          </w:tcPr>
          <w:p w14:paraId="78BF9C96"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15</w:t>
            </w:r>
          </w:p>
        </w:tc>
        <w:tc>
          <w:tcPr>
            <w:tcW w:w="1211" w:type="dxa"/>
            <w:tcBorders>
              <w:top w:val="outset" w:sz="6" w:space="0" w:color="414142"/>
              <w:left w:val="outset" w:sz="6" w:space="0" w:color="414142"/>
              <w:bottom w:val="outset" w:sz="6" w:space="0" w:color="414142"/>
              <w:right w:val="outset" w:sz="6" w:space="0" w:color="414142"/>
            </w:tcBorders>
            <w:vAlign w:val="center"/>
            <w:hideMark/>
          </w:tcPr>
          <w:p w14:paraId="69E7257E"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15</w:t>
            </w:r>
          </w:p>
        </w:tc>
        <w:tc>
          <w:tcPr>
            <w:tcW w:w="2028" w:type="dxa"/>
            <w:tcBorders>
              <w:top w:val="outset" w:sz="6" w:space="0" w:color="414142"/>
              <w:left w:val="outset" w:sz="6" w:space="0" w:color="414142"/>
              <w:bottom w:val="outset" w:sz="6" w:space="0" w:color="414142"/>
              <w:right w:val="outset" w:sz="6" w:space="0" w:color="414142"/>
            </w:tcBorders>
            <w:vAlign w:val="center"/>
            <w:hideMark/>
          </w:tcPr>
          <w:p w14:paraId="63964E7A" w14:textId="77777777"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30</w:t>
            </w:r>
          </w:p>
        </w:tc>
      </w:tr>
      <w:tr w:rsidR="009402A8" w:rsidRPr="001F18DA" w14:paraId="4EBC07C8" w14:textId="77777777" w:rsidTr="00A0108D">
        <w:tc>
          <w:tcPr>
            <w:tcW w:w="1835" w:type="dxa"/>
            <w:tcBorders>
              <w:top w:val="outset" w:sz="6" w:space="0" w:color="414142"/>
              <w:left w:val="outset" w:sz="6" w:space="0" w:color="414142"/>
              <w:bottom w:val="outset" w:sz="6" w:space="0" w:color="414142"/>
              <w:right w:val="outset" w:sz="6" w:space="0" w:color="414142"/>
            </w:tcBorders>
            <w:vAlign w:val="center"/>
            <w:hideMark/>
          </w:tcPr>
          <w:p w14:paraId="742373B8" w14:textId="77777777" w:rsidR="009402A8" w:rsidRPr="001F18DA" w:rsidRDefault="009402A8" w:rsidP="00A0108D">
            <w:pPr>
              <w:spacing w:before="10" w:after="10" w:line="240" w:lineRule="auto"/>
              <w:rPr>
                <w:rFonts w:ascii="Times New Roman" w:hAnsi="Times New Roman" w:cs="Times New Roman"/>
                <w:sz w:val="24"/>
                <w:szCs w:val="24"/>
              </w:rPr>
            </w:pPr>
            <w:r w:rsidRPr="001F18DA">
              <w:rPr>
                <w:rFonts w:ascii="Times New Roman" w:hAnsi="Times New Roman" w:cs="Times New Roman"/>
                <w:sz w:val="24"/>
                <w:szCs w:val="24"/>
              </w:rPr>
              <w:t>16. grupa</w:t>
            </w:r>
          </w:p>
        </w:tc>
        <w:tc>
          <w:tcPr>
            <w:tcW w:w="1504" w:type="dxa"/>
            <w:tcBorders>
              <w:top w:val="outset" w:sz="6" w:space="0" w:color="414142"/>
              <w:left w:val="outset" w:sz="6" w:space="0" w:color="414142"/>
              <w:bottom w:val="outset" w:sz="6" w:space="0" w:color="414142"/>
              <w:right w:val="outset" w:sz="6" w:space="0" w:color="414142"/>
            </w:tcBorders>
            <w:vAlign w:val="center"/>
            <w:hideMark/>
          </w:tcPr>
          <w:p w14:paraId="0F1B5E52" w14:textId="323EB9BD"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Nē</w:t>
            </w:r>
          </w:p>
        </w:tc>
        <w:tc>
          <w:tcPr>
            <w:tcW w:w="1211" w:type="dxa"/>
            <w:tcBorders>
              <w:top w:val="outset" w:sz="6" w:space="0" w:color="414142"/>
              <w:left w:val="outset" w:sz="6" w:space="0" w:color="414142"/>
              <w:bottom w:val="outset" w:sz="6" w:space="0" w:color="414142"/>
              <w:right w:val="outset" w:sz="6" w:space="0" w:color="414142"/>
            </w:tcBorders>
            <w:vAlign w:val="center"/>
            <w:hideMark/>
          </w:tcPr>
          <w:p w14:paraId="27FE28A9" w14:textId="15C07438"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15</w:t>
            </w:r>
          </w:p>
        </w:tc>
        <w:tc>
          <w:tcPr>
            <w:tcW w:w="1211" w:type="dxa"/>
            <w:tcBorders>
              <w:top w:val="outset" w:sz="6" w:space="0" w:color="414142"/>
              <w:left w:val="outset" w:sz="6" w:space="0" w:color="414142"/>
              <w:bottom w:val="outset" w:sz="6" w:space="0" w:color="414142"/>
              <w:right w:val="outset" w:sz="6" w:space="0" w:color="414142"/>
            </w:tcBorders>
            <w:vAlign w:val="center"/>
            <w:hideMark/>
          </w:tcPr>
          <w:p w14:paraId="5C6AB010" w14:textId="419879CB"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15</w:t>
            </w:r>
          </w:p>
        </w:tc>
        <w:tc>
          <w:tcPr>
            <w:tcW w:w="1211" w:type="dxa"/>
            <w:tcBorders>
              <w:top w:val="outset" w:sz="6" w:space="0" w:color="414142"/>
              <w:left w:val="outset" w:sz="6" w:space="0" w:color="414142"/>
              <w:bottom w:val="outset" w:sz="6" w:space="0" w:color="414142"/>
              <w:right w:val="outset" w:sz="6" w:space="0" w:color="414142"/>
            </w:tcBorders>
            <w:vAlign w:val="center"/>
            <w:hideMark/>
          </w:tcPr>
          <w:p w14:paraId="03F13965" w14:textId="62E9FCBF"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15</w:t>
            </w:r>
          </w:p>
        </w:tc>
        <w:tc>
          <w:tcPr>
            <w:tcW w:w="2028" w:type="dxa"/>
            <w:tcBorders>
              <w:top w:val="outset" w:sz="6" w:space="0" w:color="414142"/>
              <w:left w:val="outset" w:sz="6" w:space="0" w:color="414142"/>
              <w:bottom w:val="outset" w:sz="6" w:space="0" w:color="414142"/>
              <w:right w:val="outset" w:sz="6" w:space="0" w:color="414142"/>
            </w:tcBorders>
            <w:vAlign w:val="center"/>
            <w:hideMark/>
          </w:tcPr>
          <w:p w14:paraId="58339A87" w14:textId="26042EEB" w:rsidR="009402A8" w:rsidRPr="001F18DA" w:rsidRDefault="009402A8" w:rsidP="00A0108D">
            <w:pPr>
              <w:spacing w:before="10" w:after="10" w:line="240" w:lineRule="auto"/>
              <w:jc w:val="center"/>
              <w:rPr>
                <w:rFonts w:ascii="Times New Roman" w:hAnsi="Times New Roman" w:cs="Times New Roman"/>
                <w:sz w:val="24"/>
                <w:szCs w:val="24"/>
              </w:rPr>
            </w:pPr>
            <w:r w:rsidRPr="001F18DA">
              <w:rPr>
                <w:rFonts w:ascii="Times New Roman" w:hAnsi="Times New Roman" w:cs="Times New Roman"/>
                <w:sz w:val="24"/>
                <w:szCs w:val="24"/>
              </w:rPr>
              <w:t>30</w:t>
            </w:r>
          </w:p>
        </w:tc>
      </w:tr>
    </w:tbl>
    <w:p w14:paraId="1E835C39" w14:textId="31CE7968" w:rsidR="009402A8" w:rsidRPr="00A0108D" w:rsidRDefault="009402A8" w:rsidP="00A0108D">
      <w:pPr>
        <w:spacing w:after="0" w:line="240" w:lineRule="auto"/>
        <w:rPr>
          <w:rFonts w:ascii="Times New Roman" w:hAnsi="Times New Roman" w:cs="Times New Roman"/>
        </w:rPr>
      </w:pPr>
    </w:p>
    <w:p w14:paraId="3075C502" w14:textId="77777777" w:rsidR="009402A8" w:rsidRPr="00A0108D" w:rsidRDefault="009402A8" w:rsidP="00A0108D">
      <w:pPr>
        <w:spacing w:after="0" w:line="240" w:lineRule="auto"/>
        <w:ind w:firstLine="720"/>
        <w:jc w:val="both"/>
        <w:rPr>
          <w:rFonts w:ascii="Times New Roman" w:hAnsi="Times New Roman" w:cs="Times New Roman"/>
          <w:sz w:val="24"/>
          <w:szCs w:val="24"/>
        </w:rPr>
      </w:pPr>
      <w:r w:rsidRPr="00A0108D">
        <w:rPr>
          <w:rFonts w:ascii="Times New Roman" w:hAnsi="Times New Roman" w:cs="Times New Roman"/>
          <w:sz w:val="24"/>
          <w:szCs w:val="24"/>
        </w:rPr>
        <w:t>Piezīmes.</w:t>
      </w:r>
    </w:p>
    <w:p w14:paraId="3113B073" w14:textId="77777777" w:rsidR="009402A8" w:rsidRPr="00A0108D" w:rsidRDefault="009402A8" w:rsidP="00A0108D">
      <w:pPr>
        <w:spacing w:after="0" w:line="240" w:lineRule="auto"/>
        <w:ind w:firstLine="720"/>
        <w:jc w:val="both"/>
        <w:rPr>
          <w:rFonts w:ascii="Times New Roman" w:hAnsi="Times New Roman" w:cs="Times New Roman"/>
          <w:sz w:val="24"/>
          <w:szCs w:val="24"/>
        </w:rPr>
      </w:pPr>
      <w:r w:rsidRPr="00A0108D">
        <w:rPr>
          <w:rFonts w:ascii="Times New Roman" w:hAnsi="Times New Roman" w:cs="Times New Roman"/>
          <w:sz w:val="24"/>
          <w:szCs w:val="24"/>
          <w:vertAlign w:val="superscript"/>
        </w:rPr>
        <w:t>1</w:t>
      </w:r>
      <w:r w:rsidRPr="00A0108D">
        <w:rPr>
          <w:rFonts w:ascii="Times New Roman" w:hAnsi="Times New Roman" w:cs="Times New Roman"/>
          <w:sz w:val="24"/>
          <w:szCs w:val="24"/>
        </w:rPr>
        <w:t> Attiecīgajā klašu grupā izglītības iestādei piemēro šajā tabulā minētās 1.–9. grupas kvantitatīvos rādītājus un pieļaujamo svārstību atbilstoši izglītības iestādes atrašanās vietai pašvaldību administratīvi teritoriālo vienību iedalījuma grupā.</w:t>
      </w:r>
    </w:p>
    <w:p w14:paraId="5B64F3A2" w14:textId="77777777" w:rsidR="009402A8" w:rsidRPr="00A0108D" w:rsidRDefault="009402A8" w:rsidP="00A0108D">
      <w:pPr>
        <w:spacing w:after="0" w:line="240" w:lineRule="auto"/>
        <w:ind w:firstLine="720"/>
        <w:jc w:val="both"/>
        <w:rPr>
          <w:rFonts w:ascii="Times New Roman" w:hAnsi="Times New Roman" w:cs="Times New Roman"/>
          <w:sz w:val="24"/>
          <w:szCs w:val="24"/>
        </w:rPr>
      </w:pPr>
      <w:r w:rsidRPr="00A0108D">
        <w:rPr>
          <w:rFonts w:ascii="Times New Roman" w:hAnsi="Times New Roman" w:cs="Times New Roman"/>
          <w:sz w:val="24"/>
          <w:szCs w:val="24"/>
          <w:vertAlign w:val="superscript"/>
        </w:rPr>
        <w:t>2</w:t>
      </w:r>
      <w:r w:rsidRPr="00A0108D">
        <w:rPr>
          <w:rFonts w:ascii="Times New Roman" w:hAnsi="Times New Roman" w:cs="Times New Roman"/>
          <w:sz w:val="24"/>
          <w:szCs w:val="24"/>
        </w:rPr>
        <w:t> Attiecīgajā klašu grupā izglītības iestādei pieļaujamo svārstību nepiemēro.</w:t>
      </w:r>
    </w:p>
    <w:p w14:paraId="15AB0335" w14:textId="59145B07" w:rsidR="00985ADD" w:rsidRPr="00A0108D" w:rsidRDefault="00985ADD" w:rsidP="00985ADD">
      <w:pPr>
        <w:spacing w:after="0" w:line="240" w:lineRule="auto"/>
        <w:ind w:firstLine="720"/>
        <w:jc w:val="both"/>
        <w:rPr>
          <w:rFonts w:ascii="Times New Roman" w:hAnsi="Times New Roman" w:cs="Times New Roman"/>
          <w:sz w:val="28"/>
          <w:szCs w:val="28"/>
        </w:rPr>
      </w:pPr>
    </w:p>
    <w:p w14:paraId="122A562C" w14:textId="0A81190F" w:rsidR="009402A8" w:rsidRPr="00A0108D" w:rsidRDefault="009402A8" w:rsidP="00A0108D">
      <w:pPr>
        <w:spacing w:after="0" w:line="240" w:lineRule="auto"/>
        <w:ind w:firstLine="720"/>
        <w:jc w:val="both"/>
        <w:rPr>
          <w:rFonts w:ascii="Times New Roman" w:hAnsi="Times New Roman" w:cs="Times New Roman"/>
          <w:sz w:val="28"/>
          <w:szCs w:val="28"/>
        </w:rPr>
      </w:pPr>
      <w:r w:rsidRPr="00A0108D">
        <w:rPr>
          <w:rFonts w:ascii="Times New Roman" w:hAnsi="Times New Roman" w:cs="Times New Roman"/>
          <w:sz w:val="28"/>
          <w:szCs w:val="28"/>
        </w:rPr>
        <w:t>2. Pieļaujamo izglītojamo skaita svārstību no noteiktā kvantitatīvā rādītāja klašu grupā atbilstoši šā pielikuma 1. punktam nosaka šādi:</w:t>
      </w:r>
    </w:p>
    <w:p w14:paraId="7D389705" w14:textId="7CF509FC" w:rsidR="009402A8" w:rsidRPr="00A0108D" w:rsidRDefault="009402A8" w:rsidP="00A0108D">
      <w:pPr>
        <w:spacing w:after="0" w:line="240" w:lineRule="auto"/>
        <w:ind w:firstLine="720"/>
        <w:jc w:val="both"/>
        <w:rPr>
          <w:rFonts w:ascii="Times New Roman" w:hAnsi="Times New Roman" w:cs="Times New Roman"/>
          <w:sz w:val="28"/>
          <w:szCs w:val="28"/>
        </w:rPr>
      </w:pPr>
      <w:r w:rsidRPr="00A0108D">
        <w:rPr>
          <w:rFonts w:ascii="Times New Roman" w:hAnsi="Times New Roman" w:cs="Times New Roman"/>
          <w:sz w:val="28"/>
          <w:szCs w:val="28"/>
        </w:rPr>
        <w:t xml:space="preserve">2.1. 1.–3. un 4.–6. klašu grupā pieļaujama izglītojamo skaita svārstība </w:t>
      </w:r>
      <w:r w:rsidR="00CA3E90" w:rsidRPr="00A0108D">
        <w:rPr>
          <w:rFonts w:ascii="Times New Roman" w:hAnsi="Times New Roman" w:cs="Times New Roman"/>
          <w:sz w:val="28"/>
          <w:szCs w:val="28"/>
        </w:rPr>
        <w:t>25</w:t>
      </w:r>
      <w:r w:rsidR="00CA3E90">
        <w:rPr>
          <w:rFonts w:ascii="Times New Roman" w:hAnsi="Times New Roman" w:cs="Times New Roman"/>
          <w:sz w:val="28"/>
          <w:szCs w:val="28"/>
        </w:rPr>
        <w:t> </w:t>
      </w:r>
      <w:r w:rsidRPr="00A0108D">
        <w:rPr>
          <w:rFonts w:ascii="Times New Roman" w:hAnsi="Times New Roman" w:cs="Times New Roman"/>
          <w:sz w:val="28"/>
          <w:szCs w:val="28"/>
        </w:rPr>
        <w:t>procentu apmērā no noteiktā kvantitatīvā rādītāja klašu grupā (noapaļojot uz leju);</w:t>
      </w:r>
    </w:p>
    <w:p w14:paraId="7F068E21" w14:textId="5F8CFEB5" w:rsidR="009402A8" w:rsidRPr="00A0108D" w:rsidRDefault="009402A8" w:rsidP="00A0108D">
      <w:pPr>
        <w:spacing w:after="0" w:line="240" w:lineRule="auto"/>
        <w:ind w:firstLine="720"/>
        <w:jc w:val="both"/>
        <w:rPr>
          <w:rFonts w:ascii="Times New Roman" w:hAnsi="Times New Roman" w:cs="Times New Roman"/>
          <w:sz w:val="28"/>
          <w:szCs w:val="28"/>
        </w:rPr>
      </w:pPr>
      <w:r w:rsidRPr="00A0108D">
        <w:rPr>
          <w:rFonts w:ascii="Times New Roman" w:hAnsi="Times New Roman" w:cs="Times New Roman"/>
          <w:sz w:val="28"/>
          <w:szCs w:val="28"/>
        </w:rPr>
        <w:t xml:space="preserve">2.2. 7.–9. un 10.–12. klašu grupā pieļaujama izglītojamo skaita svārstība </w:t>
      </w:r>
      <w:r w:rsidR="00CA3E90" w:rsidRPr="00A0108D">
        <w:rPr>
          <w:rFonts w:ascii="Times New Roman" w:hAnsi="Times New Roman" w:cs="Times New Roman"/>
          <w:sz w:val="28"/>
          <w:szCs w:val="28"/>
        </w:rPr>
        <w:t>10</w:t>
      </w:r>
      <w:r w:rsidR="00CA3E90">
        <w:rPr>
          <w:rFonts w:ascii="Times New Roman" w:hAnsi="Times New Roman" w:cs="Times New Roman"/>
          <w:sz w:val="28"/>
          <w:szCs w:val="28"/>
        </w:rPr>
        <w:t> </w:t>
      </w:r>
      <w:r w:rsidRPr="00A0108D">
        <w:rPr>
          <w:rFonts w:ascii="Times New Roman" w:hAnsi="Times New Roman" w:cs="Times New Roman"/>
          <w:sz w:val="28"/>
          <w:szCs w:val="28"/>
        </w:rPr>
        <w:t>procentu apmērā no noteiktā kvantitatīvā rādītāja klašu grupā (noapaļojot uz leju).</w:t>
      </w:r>
    </w:p>
    <w:p w14:paraId="00AB048D" w14:textId="3F1450D4" w:rsidR="00985ADD" w:rsidRPr="00A0108D" w:rsidRDefault="00985ADD" w:rsidP="00985ADD">
      <w:pPr>
        <w:spacing w:after="0" w:line="240" w:lineRule="auto"/>
        <w:ind w:firstLine="720"/>
        <w:jc w:val="both"/>
        <w:rPr>
          <w:rFonts w:ascii="Times New Roman" w:hAnsi="Times New Roman" w:cs="Times New Roman"/>
          <w:sz w:val="28"/>
          <w:szCs w:val="28"/>
        </w:rPr>
      </w:pPr>
    </w:p>
    <w:p w14:paraId="1CE5AF8E" w14:textId="096D9E26" w:rsidR="009402A8" w:rsidRPr="00A0108D" w:rsidRDefault="009402A8" w:rsidP="00A0108D">
      <w:pPr>
        <w:spacing w:after="0" w:line="240" w:lineRule="auto"/>
        <w:ind w:firstLine="720"/>
        <w:jc w:val="both"/>
        <w:rPr>
          <w:rFonts w:ascii="Times New Roman" w:hAnsi="Times New Roman" w:cs="Times New Roman"/>
          <w:sz w:val="28"/>
          <w:szCs w:val="28"/>
        </w:rPr>
      </w:pPr>
      <w:r w:rsidRPr="00A0108D">
        <w:rPr>
          <w:rFonts w:ascii="Times New Roman" w:hAnsi="Times New Roman" w:cs="Times New Roman"/>
          <w:sz w:val="28"/>
          <w:szCs w:val="28"/>
        </w:rPr>
        <w:t>3. Šā pielikuma 1. punktā minētās 1. un 2. grupas 1.–3., 4.–6. un 7.–9. klašu grupā kvantitatīvais rādītājs tiek samazināts par 50 procentiem tam klašu grupas attiecīgajam klases posmam, kur paralēli vispārizglītojošai klasei izglītojamiem ar garīgās attīstības traucējumiem, smagiem garīgās attīstības traucējumiem vai vairākiem smagiem attīstības traucējumiem mācību process tiek nodrošināts arī speciālās izglītības klasē, ja speciālās izglītības klasē ir vismaz divi izglītojamie (izglītības programmas kodi – 11015811; 23015811, 21015811; 11015911; 23015911; 21015911).</w:t>
      </w:r>
    </w:p>
    <w:p w14:paraId="02ACCD5B" w14:textId="4D58D612" w:rsidR="00985ADD" w:rsidRPr="00A0108D" w:rsidRDefault="00985ADD" w:rsidP="00985ADD">
      <w:pPr>
        <w:spacing w:after="0" w:line="240" w:lineRule="auto"/>
        <w:ind w:firstLine="720"/>
        <w:jc w:val="both"/>
        <w:rPr>
          <w:rFonts w:ascii="Times New Roman" w:hAnsi="Times New Roman" w:cs="Times New Roman"/>
          <w:sz w:val="28"/>
          <w:szCs w:val="28"/>
        </w:rPr>
      </w:pPr>
    </w:p>
    <w:p w14:paraId="55B9E768" w14:textId="7E439B61" w:rsidR="009402A8" w:rsidRPr="00A0108D" w:rsidRDefault="009402A8" w:rsidP="00A0108D">
      <w:pPr>
        <w:spacing w:after="0" w:line="240" w:lineRule="auto"/>
        <w:ind w:firstLine="720"/>
        <w:jc w:val="both"/>
        <w:rPr>
          <w:rFonts w:ascii="Times New Roman" w:hAnsi="Times New Roman" w:cs="Times New Roman"/>
          <w:sz w:val="28"/>
          <w:szCs w:val="28"/>
        </w:rPr>
      </w:pPr>
      <w:r w:rsidRPr="00A0108D">
        <w:rPr>
          <w:rFonts w:ascii="Times New Roman" w:hAnsi="Times New Roman" w:cs="Times New Roman"/>
          <w:sz w:val="28"/>
          <w:szCs w:val="28"/>
        </w:rPr>
        <w:t>4. Šā pielikuma 1. punktā minētās 1., 2. un 3. grupas 10.–12. klašu grupā kvantitatīvais rādītājs tiek samazināts par 50 procentiem:</w:t>
      </w:r>
    </w:p>
    <w:p w14:paraId="57EF584C" w14:textId="77777777" w:rsidR="009402A8" w:rsidRPr="00A0108D" w:rsidRDefault="009402A8" w:rsidP="00A0108D">
      <w:pPr>
        <w:spacing w:after="0" w:line="240" w:lineRule="auto"/>
        <w:ind w:firstLine="720"/>
        <w:jc w:val="both"/>
        <w:rPr>
          <w:rFonts w:ascii="Times New Roman" w:hAnsi="Times New Roman" w:cs="Times New Roman"/>
          <w:sz w:val="28"/>
          <w:szCs w:val="28"/>
        </w:rPr>
      </w:pPr>
      <w:r w:rsidRPr="00A0108D">
        <w:rPr>
          <w:rFonts w:ascii="Times New Roman" w:hAnsi="Times New Roman" w:cs="Times New Roman"/>
          <w:sz w:val="28"/>
          <w:szCs w:val="28"/>
        </w:rPr>
        <w:t>4.1. ja izglītības iestāde vienlaikus ar vispārējās izglītības programmām īsteno arī vidējās profesionālās izglītības programmas;</w:t>
      </w:r>
    </w:p>
    <w:p w14:paraId="0B7DDC5D" w14:textId="7EFE9134" w:rsidR="00C92353" w:rsidRPr="00A0108D" w:rsidRDefault="009402A8" w:rsidP="00A0108D">
      <w:pPr>
        <w:spacing w:after="0" w:line="240" w:lineRule="auto"/>
        <w:ind w:firstLine="720"/>
        <w:jc w:val="both"/>
        <w:rPr>
          <w:rFonts w:ascii="Times New Roman" w:hAnsi="Times New Roman" w:cs="Times New Roman"/>
          <w:sz w:val="28"/>
          <w:szCs w:val="28"/>
        </w:rPr>
      </w:pPr>
      <w:r w:rsidRPr="00A0108D">
        <w:rPr>
          <w:rFonts w:ascii="Times New Roman" w:hAnsi="Times New Roman" w:cs="Times New Roman"/>
          <w:sz w:val="28"/>
          <w:szCs w:val="28"/>
        </w:rPr>
        <w:t>4.2. privātās izglītības iestādei, kura īsteno vispārējās vidējās izglītības programmas klātienē un kura kā būtiska pašvaldības izglītības ekosistēmas daļa ir iekļauta pašvaldības apstiprinātā izglītības ekosistēmas attīstības stratēģijā, un par kuru ministrija saņēmusi apliecinājumu atbilstoši Ministru kabineta 2026</w:t>
      </w:r>
      <w:r w:rsidR="00CA3E90" w:rsidRPr="00A0108D">
        <w:rPr>
          <w:rFonts w:ascii="Times New Roman" w:hAnsi="Times New Roman" w:cs="Times New Roman"/>
          <w:sz w:val="28"/>
          <w:szCs w:val="28"/>
        </w:rPr>
        <w:t>.</w:t>
      </w:r>
      <w:r w:rsidR="00CA3E90">
        <w:rPr>
          <w:rFonts w:ascii="Times New Roman" w:hAnsi="Times New Roman" w:cs="Times New Roman"/>
          <w:sz w:val="28"/>
          <w:szCs w:val="28"/>
        </w:rPr>
        <w:t> </w:t>
      </w:r>
      <w:r w:rsidRPr="00A0108D">
        <w:rPr>
          <w:rFonts w:ascii="Times New Roman" w:hAnsi="Times New Roman" w:cs="Times New Roman"/>
          <w:sz w:val="28"/>
          <w:szCs w:val="28"/>
        </w:rPr>
        <w:t>gada 14. aprīļa noteikumu Nr. 204 "Kritēriji un kārtība, kādā valsts piedalās pedagogu darba samaksas finansēšanā vispārējās pamatizglītības un vispārējās vidējās izglītības pakāpē" </w:t>
      </w:r>
      <w:r w:rsidR="00985ADD" w:rsidRPr="00A0108D">
        <w:rPr>
          <w:rFonts w:ascii="Times New Roman" w:hAnsi="Times New Roman" w:cs="Times New Roman"/>
          <w:sz w:val="28"/>
          <w:szCs w:val="28"/>
        </w:rPr>
        <w:t>18. punktam</w:t>
      </w:r>
      <w:r w:rsidRPr="00A0108D">
        <w:rPr>
          <w:rFonts w:ascii="Times New Roman" w:hAnsi="Times New Roman" w:cs="Times New Roman"/>
          <w:sz w:val="28"/>
          <w:szCs w:val="28"/>
        </w:rPr>
        <w:t>.</w:t>
      </w:r>
      <w:r w:rsidR="00CA3E90" w:rsidRPr="00127134">
        <w:rPr>
          <w:rFonts w:ascii="Times New Roman" w:hAnsi="Times New Roman" w:cs="Times New Roman"/>
          <w:sz w:val="28"/>
          <w:szCs w:val="28"/>
        </w:rPr>
        <w:t>"</w:t>
      </w:r>
    </w:p>
    <w:sectPr w:rsidR="00C92353" w:rsidRPr="00A0108D" w:rsidSect="00A0108D">
      <w:headerReference w:type="default" r:id="rId6"/>
      <w:footerReference w:type="default" r:id="rId7"/>
      <w:footerReference w:type="first" r:id="rId8"/>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C0AC9" w14:textId="77777777" w:rsidR="00985ADD" w:rsidRDefault="00985ADD" w:rsidP="00985ADD">
      <w:pPr>
        <w:spacing w:after="0" w:line="240" w:lineRule="auto"/>
      </w:pPr>
      <w:r>
        <w:separator/>
      </w:r>
    </w:p>
  </w:endnote>
  <w:endnote w:type="continuationSeparator" w:id="0">
    <w:p w14:paraId="6B7851A8" w14:textId="77777777" w:rsidR="00985ADD" w:rsidRDefault="00985ADD" w:rsidP="00985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337DF" w14:textId="4BA0F354" w:rsidR="00985ADD" w:rsidRPr="00A0108D" w:rsidRDefault="00985ADD">
    <w:pPr>
      <w:pStyle w:val="Footer"/>
      <w:rPr>
        <w:rFonts w:ascii="Times New Roman" w:hAnsi="Times New Roman" w:cs="Times New Roman"/>
        <w:sz w:val="16"/>
        <w:szCs w:val="16"/>
      </w:rPr>
    </w:pPr>
    <w:r w:rsidRPr="00A0108D">
      <w:rPr>
        <w:rFonts w:ascii="Times New Roman" w:hAnsi="Times New Roman" w:cs="Times New Roman"/>
        <w:sz w:val="16"/>
        <w:szCs w:val="16"/>
      </w:rPr>
      <w:t>N1902_6p3_pr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9EDCA" w14:textId="7C905E79" w:rsidR="00985ADD" w:rsidRPr="00A0108D" w:rsidRDefault="00985ADD">
    <w:pPr>
      <w:pStyle w:val="Footer"/>
      <w:rPr>
        <w:rFonts w:ascii="Times New Roman" w:hAnsi="Times New Roman" w:cs="Times New Roman"/>
        <w:sz w:val="16"/>
        <w:szCs w:val="16"/>
      </w:rPr>
    </w:pPr>
    <w:r w:rsidRPr="003C4617">
      <w:rPr>
        <w:rFonts w:ascii="Times New Roman" w:hAnsi="Times New Roman" w:cs="Times New Roman"/>
        <w:sz w:val="16"/>
        <w:szCs w:val="16"/>
      </w:rPr>
      <w:t>N1902_6p3_pr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C129B" w14:textId="77777777" w:rsidR="00985ADD" w:rsidRDefault="00985ADD" w:rsidP="00985ADD">
      <w:pPr>
        <w:spacing w:after="0" w:line="240" w:lineRule="auto"/>
      </w:pPr>
      <w:r>
        <w:separator/>
      </w:r>
    </w:p>
  </w:footnote>
  <w:footnote w:type="continuationSeparator" w:id="0">
    <w:p w14:paraId="71133066" w14:textId="77777777" w:rsidR="00985ADD" w:rsidRDefault="00985ADD" w:rsidP="00985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827356619"/>
      <w:docPartObj>
        <w:docPartGallery w:val="Page Numbers (Top of Page)"/>
        <w:docPartUnique/>
      </w:docPartObj>
    </w:sdtPr>
    <w:sdtEndPr>
      <w:rPr>
        <w:noProof/>
      </w:rPr>
    </w:sdtEndPr>
    <w:sdtContent>
      <w:p w14:paraId="61645298" w14:textId="7B624002" w:rsidR="00985ADD" w:rsidRPr="00A0108D" w:rsidRDefault="00985ADD">
        <w:pPr>
          <w:pStyle w:val="Header"/>
          <w:jc w:val="center"/>
          <w:rPr>
            <w:rFonts w:ascii="Times New Roman" w:hAnsi="Times New Roman" w:cs="Times New Roman"/>
            <w:sz w:val="24"/>
            <w:szCs w:val="24"/>
          </w:rPr>
        </w:pPr>
        <w:r w:rsidRPr="00A0108D">
          <w:rPr>
            <w:rFonts w:ascii="Times New Roman" w:hAnsi="Times New Roman" w:cs="Times New Roman"/>
            <w:sz w:val="24"/>
            <w:szCs w:val="24"/>
          </w:rPr>
          <w:fldChar w:fldCharType="begin"/>
        </w:r>
        <w:r w:rsidRPr="00A0108D">
          <w:rPr>
            <w:rFonts w:ascii="Times New Roman" w:hAnsi="Times New Roman" w:cs="Times New Roman"/>
            <w:sz w:val="24"/>
            <w:szCs w:val="24"/>
          </w:rPr>
          <w:instrText xml:space="preserve"> PAGE   \* MERGEFORMAT </w:instrText>
        </w:r>
        <w:r w:rsidRPr="00A0108D">
          <w:rPr>
            <w:rFonts w:ascii="Times New Roman" w:hAnsi="Times New Roman" w:cs="Times New Roman"/>
            <w:sz w:val="24"/>
            <w:szCs w:val="24"/>
          </w:rPr>
          <w:fldChar w:fldCharType="separate"/>
        </w:r>
        <w:r w:rsidRPr="00A0108D">
          <w:rPr>
            <w:rFonts w:ascii="Times New Roman" w:hAnsi="Times New Roman" w:cs="Times New Roman"/>
            <w:noProof/>
            <w:sz w:val="24"/>
            <w:szCs w:val="24"/>
          </w:rPr>
          <w:t>2</w:t>
        </w:r>
        <w:r w:rsidRPr="00A0108D">
          <w:rPr>
            <w:rFonts w:ascii="Times New Roman" w:hAnsi="Times New Roman" w:cs="Times New Roman"/>
            <w:noProof/>
            <w:sz w:val="24"/>
            <w:szCs w:val="24"/>
          </w:rPr>
          <w:fldChar w:fldCharType="end"/>
        </w:r>
      </w:p>
    </w:sdtContent>
  </w:sdt>
  <w:p w14:paraId="78C875AE" w14:textId="77777777" w:rsidR="00985ADD" w:rsidRDefault="00985AD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revisionView w:formatting="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2A8"/>
    <w:rsid w:val="001F18DA"/>
    <w:rsid w:val="00231ED7"/>
    <w:rsid w:val="002E1950"/>
    <w:rsid w:val="003265C2"/>
    <w:rsid w:val="00393235"/>
    <w:rsid w:val="003C2F4F"/>
    <w:rsid w:val="00413D23"/>
    <w:rsid w:val="00707166"/>
    <w:rsid w:val="009402A8"/>
    <w:rsid w:val="00985ADD"/>
    <w:rsid w:val="009B220E"/>
    <w:rsid w:val="009F7EE2"/>
    <w:rsid w:val="00A0108D"/>
    <w:rsid w:val="00C92353"/>
    <w:rsid w:val="00CA3E90"/>
    <w:rsid w:val="00E953CE"/>
    <w:rsid w:val="00EA3A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34095"/>
  <w15:chartTrackingRefBased/>
  <w15:docId w15:val="{EAF989D0-6319-4162-9A1E-0DAE73498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02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02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02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02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02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02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02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02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02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02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02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02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02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02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02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02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02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02A8"/>
    <w:rPr>
      <w:rFonts w:eastAsiaTheme="majorEastAsia" w:cstheme="majorBidi"/>
      <w:color w:val="272727" w:themeColor="text1" w:themeTint="D8"/>
    </w:rPr>
  </w:style>
  <w:style w:type="paragraph" w:styleId="Title">
    <w:name w:val="Title"/>
    <w:basedOn w:val="Normal"/>
    <w:next w:val="Normal"/>
    <w:link w:val="TitleChar"/>
    <w:uiPriority w:val="10"/>
    <w:qFormat/>
    <w:rsid w:val="009402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02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02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02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02A8"/>
    <w:pPr>
      <w:spacing w:before="160"/>
      <w:jc w:val="center"/>
    </w:pPr>
    <w:rPr>
      <w:i/>
      <w:iCs/>
      <w:color w:val="404040" w:themeColor="text1" w:themeTint="BF"/>
    </w:rPr>
  </w:style>
  <w:style w:type="character" w:customStyle="1" w:styleId="QuoteChar">
    <w:name w:val="Quote Char"/>
    <w:basedOn w:val="DefaultParagraphFont"/>
    <w:link w:val="Quote"/>
    <w:uiPriority w:val="29"/>
    <w:rsid w:val="009402A8"/>
    <w:rPr>
      <w:i/>
      <w:iCs/>
      <w:color w:val="404040" w:themeColor="text1" w:themeTint="BF"/>
    </w:rPr>
  </w:style>
  <w:style w:type="paragraph" w:styleId="ListParagraph">
    <w:name w:val="List Paragraph"/>
    <w:basedOn w:val="Normal"/>
    <w:uiPriority w:val="34"/>
    <w:qFormat/>
    <w:rsid w:val="009402A8"/>
    <w:pPr>
      <w:ind w:left="720"/>
      <w:contextualSpacing/>
    </w:pPr>
  </w:style>
  <w:style w:type="character" w:styleId="IntenseEmphasis">
    <w:name w:val="Intense Emphasis"/>
    <w:basedOn w:val="DefaultParagraphFont"/>
    <w:uiPriority w:val="21"/>
    <w:qFormat/>
    <w:rsid w:val="009402A8"/>
    <w:rPr>
      <w:i/>
      <w:iCs/>
      <w:color w:val="0F4761" w:themeColor="accent1" w:themeShade="BF"/>
    </w:rPr>
  </w:style>
  <w:style w:type="paragraph" w:styleId="IntenseQuote">
    <w:name w:val="Intense Quote"/>
    <w:basedOn w:val="Normal"/>
    <w:next w:val="Normal"/>
    <w:link w:val="IntenseQuoteChar"/>
    <w:uiPriority w:val="30"/>
    <w:qFormat/>
    <w:rsid w:val="009402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02A8"/>
    <w:rPr>
      <w:i/>
      <w:iCs/>
      <w:color w:val="0F4761" w:themeColor="accent1" w:themeShade="BF"/>
    </w:rPr>
  </w:style>
  <w:style w:type="character" w:styleId="IntenseReference">
    <w:name w:val="Intense Reference"/>
    <w:basedOn w:val="DefaultParagraphFont"/>
    <w:uiPriority w:val="32"/>
    <w:qFormat/>
    <w:rsid w:val="009402A8"/>
    <w:rPr>
      <w:b/>
      <w:bCs/>
      <w:smallCaps/>
      <w:color w:val="0F4761" w:themeColor="accent1" w:themeShade="BF"/>
      <w:spacing w:val="5"/>
    </w:rPr>
  </w:style>
  <w:style w:type="character" w:styleId="Hyperlink">
    <w:name w:val="Hyperlink"/>
    <w:basedOn w:val="DefaultParagraphFont"/>
    <w:uiPriority w:val="99"/>
    <w:unhideWhenUsed/>
    <w:rsid w:val="009402A8"/>
    <w:rPr>
      <w:color w:val="467886" w:themeColor="hyperlink"/>
      <w:u w:val="single"/>
    </w:rPr>
  </w:style>
  <w:style w:type="character" w:styleId="UnresolvedMention">
    <w:name w:val="Unresolved Mention"/>
    <w:basedOn w:val="DefaultParagraphFont"/>
    <w:uiPriority w:val="99"/>
    <w:semiHidden/>
    <w:unhideWhenUsed/>
    <w:rsid w:val="009402A8"/>
    <w:rPr>
      <w:color w:val="605E5C"/>
      <w:shd w:val="clear" w:color="auto" w:fill="E1DFDD"/>
    </w:rPr>
  </w:style>
  <w:style w:type="paragraph" w:styleId="Header">
    <w:name w:val="header"/>
    <w:basedOn w:val="Normal"/>
    <w:link w:val="HeaderChar"/>
    <w:uiPriority w:val="99"/>
    <w:unhideWhenUsed/>
    <w:rsid w:val="00985ADD"/>
    <w:pPr>
      <w:tabs>
        <w:tab w:val="center" w:pos="4153"/>
        <w:tab w:val="right" w:pos="8306"/>
      </w:tabs>
      <w:spacing w:after="0" w:line="240" w:lineRule="auto"/>
    </w:pPr>
  </w:style>
  <w:style w:type="character" w:customStyle="1" w:styleId="HeaderChar">
    <w:name w:val="Header Char"/>
    <w:basedOn w:val="DefaultParagraphFont"/>
    <w:link w:val="Header"/>
    <w:uiPriority w:val="99"/>
    <w:rsid w:val="00985ADD"/>
  </w:style>
  <w:style w:type="paragraph" w:styleId="Footer">
    <w:name w:val="footer"/>
    <w:basedOn w:val="Normal"/>
    <w:link w:val="FooterChar"/>
    <w:uiPriority w:val="99"/>
    <w:unhideWhenUsed/>
    <w:rsid w:val="00985ADD"/>
    <w:pPr>
      <w:tabs>
        <w:tab w:val="center" w:pos="4153"/>
        <w:tab w:val="right" w:pos="8306"/>
      </w:tabs>
      <w:spacing w:after="0" w:line="240" w:lineRule="auto"/>
    </w:pPr>
  </w:style>
  <w:style w:type="character" w:customStyle="1" w:styleId="FooterChar">
    <w:name w:val="Footer Char"/>
    <w:basedOn w:val="DefaultParagraphFont"/>
    <w:link w:val="Footer"/>
    <w:uiPriority w:val="99"/>
    <w:rsid w:val="00985ADD"/>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870714">
      <w:bodyDiv w:val="1"/>
      <w:marLeft w:val="0"/>
      <w:marRight w:val="0"/>
      <w:marTop w:val="0"/>
      <w:marBottom w:val="0"/>
      <w:divBdr>
        <w:top w:val="none" w:sz="0" w:space="0" w:color="auto"/>
        <w:left w:val="none" w:sz="0" w:space="0" w:color="auto"/>
        <w:bottom w:val="none" w:sz="0" w:space="0" w:color="auto"/>
        <w:right w:val="none" w:sz="0" w:space="0" w:color="auto"/>
      </w:divBdr>
      <w:divsChild>
        <w:div w:id="1025982132">
          <w:marLeft w:val="150"/>
          <w:marRight w:val="150"/>
          <w:marTop w:val="480"/>
          <w:marBottom w:val="0"/>
          <w:divBdr>
            <w:top w:val="none" w:sz="0" w:space="0" w:color="auto"/>
            <w:left w:val="none" w:sz="0" w:space="0" w:color="auto"/>
            <w:bottom w:val="none" w:sz="0" w:space="0" w:color="auto"/>
            <w:right w:val="none" w:sz="0" w:space="0" w:color="auto"/>
          </w:divBdr>
        </w:div>
        <w:div w:id="1437408535">
          <w:marLeft w:val="0"/>
          <w:marRight w:val="0"/>
          <w:marTop w:val="240"/>
          <w:marBottom w:val="0"/>
          <w:divBdr>
            <w:top w:val="none" w:sz="0" w:space="0" w:color="auto"/>
            <w:left w:val="none" w:sz="0" w:space="0" w:color="auto"/>
            <w:bottom w:val="none" w:sz="0" w:space="0" w:color="auto"/>
            <w:right w:val="none" w:sz="0" w:space="0" w:color="auto"/>
          </w:divBdr>
        </w:div>
      </w:divsChild>
    </w:div>
    <w:div w:id="171186583">
      <w:bodyDiv w:val="1"/>
      <w:marLeft w:val="0"/>
      <w:marRight w:val="0"/>
      <w:marTop w:val="0"/>
      <w:marBottom w:val="0"/>
      <w:divBdr>
        <w:top w:val="none" w:sz="0" w:space="0" w:color="auto"/>
        <w:left w:val="none" w:sz="0" w:space="0" w:color="auto"/>
        <w:bottom w:val="none" w:sz="0" w:space="0" w:color="auto"/>
        <w:right w:val="none" w:sz="0" w:space="0" w:color="auto"/>
      </w:divBdr>
      <w:divsChild>
        <w:div w:id="1525557629">
          <w:marLeft w:val="150"/>
          <w:marRight w:val="150"/>
          <w:marTop w:val="480"/>
          <w:marBottom w:val="0"/>
          <w:divBdr>
            <w:top w:val="none" w:sz="0" w:space="0" w:color="auto"/>
            <w:left w:val="none" w:sz="0" w:space="0" w:color="auto"/>
            <w:bottom w:val="none" w:sz="0" w:space="0" w:color="auto"/>
            <w:right w:val="none" w:sz="0" w:space="0" w:color="auto"/>
          </w:divBdr>
        </w:div>
        <w:div w:id="72700064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2149</Words>
  <Characters>1225</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IZM</Company>
  <LinksUpToDate>false</LinksUpToDate>
  <CharactersWithSpaces>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Zvirbule</dc:creator>
  <cp:keywords/>
  <dc:description/>
  <cp:lastModifiedBy>Inese Lismane</cp:lastModifiedBy>
  <cp:revision>3</cp:revision>
  <dcterms:created xsi:type="dcterms:W3CDTF">2026-08-31T14:12:00Z</dcterms:created>
  <dcterms:modified xsi:type="dcterms:W3CDTF">2026-08-31T14:13:00Z</dcterms:modified>
</cp:coreProperties>
</file>