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8. oktobrī (prot. Nr. 41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2024. gada 16. janvāra rīkojumā Nr. 33 "Par apropriācijas pārdali no budžeta resora "74. Gadskārtējā valsts budžeta izpildes procesā pārdalāmais finansējums" valsts budžeta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16. janvāra rīkojumā Nr. 33 "Par apropriācijas pārdali no budžeta resora "74. Gadskārtējā valsts budžeta izpildes procesā pārdalāmais finansējums" valsts budžeta programmas 17.00.00 "Finansējums Ukrainas civiliedzīvotāju atbalsta likumā noteikto pasākumu īstenošanai"" (Latvijas Vēstnesis, 2024, 14.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Atbilstoši Ukrainas civiliedzīvotāju atbalsta likuma  8. panta pirmajai daļai atbalstīt apropriācijas pārdali no budžeta resora "74. Gadskārtējā valsts budžeta izpildes procesā pārdalāmais finansējums" programmas 17.00.00 "Finansējums Ukrainas civiliedzīvotāju atbalsta likumā noteikto pasākumu īstenošanai" 1 820 000 </w:t>
      </w:r>
      <w:r w:rsidR="00000000" w:rsidRPr="00000000" w:rsidDel="00000000">
        <w:rPr>
          <w:i w:val="1"/>
          <w:rtl w:val="0"/>
        </w:rPr>
        <w:t xml:space="preserve">euro</w:t>
      </w:r>
      <w:r w:rsidR="00000000" w:rsidRPr="00000000" w:rsidDel="00000000">
        <w:rPr>
          <w:rtl w:val="0"/>
        </w:rPr>
        <w:t xml:space="preserve"> apmērā uz Labklājības ministrijas pamatbudžeta apakšprogrammu 07.01.00 "Nodarbinātības valsts aģentūras darbības nodrošināšana", lai atbilstoši Ukrainas civiliedzīvotāju atbalsta likuma 7. panta septītajai un četrpadsmitajai daļai nodrošinātu 2600 Ukrainas civiliedzīvotājiem vienreizēju nodarbinātības vai pašnodarbinātības uzsākšanas pabalsta izmaksu vienas minimālās mēneša darba algas 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24-TA-2206</w:t>
    </w:r>
    <w:r>
      <w:br/>
    </w:r>
    <w:r w:rsidR="00000000" w:rsidRPr="00000000" w:rsidDel="00000000">
      <w:rPr>
        <w:rtl w:val="0"/>
      </w:rPr>
      <w:t xml:space="preserve">Izdrukāts 29.07.2026. 23.02 - 1.0.VK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24-TA-2206</w:t>
    </w:r>
    <w:r>
      <w:br/>
    </w:r>
    <w:r w:rsidR="00000000" w:rsidRPr="00000000" w:rsidDel="00000000">
      <w:rPr>
        <w:rtl w:val="0"/>
      </w:rPr>
      <w:t xml:space="preserve">Izdrukāts 29.07.2026. 23.02 - 1.0.VK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rīkojuma_(grozījumu)_projekts_24-TA-2206.docx</dc:title>
</cp:coreProperties>
</file>

<file path=docProps/custom.xml><?xml version="1.0" encoding="utf-8"?>
<Properties xmlns="http://schemas.openxmlformats.org/officeDocument/2006/custom-properties" xmlns:vt="http://schemas.openxmlformats.org/officeDocument/2006/docPropsVTypes"/>
</file>