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794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 decembrī (prot. Nr. 50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(Nacionālajam veselības dienestam) finansējumu 1 443 550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327 997 </w:t>
      </w:r>
      <w:r w:rsidR="00000000" w:rsidRPr="00000000" w:rsidDel="00000000">
        <w:rPr>
          <w:i w:val="1"/>
          <w:rtl w:val="0"/>
        </w:rPr>
        <w:t xml:space="preserve">euro</w:t>
      </w:r>
      <w:r w:rsidR="00000000" w:rsidRPr="00000000" w:rsidDel="00000000">
        <w:rPr>
          <w:rtl w:val="0"/>
        </w:rPr>
        <w:t xml:space="preserve">, lai segtu izdevumus par ambulatorajiem izmeklējumiem, speciālistu konsultācijām, dienas stacionārā sniegtajiem pakalpojumiem un rehabilitāciju bērniem, kas  pārsniedz līgumā ar  valsts sabiedrību ar ierobežotu atbildību "Bērnu klīniskā universitātes slimnīca" iekļauto apjomu 2025. gadā, un nodrošinātu to sniegšanas nepārtrauktību;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495 429 </w:t>
      </w:r>
      <w:r w:rsidR="00000000" w:rsidRPr="00000000" w:rsidDel="00000000">
        <w:rPr>
          <w:i w:val="1"/>
          <w:rtl w:val="0"/>
        </w:rPr>
        <w:t xml:space="preserve">euro</w:t>
      </w:r>
      <w:r w:rsidR="00000000" w:rsidRPr="00000000" w:rsidDel="00000000">
        <w:rPr>
          <w:rtl w:val="0"/>
        </w:rPr>
        <w:t xml:space="preserve">, lai segtu izdevumus par 2025. gada deviņos mēnešos stacionārā veiktajiem veselības aprūpes pakalpojumiem bērniem valsts sabiedrībā ar ierobežotu atbildību "Bērnu klīniskā universitātes slimnīca", kas pārsniedz līgumos iekļauto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124 670 </w:t>
      </w:r>
      <w:r w:rsidR="00000000" w:rsidRPr="00000000" w:rsidDel="00000000">
        <w:rPr>
          <w:i w:val="1"/>
          <w:rtl w:val="0"/>
        </w:rPr>
        <w:t xml:space="preserve">euro</w:t>
      </w:r>
      <w:r w:rsidR="00000000" w:rsidRPr="00000000" w:rsidDel="00000000">
        <w:rPr>
          <w:rtl w:val="0"/>
        </w:rPr>
        <w:t xml:space="preserve">, lai sabiedrībai ar ierobežotu atbildību "Rīgas Austrumu klīniskā universitātes slimnīca" segtu izdevumus par informācijas tehnoloģiju pamata un atbalstošo iekārtu iegādi onkouroloģijas, neiroķirurģijas un ginekoloģijas profilos;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117 497 </w:t>
      </w:r>
      <w:r w:rsidR="00000000" w:rsidRPr="00000000" w:rsidDel="00000000">
        <w:rPr>
          <w:i w:val="1"/>
          <w:rtl w:val="0"/>
        </w:rPr>
        <w:t xml:space="preserve">euro</w:t>
      </w:r>
      <w:r w:rsidR="00000000" w:rsidRPr="00000000" w:rsidDel="00000000">
        <w:rPr>
          <w:rtl w:val="0"/>
        </w:rPr>
        <w:t xml:space="preserve">, lai  sabiedrībai ar ierobežotu atbildību "Rīgas Austrumu klīniskā universitātes slimnīca" segtu izdevumus par mazgāšanas un dezinfekcijas iekārtu iegādi;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35 216 </w:t>
      </w:r>
      <w:r w:rsidR="00000000" w:rsidRPr="00000000" w:rsidDel="00000000">
        <w:rPr>
          <w:i w:val="1"/>
          <w:rtl w:val="0"/>
        </w:rPr>
        <w:t xml:space="preserve">euro</w:t>
      </w:r>
      <w:r w:rsidR="00000000" w:rsidRPr="00000000" w:rsidDel="00000000">
        <w:rPr>
          <w:rtl w:val="0"/>
        </w:rPr>
        <w:t xml:space="preserve">, lai sabiedrībai ar ierobežotu atbildību "Rīgas Austrumu klīniskā universitātes slimnīca" segtu izdevumus par onkoloģijas galvaskausa ķirurģijas nodaļas aprīkojuma iegādi;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100 000 </w:t>
      </w:r>
      <w:r w:rsidR="00000000" w:rsidRPr="00000000" w:rsidDel="00000000">
        <w:rPr>
          <w:i w:val="1"/>
          <w:rtl w:val="0"/>
        </w:rPr>
        <w:t xml:space="preserve">euro</w:t>
      </w:r>
      <w:r w:rsidR="00000000" w:rsidRPr="00000000" w:rsidDel="00000000">
        <w:rPr>
          <w:rtl w:val="0"/>
        </w:rPr>
        <w:t xml:space="preserve">, lai valsts sabiedrībai ar ierobežotu atbildību "Bērnu klīniskā universitātes slimnīca" segtu izdevumus par servera iegādi sekvencēšanas iekārtām;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242 741 </w:t>
      </w:r>
      <w:r w:rsidR="00000000" w:rsidRPr="00000000" w:rsidDel="00000000">
        <w:rPr>
          <w:i w:val="1"/>
          <w:rtl w:val="0"/>
        </w:rPr>
        <w:t xml:space="preserve">euro</w:t>
      </w:r>
      <w:r w:rsidR="00000000" w:rsidRPr="00000000" w:rsidDel="00000000">
        <w:rPr>
          <w:rtl w:val="0"/>
        </w:rPr>
        <w:t xml:space="preserve">, lai valsts sabiedrībai ar ierobežotu atbildību "Bērnu klīniskā universitātes slimnīca" segtu izdevumus par divu magnētiskās rezonanses iekārtu jaunu izmeklējumu paātrinošas un kvalitāti uzlabojošas funkcionalitātes moduļu iegādi.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Nacionālajam veselības dienestam finansējuma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ministra pienākumu izpildītājs ‒ 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25-TA-2693</w:t>
    </w:r>
    <w:r>
      <w:br/>
    </w:r>
    <w:r w:rsidR="00000000" w:rsidRPr="00000000" w:rsidDel="00000000">
      <w:rPr>
        <w:rtl w:val="0"/>
      </w:rPr>
      <w:t xml:space="preserve">Izdrukāts 29.07.2026. 23.16 - 1.0.VK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25-TA-2693</w:t>
    </w:r>
    <w:r>
      <w:br/>
    </w:r>
    <w:r w:rsidR="00000000" w:rsidRPr="00000000" w:rsidDel="00000000">
      <w:rPr>
        <w:rtl w:val="0"/>
      </w:rPr>
      <w:t xml:space="preserve">Izdrukāts 29.07.2026. 23.16 - 1.0.VK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rīkojuma_projekts_25-TA-2693.docx</dc:title>
</cp:coreProperties>
</file>

<file path=docProps/custom.xml><?xml version="1.0" encoding="utf-8"?>
<Properties xmlns="http://schemas.openxmlformats.org/officeDocument/2006/custom-properties" xmlns:vt="http://schemas.openxmlformats.org/officeDocument/2006/docPropsVTypes"/>
</file>