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3.2.1. specifiskā atbalsta mērķa "Palielināt augstas pievienotās vērtības produktu un pakalpojumu eksporta proporciju" 3.2.1.2. pasākuma "Starptautiskās konkurētspējas veicināšana" un 13.1.1. specifiskā atbalsta mērķa "Atveseļošanas pasākumi ekonomikas nozarē" 13.1.1.3. pasākuma "Atveseļošanas pasākumi ekonomikas nozarē – Starptautiskās konkurētspējas veicināšana"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14.07.2022. noteikumu Nr. 451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 2014.–2020. gada</w:t>
      </w:r>
      <w:r>
        <w:br/>
      </w:r>
      <w:r w:rsidR="00000000" w:rsidRPr="00000000" w:rsidDel="00000000">
        <w:rPr>
          <w:rStyle w:val="paragraph"/>
          <w:i w:val="1"/>
          <w:rtl w:val="0"/>
        </w:rPr>
        <w:t xml:space="preserve">plānošanas perioda 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3.2.1. specifiskā atbalsta mērķa "Palielināt augstas pievienotās vērtības produktu un pakalpojumu eksporta proporciju" 3.2.1.2. pasākumu "Starptautiskās konkurētspējas veicināšana" (turpmāk – 3.2.1.2. pasākums) un 13.1.1. specifiskā atbalsta mērķa "Atveseļošanas pasākumi ekonomikas nozarē" 13.1.1.3. pasākuma "Atveseļošanas pasākumi ekonomikas nozarē – Starptautiskās konkurētspējas veicināšana" (turpmāk – 13.1.1.3. pasākums) (turpmāk abi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īstenošanu nodrošina Ekonomikas ministrija kā atbildīgā iestāde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nozaru konkurētspēju, atbalstot uzņēmējdarbību un ieiešanu ārvalstu tirgos, nodrošinot Latvijas ārvalstu ekonomisko pārstāvniecību darbību, attīstot Latvijas kā tūrisma, starptautisko kultūras un sporta pasākumu, kā arī starptautisko izstāžu galamērķa starptautisko konkurētspēju un veicinot vietējo tūrismu prioritārajos tūrisma sektoros (darījumu un pasākumu tūrisms, labsajūtas tūrisms).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labuma guvēji ir komersanti, kooperatīvās sabiedrības (tai skaitā lauksaimniecības pakalpojumu kooperatīvā sabiedrība vai atbilstīga lauksaimniecības pakalpojumu kooperatīvā sabiedrība), zemnieku vai zvejnieku saimniecības, individuālie uzņēmumi, biedrības, nodibinājumi, kuri atbilst sīko (mikro), mazo un vidējo saimnieciskās darbības subjektu (komercsabiedrību) statusam saskaņā ar Komisijas 2014. gada 17. jūnija Regulas (ES) Nr. 651/2014, ar ko noteiktas atbalsta kategorijas atzīst par saderīgām ar iekšējo tirgu, piemērojot Līguma 107. un 108. pantu (Eiropas Savienības Oficiālais Vēstnesis, 2014. gada 26. jūnijs, Nr. L 187) (turpmāk – Regula Nr. 651/2014), I pielikumu, kā arī ostu pārvaldes, pašvaldības, pašvaldību iestādes un plānošanas reģioni (projektos, kas neietver saimnieciskas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3.2.1.2. pasākuma ietvaros līdz 2018. gada 31. decembrim ir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to sīko (mikro), mazo un vidējo komersantu (turpmāk – komersanti) skaits, kuri saņem atbalstu, – 555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527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28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atbalstīto komersantu skaits, kas saņem grantus, – 423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11.1. apakšpunktā minētajam finansējuma saņēmējam – 402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11.2. apakšpunktā minētajam finansējuma saņēmējam – 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375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354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 grantiem, – 7 125 000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6 849 699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275 301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3.2.1.2. pasākuma ietvaros līdz 2018. gada 31. decembrim ir sasniedzams finanšu rādītājs – sertificēti izdevumi 10 034 796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5 407 275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4 627 521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3.2.1.2. pasākuma ietvaros līdz 2023. gada 31. decembrim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komersantu eksporta apjoms (2010. gada salīdzināmajās cenās) līdz 2023. gada 31. decembrim – 6 068 440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to komersantu skaits, kuri saņem atbalstu (atbildīgā iestāde izstrādā metodiku, kas sasaista atbalstāmo komersantu skaitu ar pasākuma ietvaros plānotajās mārketinga aktivitātēs ieguldīto finansējumu), – 2 035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1 760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atbalstu (grantu), – 1 650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1 610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to komersantu skaits, kuri saņem nefinansiālu atbalstu, – 1 300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1 050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250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kas ir granti, – 20 248 356 </w:t>
      </w:r>
      <w:r w:rsidR="00000000" w:rsidRPr="00000000" w:rsidDel="00000000">
        <w:rPr>
          <w:i w:val="1"/>
          <w:rtl w:val="0"/>
        </w:rPr>
        <w:t xml:space="preserve">euro</w:t>
      </w:r>
      <w:r w:rsidR="00000000" w:rsidRPr="00000000" w:rsidDel="00000000">
        <w:rPr>
          <w:rtl w:val="0"/>
        </w:rPr>
        <w:t xml:space="preserve"> (projekta iesniegumā plānoti 17 100 000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19 731 598 </w:t>
      </w:r>
      <w:r w:rsidR="00000000" w:rsidRPr="00000000" w:rsidDel="00000000">
        <w:rPr>
          <w:i w:val="1"/>
          <w:rtl w:val="0"/>
        </w:rPr>
        <w:t xml:space="preserve">euro</w:t>
      </w:r>
      <w:r w:rsidR="00000000" w:rsidRPr="00000000" w:rsidDel="00000000">
        <w:rPr>
          <w:rtl w:val="0"/>
        </w:rPr>
        <w:t xml:space="preserve"> (projekta iesniegumā plānoti 12 825 000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516 758 </w:t>
      </w:r>
      <w:r w:rsidR="00000000" w:rsidRPr="00000000" w:rsidDel="00000000">
        <w:rPr>
          <w:i w:val="1"/>
          <w:rtl w:val="0"/>
        </w:rPr>
        <w:t xml:space="preserve">euro</w:t>
      </w:r>
      <w:r w:rsidR="00000000" w:rsidRPr="00000000" w:rsidDel="00000000">
        <w:rPr>
          <w:rtl w:val="0"/>
        </w:rPr>
        <w:t xml:space="preserve"> (projekta iesniegumā plānoti 4 275 000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uzkrāts specifiskais iznākuma rādītājs – eksporta apjoma pieaugums atbalstītajos uzņēmumos divus gadus pēc atbalsta saņemšanas (</w:t>
      </w:r>
      <w:r w:rsidR="00000000" w:rsidRPr="00000000" w:rsidDel="00000000">
        <w:rPr>
          <w:i w:val="1"/>
          <w:rtl w:val="0"/>
        </w:rPr>
        <w:t xml:space="preserve">euro</w:t>
      </w:r>
      <w:r w:rsidR="00000000" w:rsidRPr="00000000" w:rsidDel="00000000">
        <w:rPr>
          <w:rtl w:val="0"/>
        </w:rPr>
        <w:t xml:space="preserve">). Rādītāju apkopo divas reizes plānošanas periodā, datu ievadi informācijas sistēmā nodrošina atbildīgā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 kas grozīta ar MK 13.06.2023. noteikumiem Nr. 302)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2023. gada 31. decembrim atbilstoši šo noteikumu 9.</w:t>
      </w:r>
      <w:r w:rsidR="00000000" w:rsidRPr="00000000" w:rsidDel="00000000">
        <w:rPr>
          <w:vertAlign w:val="superscript"/>
          <w:rtl w:val="0"/>
        </w:rPr>
        <w:t xml:space="preserve">1</w:t>
      </w:r>
      <w:r w:rsidR="00000000" w:rsidRPr="00000000" w:rsidDel="00000000">
        <w:rPr>
          <w:rtl w:val="0"/>
        </w:rPr>
        <w:t xml:space="preserve"> punktā minētajam finansējumam 13.1.1.3. pasākumā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 30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w:t>
      </w:r>
      <w:r w:rsidR="00000000" w:rsidRPr="00000000" w:rsidDel="00000000">
        <w:rPr>
          <w:rtl w:val="0"/>
        </w:rPr>
        <w:t xml:space="preserve"> minētajam finansējuma saņēmējam – 25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 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komersantu skaits, kas saņem grantus, – 22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w:t>
      </w:r>
      <w:r w:rsidR="00000000" w:rsidRPr="00000000" w:rsidDel="00000000">
        <w:rPr>
          <w:rtl w:val="0"/>
        </w:rPr>
        <w:t xml:space="preserve"> minētajam finansējuma saņēmējam – 20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 2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20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15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 5 komersanti.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 kas grozīta ar MK 13.06.2023. noteikumiem Nr. 302)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3.2.1.2. pasākumam pieejamais kopējais attiecināmais finansējums ir 92 283 948 </w:t>
      </w:r>
      <w:r w:rsidR="00000000" w:rsidRPr="00000000" w:rsidDel="00000000">
        <w:rPr>
          <w:i w:val="1"/>
          <w:rtl w:val="0"/>
        </w:rPr>
        <w:t xml:space="preserve">euro</w:t>
      </w:r>
      <w:r w:rsidR="00000000" w:rsidRPr="00000000" w:rsidDel="00000000">
        <w:rPr>
          <w:rtl w:val="0"/>
        </w:rPr>
        <w:t xml:space="preserve">, tai skaitā Eiropas Reģionālās attīstības fonda finansējums – 78 441 351 </w:t>
      </w:r>
      <w:r w:rsidR="00000000" w:rsidRPr="00000000" w:rsidDel="00000000">
        <w:rPr>
          <w:i w:val="1"/>
          <w:rtl w:val="0"/>
        </w:rPr>
        <w:t xml:space="preserve">euro</w:t>
      </w:r>
      <w:r w:rsidR="00000000" w:rsidRPr="00000000" w:rsidDel="00000000">
        <w:rPr>
          <w:rtl w:val="0"/>
        </w:rPr>
        <w:t xml:space="preserve">, valsts budžeta finansējums – 6 615 400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7 227 197 </w:t>
      </w:r>
      <w:r w:rsidR="00000000" w:rsidRPr="00000000" w:rsidDel="00000000">
        <w:rPr>
          <w:i w:val="1"/>
          <w:rtl w:val="0"/>
        </w:rPr>
        <w:t xml:space="preserve">euro</w:t>
      </w:r>
      <w:r w:rsidR="00000000" w:rsidRPr="00000000" w:rsidDel="00000000">
        <w:rPr>
          <w:rtl w:val="0"/>
        </w:rPr>
        <w:t xml:space="preserve">. Attiecināmais Eiropas Reģionālās attīstības fonda finansējuma apmērs nepārsniedz 85 procentus no projekta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minētajai tiešās pārvaldes iestādei – 66 637 292 </w:t>
      </w:r>
      <w:r w:rsidR="00000000" w:rsidRPr="00000000" w:rsidDel="00000000">
        <w:rPr>
          <w:i w:val="1"/>
          <w:rtl w:val="0"/>
        </w:rPr>
        <w:t xml:space="preserve">euro</w:t>
      </w:r>
      <w:r w:rsidR="00000000" w:rsidRPr="00000000" w:rsidDel="00000000">
        <w:rPr>
          <w:rtl w:val="0"/>
        </w:rPr>
        <w:t xml:space="preserve">, tai skaitā Eiropas Reģionālās attīstības fonda finansējums – 56 641 696 </w:t>
      </w:r>
      <w:r w:rsidR="00000000" w:rsidRPr="00000000" w:rsidDel="00000000">
        <w:rPr>
          <w:i w:val="1"/>
          <w:rtl w:val="0"/>
        </w:rPr>
        <w:t xml:space="preserve">euro</w:t>
      </w:r>
      <w:r w:rsidR="00000000" w:rsidRPr="00000000" w:rsidDel="00000000">
        <w:rPr>
          <w:rtl w:val="0"/>
        </w:rPr>
        <w:t xml:space="preserve">, valsts budžeta finansējums – 3 832 145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vismaz 6 163 451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minētajai tiešās pārvaldes iestādei – 25 646 656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21 799 655 </w:t>
      </w:r>
      <w:r w:rsidR="00000000" w:rsidRPr="00000000" w:rsidDel="00000000">
        <w:rPr>
          <w:i w:val="1"/>
          <w:rtl w:val="0"/>
        </w:rPr>
        <w:t xml:space="preserve">euro</w:t>
      </w:r>
      <w:r w:rsidR="00000000" w:rsidRPr="00000000" w:rsidDel="00000000">
        <w:rPr>
          <w:rtl w:val="0"/>
        </w:rPr>
        <w:t xml:space="preserve">, valsts budžeta finansējums – 2 783 255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vismaz 1 063 746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13.1.1.3. pasākumam pieejamais attiecināmais finansējums REACT-EU ietvaros ir 5 980 300 </w:t>
      </w:r>
      <w:r w:rsidR="00000000" w:rsidRPr="00000000" w:rsidDel="00000000">
        <w:rPr>
          <w:i w:val="1"/>
          <w:rtl w:val="0"/>
        </w:rPr>
        <w:t xml:space="preserve">euro</w:t>
      </w:r>
      <w:r w:rsidR="00000000" w:rsidRPr="00000000" w:rsidDel="00000000">
        <w:rPr>
          <w:rtl w:val="0"/>
        </w:rPr>
        <w:t xml:space="preserve">, tai skaitā Eiropas Reģionālās attīstības fonda finansējums – 5 037 633 </w:t>
      </w:r>
      <w:r w:rsidR="00000000" w:rsidRPr="00000000" w:rsidDel="00000000">
        <w:rPr>
          <w:i w:val="1"/>
          <w:rtl w:val="0"/>
        </w:rPr>
        <w:t xml:space="preserve">euro</w:t>
      </w:r>
      <w:r w:rsidR="00000000" w:rsidRPr="00000000" w:rsidDel="00000000">
        <w:rPr>
          <w:rtl w:val="0"/>
        </w:rPr>
        <w:t xml:space="preserve">, valsts budžeta finansējums – 942 667 </w:t>
      </w:r>
      <w:r w:rsidR="00000000" w:rsidRPr="00000000" w:rsidDel="00000000">
        <w:rPr>
          <w:i w:val="1"/>
          <w:rtl w:val="0"/>
        </w:rPr>
        <w:t xml:space="preserve">euro </w:t>
      </w:r>
      <w:r w:rsidR="00000000" w:rsidRPr="00000000" w:rsidDel="00000000">
        <w:rPr>
          <w:rtl w:val="0"/>
        </w:rPr>
        <w:t xml:space="preserve">attiecībā uz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kuras darbības mērķis ir sekmēt Latvijas uzņēmumu konkurētspēju un eksportspēju starptautiskajos tirgos, kā arī veicināt ārvalstu investīciju apjoma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pārvaldes iestāde, kuras darbības mērķis ir īstenot tūrisma attīstības valsts politiku.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var iesniegt projekta iesniegumu tikai par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atbalstāmajām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saņēmēju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11.1.</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izstādēs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uzņēmējdarbības veicināšanas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ārvalstu ekonomisko pārstāvniecību darbības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sagatavošanās pasākumu organizēšana ieiešanai jaunos ārējos tirgos (starptautisko izstāžu stendi, semināri, tai skaitā mācību semināri, konferences, preses konferences, tirdzniecības misijas, Latvijas augstu valsts amatpersonu vizītes, starptautiskas mārketinga kampaņas, prezentācijas, degustācijas, iepircēju, aģentu, vairumtirgotāju, nozaru speciālistu un žurnālistu vizītes Latvijā un tirgus pētījumu iegāde, eksporta datu platformu izstrāde un iegāde) un finansējuma saņēmēja dalība šajos pasākumos klātienē un tiešsaistē;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ražotņu un produktu atbilstības novērtēšanai;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dalībai starptautiskajās izstādēs ar individuālo stendu vai kopstendā (tai skaitā šo noteikumu </w:t>
      </w:r>
      <w:r w:rsidR="00000000" w:rsidRPr="00000000" w:rsidDel="00000000">
        <w:rPr>
          <w:rtl w:val="0"/>
        </w:rPr>
        <w:t xml:space="preserve">11.1.</w:t>
      </w:r>
      <w:r w:rsidR="00000000" w:rsidRPr="00000000" w:rsidDel="00000000">
        <w:rPr>
          <w:rtl w:val="0"/>
        </w:rPr>
        <w:t xml:space="preserve"> apakšpunktā minētā finansējuma saņēmēja organizētajā kopstendā)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nodrošināšana pasākuma mērķa grupai dalībai tirdzniecības misijās un Latvijas augstu valsts amatpersonu vizītēs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vienkāršā un padziļinātā konsultatīvā atbalsta nodrošināšana pasākuma mērķa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konferenču centra finanšu un ekonomiskā pamatojuma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digitālā mārketinga pakalpojumu atbalsta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dalībai konferencēs un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ārvalstu kontaktbiržās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nozaru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un dizainparauga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nozaru drukātajos un digitālajos medijos, kā arī visu veidu reklāmas satura sagatavošanai un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telemārketinga pakalpojumiem ārvalstu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aplikāciju digitālo risinājumu un virtuālās komunikācijas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eksperta piesaistei eksporta tirgos.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05.11.2018. noteikumiem Nr. 676;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14.8. apakšpunktā minēto atbalstāmo darbību īsteno ārpakalpojuma veidā, un tās ietvaros ir attiecināmas izmaksas finanšu un ekonomiskā pamatojuma izstrādei un rekomendāciju sniegšanai par konferenču centra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14.10.</w:t>
      </w:r>
      <w:r w:rsidR="00000000" w:rsidRPr="00000000" w:rsidDel="00000000">
        <w:rPr>
          <w:rtl w:val="0"/>
        </w:rPr>
        <w:t xml:space="preserve"> apakšpunktā minētajās konferencēs un forumos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minētajās tūrisma un darījumu tūrisma konferencēs vai forumos ārvalstīs ar individuālo stendu, prezentāciju vai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Viena kalendāra gada laikā viens gala labuma guvējs var saņemt atbalstu līdz 60 000 </w:t>
      </w:r>
      <w:r w:rsidR="00000000" w:rsidRPr="00000000" w:rsidDel="00000000">
        <w:rPr>
          <w:i w:val="1"/>
          <w:rtl w:val="0"/>
        </w:rPr>
        <w:t xml:space="preserve">euro</w:t>
      </w:r>
      <w:r w:rsidR="00000000" w:rsidRPr="00000000" w:rsidDel="00000000">
        <w:rPr>
          <w:rtl w:val="0"/>
        </w:rPr>
        <w:t xml:space="preserve">, piesakoties atbalstam saskaņā ar šo noteikumu </w:t>
      </w:r>
      <w:r w:rsidR="00000000" w:rsidRPr="00000000" w:rsidDel="00000000">
        <w:rPr>
          <w:rtl w:val="0"/>
        </w:rPr>
        <w:t xml:space="preserve">38.</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tirdzniecības misija ir atbalstāma, ja tajā piedalās vismaz divi dalībnieki un tā ir vienota vizīte ārvalstī ar iepriekš sagatavotu kopīgu un katram tirdzniecības misijas dalībniekam atsevišķi izstrādātu programmu, lai tiktos ar potenciālajiem ārvalstu partneriem. Atsevišķi izstrādātā programma saturiski iekļaujas tirdzniecības misijas organizatora izstrādātajā kopīgajā grupas vizītes programmā, kurā ir atspoguļotas grupas kopīgās un individuālās tikšanās. Tirdzniecības misiju organizē šo noteikumu </w:t>
      </w:r>
      <w:r w:rsidR="00000000" w:rsidRPr="00000000" w:rsidDel="00000000">
        <w:rPr>
          <w:rtl w:val="0"/>
        </w:rPr>
        <w:t xml:space="preserve">11.</w:t>
      </w:r>
      <w:r w:rsidR="00000000" w:rsidRPr="00000000" w:rsidDel="00000000">
        <w:rPr>
          <w:rtl w:val="0"/>
        </w:rPr>
        <w:t xml:space="preserve"> punktā minētais finansējuma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Latvijas augstu valsts amatpersonu vizīte pasākuma ietvaros ir atbalstāma, ja to organizē šo noteikumu </w:t>
      </w:r>
      <w:r w:rsidR="00000000" w:rsidRPr="00000000" w:rsidDel="00000000">
        <w:rPr>
          <w:rtl w:val="0"/>
        </w:rPr>
        <w:t xml:space="preserve">11.1.</w:t>
      </w:r>
      <w:r w:rsidR="00000000" w:rsidRPr="00000000" w:rsidDel="00000000">
        <w:rPr>
          <w:rtl w:val="0"/>
        </w:rPr>
        <w:t xml:space="preserve"> apakšpunktā minētais finansējuma saņēmējs un vizītes dalībnieks tajā piedalās, lai tiktos ar potenciālajiem ārvalstu partneriem.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 ražotņu un produktu atbilstības novērtēšana pasākuma ietvaros ir atbalstāma, lai apliecinātu, ka attiecīgā ražotne, produkts, process vai pakalpojums atbilst mērķa tirgos noteiktajām prasībām saskaņā ar attiecīgajiem normatīvajiem aktiem, kompetento iestāžu vai darījumu partneru prasībām, kuru apgrozījums pārsniedz 150 miljonus </w:t>
      </w:r>
      <w:r w:rsidR="00000000" w:rsidRPr="00000000" w:rsidDel="00000000">
        <w:rPr>
          <w:i w:val="1"/>
          <w:rtl w:val="0"/>
        </w:rPr>
        <w:t xml:space="preserve">euro</w:t>
      </w:r>
      <w:r w:rsidR="00000000" w:rsidRPr="00000000" w:rsidDel="00000000">
        <w:rPr>
          <w:rtl w:val="0"/>
        </w:rPr>
        <w:t xml:space="preserve"> gadā, un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(ES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1. panta 1. punkta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11.2.</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tūrisma izstādēs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aktivitāšu organizēšana (tai skaitā reklāmas un mārketinga kampaņu organizēšana, ārvalstīs un Latvijā reģistrētu tūrisma pakalpojumu komercsabiedrību, žurnālistu, emuāristu (tīmekļa dienasgrāmatu rakstītāju), korporatīvo un darījumu pasākumu organizētāju iepazīšanās vizīšu organizēšana, stendu organizēšana starptautiskajās un vietējās izstādēs, ārvalstu un vietējo tūristu piesaistes pasākumi Latvijas novados) Latvijā un ārvalstīs, dalība starptautiskajās tūrisma izstādēs ārvalstīs un Latvijā, mārketinga pētījumu un darījumu, labsajūtas tūrisma un citu pasākumu organizēšana ārvalstu un vietējo tūristu piesaistei un finansējuma saņēmēja dalība šajos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starptautiskajās tūrisma un darījumu tūrisma izstādēs ārvalstīs un Latvijā ar individuālu stendu vai kopstendā (tai skaitā šo noteikumu </w:t>
      </w:r>
      <w:r w:rsidR="00000000" w:rsidRPr="00000000" w:rsidDel="00000000">
        <w:rPr>
          <w:rtl w:val="0"/>
        </w:rPr>
        <w:t xml:space="preserve">11.2.</w:t>
      </w:r>
      <w:r w:rsidR="00000000" w:rsidRPr="00000000" w:rsidDel="00000000">
        <w:rPr>
          <w:rtl w:val="0"/>
        </w:rPr>
        <w:t xml:space="preserve"> apakšpunktā minētā finansējuma saņēmēja organizētajā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konferencēs vai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kontaktbiržās ārvalstīs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tūrisma un darījumu tūrisma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tūrisma un darījumu tūrisma drukātajos un digitālajos medijos, kā arī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pārdošanas vizītēm ārvalstīs, lai prezentētu Latvijas tūrisma un darījuma tūrisma piedāvājumu klientiem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šo noteikumu </w:t>
      </w:r>
      <w:r w:rsidR="00000000" w:rsidRPr="00000000" w:rsidDel="00000000">
        <w:rPr>
          <w:rtl w:val="0"/>
        </w:rPr>
        <w:t xml:space="preserve">11.2.</w:t>
      </w:r>
      <w:r w:rsidR="00000000" w:rsidRPr="00000000" w:rsidDel="00000000">
        <w:rPr>
          <w:rtl w:val="0"/>
        </w:rPr>
        <w:t xml:space="preserve"> apakšpunktā minētā finansējuma saņēmēja organizētajos tūrisma un darījumu tūrisma prezentācijas pasākumos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starptautisko konferenču, kongresu un semināru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starptautisko</w:t>
      </w:r>
      <w:r w:rsidR="00000000" w:rsidRPr="00000000" w:rsidDel="00000000">
        <w:rPr>
          <w:b w:val="1"/>
          <w:rtl w:val="0"/>
        </w:rPr>
        <w:t xml:space="preserve"> </w:t>
      </w:r>
      <w:r w:rsidR="00000000" w:rsidRPr="00000000" w:rsidDel="00000000">
        <w:rPr>
          <w:rtl w:val="0"/>
        </w:rPr>
        <w:t xml:space="preserve"> kultūras un sporta pasākumu, kā arī starptautisku izstāžu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lietotņu, digitālo risinājumu un virtuālās komunikācijas platformu (</w:t>
      </w:r>
      <w:r w:rsidR="00000000" w:rsidRPr="00000000" w:rsidDel="00000000">
        <w:rPr>
          <w:i w:val="1"/>
          <w:rtl w:val="0"/>
        </w:rPr>
        <w:t xml:space="preserve">phygital event</w:t>
      </w:r>
      <w:r w:rsidR="00000000" w:rsidRPr="00000000" w:rsidDel="00000000">
        <w:rPr>
          <w:rtl w:val="0"/>
        </w:rPr>
        <w:t xml:space="preserve"> platformas) izstrādei, digitālo prezentāciju un mārketinga materiālu veidošanas platformu iegādei, izstrādei vai abonēšanas perioda apmaksai, kā arī datu vadības un analīzes sistēmu izstrādei, licenču iegādei vai abonēšanas apmaksai;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darījumu partneru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naktsmītņu atbilstības novērtēšanai.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Dalība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minētajās tūrisma izstādēs, konferencēs, semināros un kontaktbiržās ir atbalstāma, ja izstādes specifika atbilst Latvijai prioritārajiem tūrisma sektoriem (darījumu un pasākumu tūrisms, labsajūtas tūrisms) un attiecīgais seminārs, konference un kontaktbirža (tai skaitā prezentācija) atbilst darījumu un pasākumu vai labsajūtas tūrismam.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minēto konferenču, kongresu un semināru organizēšana Latvijā ir atbalstāma, ja dalībnieku skaits konferencē, kongresā un seminārā, kas notiek Rīgā, ir ne mazāk kā 50 dalībnieki vai ja dalībnieku skaits konferencē, kongresā un seminārā, kas notiek Latvijas reģionos, ir ne mazāk kā 25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Pasākuma mērķa grupai, piesakoties atbalstam šo noteikumu </w:t>
      </w:r>
      <w:r w:rsidR="00000000" w:rsidRPr="00000000" w:rsidDel="00000000">
        <w:rPr>
          <w:rtl w:val="0"/>
        </w:rPr>
        <w:t xml:space="preserve">18.8.</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minētajām darbībām, ja tām ir plānots pieprasīt avansa maksājumu saskaņā ar šo noteikumu </w:t>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 un </w:t>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 punktu</w:t>
      </w:r>
      <w:r w:rsidR="00000000" w:rsidRPr="00000000" w:rsidDel="00000000">
        <w:rPr>
          <w:rtl w:val="0"/>
        </w:rPr>
        <w:t xml:space="preserve">, jāiesniedz pieteikums 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par plānotajām darbībām, kas tiek uzsāktas kalendāra gadā, par kuru tiek iesniegts pieteikums. Pieteikumā var iekļaut darbības, kas notikušas trīs mēnešus pirms pieteikuma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minēto starptautisko kultūras un sporta pasākumu, kā arī starptautisko izstāžu organizēšana Latvijā ir atbalstāma, ja ārvalstu apmeklētāji vai ārvalstu dalībnieki ir vismaz no četrām valstīm un to skaits starptautiskajā kultūras un sporta pasākumā, kā arī starptautiskajā izstādē ir ne mazāk kā 500 un pasākuma ilgums ir vismaz divas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Pasākuma mērķa grupai, piesakoties atbalstam šo noteikumu 18.13. apakšpunktā minētajām darbībām, jāiesniedz pieteikums šo noteikumu 11.2. apakšpunktā minētajam finansējuma saņēmējam par plānoto darbību un ar to saistīto aktivitāšu plānu atbilstoši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minētajām attiecināmo izmaksu pozīcijām. Pieteikumā var iekļaut ar darbību saistītās aktivitātes, kas notikušas ne vēlāk kā trīs mēnešus pirms pieteikuma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11.1.</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w:t>
      </w:r>
      <w:r w:rsidR="00000000" w:rsidRPr="00000000" w:rsidDel="00000000">
        <w:rPr>
          <w:rtl w:val="0"/>
        </w:rPr>
        <w:t xml:space="preserve">14.</w:t>
      </w:r>
      <w:r w:rsidR="00000000" w:rsidRPr="00000000" w:rsidDel="00000000">
        <w:rPr>
          <w:rtl w:val="0"/>
        </w:rPr>
        <w:t xml:space="preserve">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atbilstoši finansējuma saņēmēja pasākuma īstenošanas stratēģijai, sekmējot Latvijas preču un pakalpojumu eksporta veicināšanas un ārvalstu investīciju piesaistes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atbalstāmo darbību ietvaros atbalstu sniedz komersantiem, kooperatīvajām sabiedrībām, zemnieku vai zvejnieku saimniecībām, individuālajiem uzņēmumiem, biedrībām, nodibinājumiem un ostu pārvaldēm, pašvaldībām, plānošanas reģioniem. Atbalsta saņēmējus izvēlas un izvērtē, ievērojot finansējuma saņēmēja izstrādāto kārtību (metodiku), kādā izvēlas, piešķir un uzskaita atbalstu pasākuma mērķa grupai. Kārtību (metodiku) pievieno projekta iesniegumam, ietverot principus, kā tiks izvēlēti un atlasīti atbalsta saņēmēji, tai skaitā kā tiks identificēti saimnieciska rakstura projekti un projekti, kas nesaistās ar saimnieciskām darbībām,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minētās darbības ietvaros nacionālā stenda dalībniekiem – komersantiem, kooperatīvajām sabiedrībām, zemnieku vai zvejnieku saimniecībām, individuālajiem uzņēmumiem, biedrībām, nodibinājumiem un ostu pārvaldēm, pašvaldībām un plānošanas reģioniem – nodrošina šo noteikumu 32.1.–</w:t>
      </w:r>
      <w:r w:rsidR="00000000" w:rsidRPr="00000000" w:rsidDel="00000000">
        <w:rPr>
          <w:rtl w:val="0"/>
        </w:rPr>
        <w:t xml:space="preserve">32.11.</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minētās darbības ietvaros komersantiem, kooperatīvajām sabiedrībām, zemnieku vai zvejnieku saimniecībām, individuālajiem uzņēmumiem, biedrībām, nodibinājumiem un ostu pārvaldēm, pašvaldībām un plānošanas reģioniem nodrošina šo noteikumu </w:t>
      </w:r>
      <w:r w:rsidR="00000000" w:rsidRPr="00000000" w:rsidDel="00000000">
        <w:rPr>
          <w:rtl w:val="0"/>
        </w:rPr>
        <w:t xml:space="preserve">39.</w:t>
      </w:r>
      <w:r w:rsidR="00000000" w:rsidRPr="00000000" w:rsidDel="00000000">
        <w:rPr>
          <w:rtl w:val="0"/>
        </w:rPr>
        <w:t xml:space="preserve"> punktā minētās finansējuma saņēmēja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darbības ietvaros komersantiem, kooperatīvajām sabiedrībām, zemnieku vai zvejnieku saimniecībām un individuālajiem uzņēmumiem nodrošina šo noteikumu </w:t>
      </w:r>
      <w:r w:rsidR="00000000" w:rsidRPr="00000000" w:rsidDel="00000000">
        <w:rPr>
          <w:rtl w:val="0"/>
        </w:rPr>
        <w:t xml:space="preserve">35.</w:t>
      </w:r>
      <w:r w:rsidR="00000000" w:rsidRPr="00000000" w:rsidDel="00000000">
        <w:rPr>
          <w:rtl w:val="0"/>
        </w:rPr>
        <w:t xml:space="preserve"> punktā minētās ražotņu un produktu atbilstības novērtēšanas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darbības ietvaros individuālo stendu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ārvalstu tirdzniecības misijas dalībniekiem – komersantiem, kooperatīvajām sabiedrībām, zemnieku vai zvejnieku saimniecībām, individuālajiem uzņēmumiem, biedrībām, nodibinājumiem un ostu pārvaldēm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Latvijas augstu valsts amatpersonu ārvalstu vizīšu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nodrošina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20.6., 20.8. un 20.9. apakšpunktā minētās izmaksas ir atbalstāmas par jau veiktajām darbībām, ja izmaksas apliecinošie dokumenti iesniegti finansējuma saņēmējam pēc tam, kad ir novērtēta ražotņu vai produktu atbilstība, vai pēc tam, kad ir noslēgusies tirdzniecības misija vai Latvijas augstu valsts amatpersonu vizīte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darbībām, kas veiktas no 2018. gada 1. maija līdz 2018. gada 19. augustam, izmaksas apliecinošus dokumentus iesniedz finansējuma saņēmējam līdz 2018. gada 20. novembrim;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par veiktajām darbībām,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apakšpunktā minēto darbību īstenošanas termiņš ir 2023. gada 31. jūlijs;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vertAlign w:val="superscript"/>
          <w:rtl w:val="0"/>
        </w:rPr>
        <w:t xml:space="preserve">13</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triju mēnešu laikā pēc tam, kad ir noslēgusies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14.10.</w:t>
      </w:r>
      <w:r w:rsidR="00000000" w:rsidRPr="00000000" w:rsidDel="00000000">
        <w:rPr>
          <w:rtl w:val="0"/>
        </w:rPr>
        <w:t xml:space="preserve">, </w:t>
      </w:r>
      <w:r w:rsidR="00000000" w:rsidRPr="00000000" w:rsidDel="00000000">
        <w:rPr>
          <w:rtl w:val="0"/>
        </w:rPr>
        <w:t xml:space="preserve">14.11.</w:t>
      </w:r>
      <w:r w:rsidR="00000000" w:rsidRPr="00000000" w:rsidDel="00000000">
        <w:rPr>
          <w:rtl w:val="0"/>
        </w:rPr>
        <w:t xml:space="preserve">, </w:t>
      </w:r>
      <w:r w:rsidR="00000000" w:rsidRPr="00000000" w:rsidDel="00000000">
        <w:rPr>
          <w:rtl w:val="0"/>
        </w:rPr>
        <w:t xml:space="preserve">14.12.</w:t>
      </w:r>
      <w:r w:rsidR="00000000" w:rsidRPr="00000000" w:rsidDel="00000000">
        <w:rPr>
          <w:rtl w:val="0"/>
        </w:rPr>
        <w:t xml:space="preserve">, </w:t>
      </w:r>
      <w:r w:rsidR="00000000" w:rsidRPr="00000000" w:rsidDel="00000000">
        <w:rPr>
          <w:rtl w:val="0"/>
        </w:rPr>
        <w:t xml:space="preserve">14.13.</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w:t>
      </w:r>
      <w:r w:rsidR="00000000" w:rsidRPr="00000000" w:rsidDel="00000000">
        <w:rPr>
          <w:rtl w:val="0"/>
        </w:rPr>
        <w:t xml:space="preserve">14.15.</w:t>
      </w:r>
      <w:r w:rsidR="00000000" w:rsidRPr="00000000" w:rsidDel="00000000">
        <w:rPr>
          <w:rtl w:val="0"/>
        </w:rPr>
        <w:t xml:space="preserve">, </w:t>
      </w:r>
      <w:r w:rsidR="00000000" w:rsidRPr="00000000" w:rsidDel="00000000">
        <w:rPr>
          <w:rtl w:val="0"/>
        </w:rPr>
        <w:t xml:space="preserve">14.16.</w:t>
      </w:r>
      <w:r w:rsidR="00000000" w:rsidRPr="00000000" w:rsidDel="00000000">
        <w:rPr>
          <w:rtl w:val="0"/>
        </w:rPr>
        <w:t xml:space="preserve">, </w:t>
      </w:r>
      <w:r w:rsidR="00000000" w:rsidRPr="00000000" w:rsidDel="00000000">
        <w:rPr>
          <w:rtl w:val="0"/>
        </w:rPr>
        <w:t xml:space="preserve">14.17.</w:t>
      </w:r>
      <w:r w:rsidR="00000000" w:rsidRPr="00000000" w:rsidDel="00000000">
        <w:rPr>
          <w:rtl w:val="0"/>
        </w:rPr>
        <w:t xml:space="preserve">, </w:t>
      </w:r>
      <w:r w:rsidR="00000000" w:rsidRPr="00000000" w:rsidDel="00000000">
        <w:rPr>
          <w:rtl w:val="0"/>
        </w:rPr>
        <w:t xml:space="preserve">14.18.</w:t>
      </w:r>
      <w:r w:rsidR="00000000" w:rsidRPr="00000000" w:rsidDel="00000000">
        <w:rPr>
          <w:rtl w:val="0"/>
        </w:rPr>
        <w:t xml:space="preserve">, </w:t>
      </w:r>
      <w:r w:rsidR="00000000" w:rsidRPr="00000000" w:rsidDel="00000000">
        <w:rPr>
          <w:rtl w:val="0"/>
        </w:rPr>
        <w:t xml:space="preserve">14.19.</w:t>
      </w:r>
      <w:r w:rsidR="00000000" w:rsidRPr="00000000" w:rsidDel="00000000">
        <w:rPr>
          <w:rtl w:val="0"/>
        </w:rPr>
        <w:t xml:space="preserve"> un </w:t>
      </w:r>
      <w:r w:rsidR="00000000" w:rsidRPr="00000000" w:rsidDel="00000000">
        <w:rPr>
          <w:rtl w:val="0"/>
        </w:rPr>
        <w:t xml:space="preserve">14.20.</w:t>
      </w:r>
      <w:r w:rsidR="00000000" w:rsidRPr="00000000" w:rsidDel="00000000">
        <w:rPr>
          <w:rtl w:val="0"/>
        </w:rPr>
        <w:t xml:space="preserve"> apakšpunktā</w:t>
      </w:r>
      <w:r w:rsidR="00000000" w:rsidRPr="00000000" w:rsidDel="00000000">
        <w:rPr>
          <w:rtl w:val="0"/>
        </w:rPr>
        <w:t xml:space="preserve">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darbības īstenošanas termiņš ir 2023. gada 31. oktobris un izmaksas apliecinošie dokumenti jāiesniedz finansējuma saņēmējam triju mēnešu laikā pēc tam, kad ir noslēgusies šo noteikumu </w:t>
      </w:r>
      <w:r w:rsidR="00000000" w:rsidRPr="00000000" w:rsidDel="00000000">
        <w:rPr>
          <w:rtl w:val="0"/>
        </w:rPr>
        <w:t xml:space="preserve">14.2.3.</w:t>
      </w:r>
      <w:r w:rsidR="00000000" w:rsidRPr="00000000" w:rsidDel="00000000">
        <w:rPr>
          <w:rtl w:val="0"/>
        </w:rPr>
        <w:t xml:space="preserve"> apakšpunktā minētā darbība, bet ne vēlāk kā līdz 2023. gada 30. novembrim;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piešķirot atbalstu un aprēķinot piešķirto finansējumu komersantiem, kooperatīvajām sabiedrībām, zemnieku vai zvejnieku saimniecībām, individuālajiem uzņēmumiem, biedrībām, nodibinājumiem un ostu pārvaldēm,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rtl w:val="0"/>
        </w:rPr>
        <w:t xml:space="preserve">13</w:t>
      </w:r>
      <w:r w:rsidR="00000000" w:rsidRPr="00000000" w:rsidDel="00000000">
        <w:rPr>
          <w:rtl w:val="0"/>
        </w:rPr>
        <w:t xml:space="preserve"> apakšpunktā minētās izmaksas kompensē 80 procentu apmērā, ievērojot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17 </w:t>
      </w:r>
      <w:r w:rsidR="00000000" w:rsidRPr="00000000" w:rsidDel="00000000">
        <w:rPr>
          <w:rtl w:val="0"/>
        </w:rPr>
        <w:t xml:space="preserve">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20.4. un 20.5. apakšpunktā minētās izmaksas kompensē 100 procentu apmērā, ievērojot šo noteikumu </w:t>
      </w:r>
      <w:r w:rsidR="00000000" w:rsidRPr="00000000" w:rsidDel="00000000">
        <w:rPr>
          <w:rtl w:val="0"/>
        </w:rPr>
        <w:t xml:space="preserve">39.</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vertAlign w:val="superscript"/>
          <w:rtl w:val="0"/>
        </w:rPr>
        <w:t xml:space="preserve">2</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 MK 28.11.2017. noteikumiem Nr. 688; MK 14.08.2018. noteikumiem Nr. 497; MK 05.11.2018. noteikumiem Nr. 676;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11.2.</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18.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Latvijai prioritārajos tūrisma sektoros (darījumu un pasākumu tūrisms, labsajūtas tūrisms) atbilstoši finansējuma saņēmēja pasākuma īstenošanas stratēģijai, sekmējot Latvijas tūrisma attīstības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atlasi nacionālajam stendam veic sadarbībā ar finansējuma saņēmēja tūrisma konsultatīvo padomi;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atbalstāmo darbību ietvaros atbalstu sniedz komersantiem, biedrībām, nodibinājumiem (izņemot tiem, kuri darbojas zvejniecībā vai akvakultūrā vai nodarbojas ar lauksaimniecības produktu primāro ražošanu), pašvaldībām un plānošanas reģioniem. Atbalsta saņēmējus izvērtē un atlasa, ievērojot finansējuma saņēmēja izstrādāto kārtību (metodiku), kādā izvēlas, piešķir un uzskaita atbalstu pasākuma mērķa grupai. Kārtību (metodiku) pievieno projekta iesniegumam, ietverot principus, kā tiks atlasīti atbalsta saņēmēji, tai skaitā, kā tiks identificēti saimnieciska rakstura projekti un projekti, kas nav saistīti ar saimniecisku darbību,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minētās darbības ietvaros nacionālā stenda dalībniekiem – komersantiem, biedrībām, nodibinājumiem (izņemot tiem, kuri darbojas zvejniecībā vai akvakultūrā vai nodarbojas ar lauksaimniecības produktu primāro ražošanu), pašvaldībām un plānošanas reģioniem – nodrošina šo noteikumu 40.1.–</w:t>
      </w:r>
      <w:r w:rsidR="00000000" w:rsidRPr="00000000" w:rsidDel="00000000">
        <w:rPr>
          <w:rtl w:val="0"/>
        </w:rPr>
        <w:t xml:space="preserve">40.12.</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pašvaldībām un plānošanas reģioniem) nodrošina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19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20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21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18.17.</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21.5. apakšpunktā minētās izmaksas ir atbalstāmas par jau veiktajām darbībām, ja izmaksas apliecinoši dokumenti iesniegti finansējuma saņēmējam pēc tam, kad ir noslēgusies izstāde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11</w:t>
      </w:r>
      <w:r w:rsidR="00000000" w:rsidRPr="00000000" w:rsidDel="00000000">
        <w:rPr>
          <w:rtl w:val="0"/>
        </w:rPr>
        <w:t xml:space="preserve"> apakšpunktā minētās izmaksas ir atbalstāmas par jau veiktajām darbībām, ja izmaksas apliecinošie dokumenti iesniegti finansējuma saņēmējam pēc tam, kad ir noslēgusies 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sākot ar 2020. gada 10. jūniju, izmaksas ir atbalstāmas, ja izmaksas apliecinošie dokumenti iesniegti finansējuma saņēmējam ne vēlāk kā triju mēnešu laikā pēc tam, kad ir notikusi attiecīgā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pēc tam, kad ir noslēgusies šo noteikumu </w:t>
      </w:r>
      <w:r w:rsidR="00000000" w:rsidRPr="00000000" w:rsidDel="00000000">
        <w:rPr>
          <w:rtl w:val="0"/>
        </w:rPr>
        <w:t xml:space="preserve">18.8.</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minētā darbība, triju mēnešu laikā pēc šo noteikumu </w:t>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pieteikuma iesniegšanas vai triju mēnešu laikā pēc pēdējās šo noteikumu </w:t>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pieteikumā norādītās darbības, bet ne vēlāk kā līdz 2023. gada 31. augustam. Finansējuma saņēmējs var izmaksāt starpposma maksājumus par atbalstāmajām izmaksām, ja finansējuma saņēmējam ir iesniegti izmaksas apliecinošie dokumenti par jau veiktajām darbībām. Šo noteikumu </w:t>
      </w:r>
      <w:r w:rsidR="00000000" w:rsidRPr="00000000" w:rsidDel="00000000">
        <w:rPr>
          <w:rtl w:val="0"/>
        </w:rPr>
        <w:t xml:space="preserve">21.6.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18 apakšpunktā</w:t>
      </w:r>
      <w:r w:rsidR="00000000" w:rsidRPr="00000000" w:rsidDel="00000000">
        <w:rPr>
          <w:rtl w:val="0"/>
        </w:rPr>
        <w:t xml:space="preserve"> minētās izmaksas ir atbalstāmas par veiktajām darbībām, ja izmaksas apliecinošie dokumenti iesniegti finansējuma saņēmējam triju mēnešu laikā pēc tam, kad ir noslēgusies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w:t>
      </w:r>
      <w:r w:rsidR="00000000" w:rsidRPr="00000000" w:rsidDel="00000000">
        <w:rPr>
          <w:rtl w:val="0"/>
        </w:rPr>
        <w:t xml:space="preserve">18.18.</w:t>
      </w:r>
      <w:r w:rsidR="00000000" w:rsidRPr="00000000" w:rsidDel="00000000">
        <w:rPr>
          <w:rtl w:val="0"/>
        </w:rPr>
        <w:t xml:space="preserve"> un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darbībām, ja izmaksas apliecinošie dokumenti iesniegti finansējuma saņēmējam triju mēnešu laikā pēc tam, kad ir noslēdzies šo noteikumu </w:t>
      </w:r>
      <w:r w:rsidR="00000000" w:rsidRPr="00000000" w:rsidDel="00000000">
        <w:rPr>
          <w:rtl w:val="0"/>
        </w:rPr>
        <w:t xml:space="preserve">18.13.</w:t>
      </w:r>
      <w:r w:rsidR="00000000" w:rsidRPr="00000000" w:rsidDel="00000000">
        <w:rPr>
          <w:rtl w:val="0"/>
        </w:rPr>
        <w:t xml:space="preserve"> apakšpunktā minētais pasākums, vai ne vēlāk kā triju mēnešu laikā pēc pēdējās šo noteikumu </w:t>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punktā minētajā pieteikumā norādītās ar darbību saistītās aktivitātes, ja tās ir notikušas pēc šo noteikumu 18.13. apakšpunktā minētā pasākuma, bet ne vēlāk kā līdz 2023. gada 31. augustam. Ja šo noteikumu </w:t>
      </w:r>
      <w:r w:rsidR="00000000" w:rsidRPr="00000000" w:rsidDel="00000000">
        <w:rPr>
          <w:rtl w:val="0"/>
        </w:rPr>
        <w:t xml:space="preserve">18.13.</w:t>
      </w:r>
      <w:r w:rsidR="00000000" w:rsidRPr="00000000" w:rsidDel="00000000">
        <w:rPr>
          <w:rtl w:val="0"/>
        </w:rPr>
        <w:t xml:space="preserve"> apakšpunktā minētais pasākums atcelts sakarā ar Covid-19 izplatības dēļ noteiktajiem ierobežojumiem, šo noteikumu 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ar darbību saistītām aktivitātēm, ja izmaksas apliecinošie dokumenti iesniegti finansējuma saņēmējam ne vēlāk kā triju mēnešu laikā pēc šo noteikumu </w:t>
      </w:r>
      <w:r w:rsidR="00000000" w:rsidRPr="00000000" w:rsidDel="00000000">
        <w:rPr>
          <w:rtl w:val="0"/>
        </w:rPr>
        <w:t xml:space="preserve">18.13.</w:t>
      </w:r>
      <w:r w:rsidR="00000000" w:rsidRPr="00000000" w:rsidDel="00000000">
        <w:rPr>
          <w:rtl w:val="0"/>
        </w:rPr>
        <w:t xml:space="preserve"> apakšpunktā minētā pasākuma atcelšanas;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aprēķinot finansējumu un piešķirot atbalstu komersantiem, biedrībām, nodibinājumiem (izņemot tiem, kuri darbojas zvejniecībā vai akvakultūrā vai nodarbojas ar lauksaimniecības produktu primāro ražošanu),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40.12. apakšpunktā minētos ceļa (transporta) izdevumus kompensē 50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21.5. apakšpunktā (izņemot šo noteikumu </w:t>
      </w:r>
      <w:r w:rsidR="00000000" w:rsidRPr="00000000" w:rsidDel="00000000">
        <w:rPr>
          <w:rtl w:val="0"/>
        </w:rPr>
        <w:t xml:space="preserve">40.12.</w:t>
      </w:r>
      <w:r w:rsidR="00000000" w:rsidRPr="00000000" w:rsidDel="00000000">
        <w:rPr>
          <w:rtl w:val="0"/>
        </w:rPr>
        <w:t xml:space="preserve"> apakšpunktā minētās izmaksas) minētās izmaksas kompensē 100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18</w:t>
      </w:r>
      <w:r w:rsidR="00000000" w:rsidRPr="00000000" w:rsidDel="00000000">
        <w:rPr>
          <w:rtl w:val="0"/>
        </w:rPr>
        <w:t xml:space="preserve"> apakšpunktā</w:t>
      </w:r>
      <w:r w:rsidR="00000000" w:rsidRPr="00000000" w:rsidDel="00000000">
        <w:rPr>
          <w:rtl w:val="0"/>
        </w:rPr>
        <w:t xml:space="preserve"> minētās izmaksas kompensē 80 procentu apmērā, ievērojot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11</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punktā minētos nosacījumus, ja konferences, kongresa vai semināra organizētājs ir vismaz divus gadus pirms konferences, kongresa vai semināra norises laika Latvijā reģistrēts komersants, nodibinājums vai biedrība, ja konferences, kongresa vai semināra ilgums ir līdz divām dienām, ja dalībnieki ir no Baltijas valstīm (Latvijas vai Lietuvas, vai Igaunijas), ja konference, kongress vai seminārs norisinās klātienē vai hibrīdpasākumu formā un ja konferencei, kongresam vai semināram ir piesaistīti viens vai divi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11 </w:t>
      </w:r>
      <w:r w:rsidR="00000000" w:rsidRPr="00000000" w:rsidDel="00000000">
        <w:rPr>
          <w:rtl w:val="0"/>
        </w:rPr>
        <w:t xml:space="preserve">apakšpunktā minētās izmaksas kompensē 60 procentu apmērā, ievērojot šo noteikumu </w:t>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punktā minētos nosacījumus, ja konferences, kongresa vai semināra organizētājs ir vismaz divus gadus pirms konferences, kongresa vai semināra norises laika Latvijā reģistrēts komersants, nodibinājums vai biedrība, ja konferences, kongresa vai semināra ilgums ir vairāk nekā divas dienas, ja dalībnieki darbojas starptautiskajā tirgū (ārpus Latvijas, Lietuvas vai Igaunijas), ja konference, kongress vai seminārs norisinās klātienē vai hibrīdpasākumu formā un ja konferencei, kongresam vai semināram ir piesaistīti vismaz trīs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688 redakcijā, kas grozīta ar MK 14.08.2018. noteikumiem Nr. 497; MK 28.07.2020. noteikumiem Nr. 482; MK 13.05.2021. noteikumiem Nr. 305; MK 19.04.2022. noteikumiem Nr. 255; MK 13.06.2023. noteikumiem Nr. 302)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netiek atbalstītas darbības, kas saistītas ar importa apjomu palielināšanu, Latvijas tirgus apgūšanu vai nostiprināšanos tajā, kā arī konkurētspējas veicināšanu Latvijas tirgū (izņemot tūrisma nozari).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atbalstāmo darbību ietvaros granta veidā piešķir </w:t>
      </w:r>
      <w:r w:rsidR="00000000" w:rsidRPr="00000000" w:rsidDel="00000000">
        <w:rPr>
          <w:i w:val="1"/>
          <w:rtl w:val="0"/>
        </w:rPr>
        <w:t xml:space="preserve">de minimis</w:t>
      </w:r>
      <w:r w:rsidR="00000000" w:rsidRPr="00000000" w:rsidDel="00000000">
        <w:rPr>
          <w:rtl w:val="0"/>
        </w:rPr>
        <w:t xml:space="preserve"> atbalstu komersantiem, kooperatīvajām sabiedrībām, zemnieku vai zvejnieku saimniecībām, individuālajiem uzņēmumiem, biedrībām un nodibinājumiem saskaņā ar regulu Nr.  </w:t>
      </w:r>
      <w:r w:rsidR="00000000" w:rsidRPr="00000000" w:rsidDel="00000000">
        <w:rPr>
          <w:rtl w:val="0"/>
        </w:rPr>
        <w:t xml:space="preserve">1407/2013</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vai Komisijas 2014. gada 27. jūnija Regulu (ES) Nr.  </w:t>
      </w:r>
      <w:r w:rsidR="00000000" w:rsidRPr="00000000" w:rsidDel="00000000">
        <w:rPr>
          <w:rtl w:val="0"/>
        </w:rPr>
        <w:t xml:space="preserve">717/2014</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 attiecībā uz valsts atbalsta saņēmējiem, kas darbojas zvejniecības un akvakultūras nozarē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atbalstāmo darbību ietvaros, pieņemot lēmumu par </w:t>
      </w:r>
      <w:r w:rsidR="00000000" w:rsidRPr="00000000" w:rsidDel="00000000">
        <w:rPr>
          <w:i w:val="1"/>
          <w:rtl w:val="0"/>
        </w:rPr>
        <w:t xml:space="preserve">de minimis</w:t>
      </w:r>
      <w:r w:rsidR="00000000" w:rsidRPr="00000000" w:rsidDel="00000000">
        <w:rPr>
          <w:rtl w:val="0"/>
        </w:rPr>
        <w:t xml:space="preserve"> atbalsta piešķiršanu komersantiem, kooperatīvajām sabiedrībām, zemnieku vai zvejnieku saimniecībām, individuālajiem uzņēmumiem, biedrībām un nodibinājumiem,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regulas Nr.  </w:t>
      </w:r>
      <w:r w:rsidR="00000000" w:rsidRPr="00000000" w:rsidDel="00000000">
        <w:rPr>
          <w:rtl w:val="0"/>
        </w:rPr>
        <w:t xml:space="preserve">717/2014</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minētos nozaru un darbības ierobežojumus, un pārbauda, vai komersants, kooperatīvā sabiedrība, zemnieku vai zvejnieku saimniecība, individuālais uzņēmums, biedrība vai nodibinājums nepretendē uz atbalstu kādā no šo noteikumu pielikumā minētajām neatbalstāmajām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lēmuma par </w:t>
      </w:r>
      <w:r w:rsidR="00000000" w:rsidRPr="00000000" w:rsidDel="00000000">
        <w:rPr>
          <w:i w:val="1"/>
          <w:rtl w:val="0"/>
        </w:rPr>
        <w:t xml:space="preserve">de minimis</w:t>
      </w:r>
      <w:r w:rsidR="00000000" w:rsidRPr="00000000" w:rsidDel="00000000">
        <w:rPr>
          <w:rtl w:val="0"/>
        </w:rPr>
        <w:t xml:space="preserve"> atbalsta piešķiršanu pārbauda, vai piešķirtā atbalsta apmērs kopā ar attiecīgajā fiskālajā gadā un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nepārsniedz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(valsts atbalsta saņēmējiem, kuri nodarbojas ar lauksaimniecības produktu primāro ražošanu), vai regulas Nr.  </w:t>
      </w:r>
      <w:r w:rsidR="00000000" w:rsidRPr="00000000" w:rsidDel="00000000">
        <w:rPr>
          <w:rtl w:val="0"/>
        </w:rPr>
        <w:t xml:space="preserve">717/2014</w:t>
      </w:r>
      <w:r w:rsidR="00000000" w:rsidRPr="00000000" w:rsidDel="00000000">
        <w:rPr>
          <w:rtl w:val="0"/>
        </w:rPr>
        <w:t xml:space="preserve"> 3. panta 2. punktā (valsts atbalsta saņēmējiem, kuri darbojas zvejniecības un akvakultūras nozarē saskaņā ar regulu Nr. 1379/2013) noteikto maksimālo </w:t>
      </w:r>
      <w:r w:rsidR="00000000" w:rsidRPr="00000000" w:rsidDel="00000000">
        <w:rPr>
          <w:i w:val="1"/>
          <w:rtl w:val="0"/>
        </w:rPr>
        <w:t xml:space="preserve">de minimis</w:t>
      </w:r>
      <w:r w:rsidR="00000000" w:rsidRPr="00000000" w:rsidDel="00000000">
        <w:rPr>
          <w:rtl w:val="0"/>
        </w:rPr>
        <w:t xml:space="preserve"> atbalsta apmēru. Izvērtējot valsts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regulas Nr.  </w:t>
      </w:r>
      <w:r w:rsidR="00000000" w:rsidRPr="00000000" w:rsidDel="00000000">
        <w:rPr>
          <w:rtl w:val="0"/>
        </w:rPr>
        <w:t xml:space="preserve">1408/2013</w:t>
      </w:r>
      <w:r w:rsidR="00000000" w:rsidRPr="00000000" w:rsidDel="00000000">
        <w:rPr>
          <w:rtl w:val="0"/>
        </w:rPr>
        <w:t xml:space="preserve"> 2. panta 2. punktā vai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komersantam, kooperatīvajai sabiedrībai, zemnieku vai zvejnieku saimniecībai, individuālajam uzņēmumam, biedrībai vai nodibinājumam ar tiesas spriedumu ir pasludināts maksātnespējas process, ar tiesas spriedumu tiek īstenots tiesiskās aizsardzības process vai ar tiesas lēmumu tiek īstenots ārpustiesas tiesiskās aizsardzības process, tiem ir uzsākta bankrota procedūra, piemērota sanācija vai mierizlīgums, to saimnieciskā darbība ir izbeigta vai tie atbilst valsts tiesību aktos noteiktiem kritērijiem, lai tiem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vai regulas Nr.  </w:t>
      </w:r>
      <w:r w:rsidR="00000000" w:rsidRPr="00000000" w:rsidDel="00000000">
        <w:rPr>
          <w:rtl w:val="0"/>
        </w:rPr>
        <w:t xml:space="preserve">717/2014</w:t>
      </w:r>
      <w:r w:rsidR="00000000" w:rsidRPr="00000000" w:rsidDel="00000000">
        <w:rPr>
          <w:rtl w:val="0"/>
        </w:rPr>
        <w:t xml:space="preserve"> 5. panta 1., 2. un 3. punktu, vai regulas Nr.  </w:t>
      </w:r>
      <w:r w:rsidR="00000000" w:rsidRPr="00000000" w:rsidDel="00000000">
        <w:rPr>
          <w:rtl w:val="0"/>
        </w:rPr>
        <w:t xml:space="preserve">1408/2013</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717/2014</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Ja par vienām un tām pašām projekta attiecināmajām izmaksām tiek sniegts atbalsts vairāku valsts atbalsta programmu ietvaros, tad gala labuma guvējs finansējuma saņēmējam iesniedz apliecinājumu, kurā norādīta informācija par plānoto un piešķirto atbalstu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kooperatīvā sabiedrība, zemnieku vai zvejnieku saimniecība, individuālais uzņēmums, biedrība vai nodibinājums vienlaicīgi darbojas vienā vai vairākās nozarēs vai veic citas darbības, kas ietilpst regulas Nr.  </w:t>
      </w:r>
      <w:r w:rsidR="00000000" w:rsidRPr="00000000" w:rsidDel="00000000">
        <w:rPr>
          <w:rtl w:val="0"/>
        </w:rPr>
        <w:t xml:space="preserve">1407/2013</w:t>
      </w:r>
      <w:r w:rsidR="00000000" w:rsidRPr="00000000" w:rsidDel="00000000">
        <w:rPr>
          <w:rtl w:val="0"/>
        </w:rPr>
        <w:t xml:space="preserve"> darbības jomā, un nodarbojas ar lauksaimniecības produktu primāro ražošanu saskaņā ar regulu Nr.  </w:t>
      </w:r>
      <w:r w:rsidR="00000000" w:rsidRPr="00000000" w:rsidDel="00000000">
        <w:rPr>
          <w:rtl w:val="0"/>
        </w:rPr>
        <w:t xml:space="preserve">1408/2013</w:t>
      </w:r>
      <w:r w:rsidR="00000000" w:rsidRPr="00000000" w:rsidDel="00000000">
        <w:rPr>
          <w:rtl w:val="0"/>
        </w:rPr>
        <w:t xml:space="preserve"> vai darbojas zvejniecības un akvakultūras nozarē saskaņā ar regulu Nr.  </w:t>
      </w:r>
      <w:r w:rsidR="00000000" w:rsidRPr="00000000" w:rsidDel="00000000">
        <w:rPr>
          <w:rtl w:val="0"/>
        </w:rPr>
        <w:t xml:space="preserve">1379/2014</w:t>
      </w:r>
      <w:r w:rsidR="00000000" w:rsidRPr="00000000" w:rsidDel="00000000">
        <w:rPr>
          <w:rtl w:val="0"/>
        </w:rPr>
        <w:t xml:space="preserve">, tad valsts atbalsta saņēmējs nodrošina šo nozaru darbību vai izmaksu nodalīšanu saskaņā ar regulas Nr.  </w:t>
      </w:r>
      <w:r w:rsidR="00000000" w:rsidRPr="00000000" w:rsidDel="00000000">
        <w:rPr>
          <w:rtl w:val="0"/>
        </w:rPr>
        <w:t xml:space="preserve">1407/2013</w:t>
      </w:r>
      <w:r w:rsidR="00000000" w:rsidRPr="00000000" w:rsidDel="00000000">
        <w:rPr>
          <w:rtl w:val="0"/>
        </w:rPr>
        <w:t xml:space="preserve"> 1. panta 2. punktu, regulas Nr.  </w:t>
      </w:r>
      <w:r w:rsidR="00000000" w:rsidRPr="00000000" w:rsidDel="00000000">
        <w:rPr>
          <w:rtl w:val="0"/>
        </w:rPr>
        <w:t xml:space="preserve">1408/2013</w:t>
      </w:r>
      <w:r w:rsidR="00000000" w:rsidRPr="00000000" w:rsidDel="00000000">
        <w:rPr>
          <w:rtl w:val="0"/>
        </w:rPr>
        <w:t xml:space="preserve"> 1. panta 2. un 3. punktu vai regulas Nr.  </w:t>
      </w:r>
      <w:r w:rsidR="00000000" w:rsidRPr="00000000" w:rsidDel="00000000">
        <w:rPr>
          <w:rtl w:val="0"/>
        </w:rPr>
        <w:t xml:space="preserve">717/2014</w:t>
      </w:r>
      <w:r w:rsidR="00000000" w:rsidRPr="00000000" w:rsidDel="00000000">
        <w:rPr>
          <w:rtl w:val="0"/>
        </w:rPr>
        <w:t xml:space="preserve"> 1. panta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atbalsta piešķiršanu finansējuma saņēmējs un atbalsta saņēmējs uzglabā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 vai regulas Nr.  </w:t>
      </w:r>
      <w:r w:rsidR="00000000" w:rsidRPr="00000000" w:rsidDel="00000000">
        <w:rPr>
          <w:rtl w:val="0"/>
        </w:rPr>
        <w:t xml:space="preserve">717/2014</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saskaņā ar regulas Nr.  </w:t>
      </w:r>
      <w:r w:rsidR="00000000" w:rsidRPr="00000000" w:rsidDel="00000000">
        <w:rPr>
          <w:rtl w:val="0"/>
        </w:rPr>
        <w:t xml:space="preserve">1407/2013</w:t>
      </w:r>
      <w:r w:rsidR="00000000" w:rsidRPr="00000000" w:rsidDel="00000000">
        <w:rPr>
          <w:rtl w:val="0"/>
        </w:rPr>
        <w:t xml:space="preserve"> 7. panta 4. punktu un 8. pantu, regulas Nr.  </w:t>
      </w:r>
      <w:r w:rsidR="00000000" w:rsidRPr="00000000" w:rsidDel="00000000">
        <w:rPr>
          <w:rtl w:val="0"/>
        </w:rPr>
        <w:t xml:space="preserve">1408/2013</w:t>
      </w:r>
      <w:r w:rsidR="00000000" w:rsidRPr="00000000" w:rsidDel="00000000">
        <w:rPr>
          <w:rtl w:val="0"/>
        </w:rPr>
        <w:t xml:space="preserve"> 7. panta 4. punktu un 8. pantu vai regulas Nr.  </w:t>
      </w:r>
      <w:r w:rsidR="00000000" w:rsidRPr="00000000" w:rsidDel="00000000">
        <w:rPr>
          <w:rtl w:val="0"/>
        </w:rPr>
        <w:t xml:space="preserve">717/2014</w:t>
      </w:r>
      <w:r w:rsidR="00000000" w:rsidRPr="00000000" w:rsidDel="00000000">
        <w:rPr>
          <w:rtl w:val="0"/>
        </w:rPr>
        <w:t xml:space="preserve"> 7. panta 4. punktu un 8. pantu līdz šo regulu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var saņemt komersants, kooperatīvā sabiedrība, zemnieku vai zvejnieku saimniecība un individuālais uzņēmums, kas atbilst šo noteikumu </w:t>
      </w:r>
      <w:r w:rsidR="00000000" w:rsidRPr="00000000" w:rsidDel="00000000">
        <w:rPr>
          <w:rtl w:val="0"/>
        </w:rPr>
        <w:t xml:space="preserve">24.</w:t>
      </w:r>
      <w:r w:rsidR="00000000" w:rsidRPr="00000000" w:rsidDel="00000000">
        <w:rPr>
          <w:rtl w:val="0"/>
        </w:rPr>
        <w:t xml:space="preserve"> punktā minētajiem nosacījumiem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reģistrēts Latvijas Republikas komercreģistrā vai kooperatīvā sabiedrība, zemnieku vai zvejnieku saimniecība vai individuālais uzņēmums ir reģistrēts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kooperatīvajai sabiedrībai, zemnieku vai zvejnieku saimniecībai vai individuālajam uzņēmumam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kooperatīvā sabiedrība, zemnieku vai zvejnieku saimniecība vai individuālais uzņēmums finansējuma saņēmējam nav sniedzis nepatiesu informāciju vai tīši maldinājis saistībā ar Eiropas Savienības struktūrfonda vai Kohēzijas fonda (turpmāk – Eiropas Savienības fonds)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kooperatīvās sabiedrības, zemnieku vai zvejnieku saimniecības vai individuālā uzņēmuma interesēs fiziska persona nav izdarījusi noziedzīgu nodarījumu, kas skāris Latvijas Republikas vai Eiropas Savienības finanšu intereses, un komersantam, kooperatīvajai sabiedrībai, zemnieku vai zvejnieku saimniecībai vai individuālajam uzņēmumam saskaņā ar Krimināllikumu nav piemēroti piespiedu ietekmēšanas līdzekļi;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kooperatīvajā sabiedrībā ir apvienojušās vismaz trīs komercsabiedrības (netiek piešķirts atbalsts dzīvokļu īpašnieku kooperatīvajām sabiedrībām, automašīnu garāžu īpašnieku kooperatīvajām sabiedrībām, laivu garāžu īpašnieku kooperatīvajām sabiedrībām un dārzkopības kooperatīvajām sabiedrībām).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dalībai nacionālajā stendā netiek piešķirts komersantam, kooperatīvajai sabiedrībai, zemnieku vai zvejnieku saimniecībai, individuālajam uzņēmumam, kura produkts neatbilst izstādes specifikai, stenda koncepcijai un mērķa tirgum, kurā tiek organizēta izstāde.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var saņemt biedrība vai nodibinājums, kas atbilst šo noteikumu </w:t>
      </w:r>
      <w:r w:rsidR="00000000" w:rsidRPr="00000000" w:rsidDel="00000000">
        <w:rPr>
          <w:rtl w:val="0"/>
        </w:rPr>
        <w:t xml:space="preserve">24.</w:t>
      </w:r>
      <w:r w:rsidR="00000000" w:rsidRPr="00000000" w:rsidDel="00000000">
        <w:rPr>
          <w:rtl w:val="0"/>
        </w:rPr>
        <w:t xml:space="preserve"> punktā minētajiem nosacījumiem (</w:t>
      </w:r>
      <w:r w:rsidR="00000000" w:rsidRPr="00000000" w:rsidDel="00000000">
        <w:rPr>
          <w:i w:val="1"/>
          <w:rtl w:val="0"/>
        </w:rPr>
        <w:t xml:space="preserve">de minimis</w:t>
      </w:r>
      <w:r w:rsidR="00000000" w:rsidRPr="00000000" w:rsidDel="00000000">
        <w:rPr>
          <w:rtl w:val="0"/>
        </w:rPr>
        <w:t xml:space="preserve"> nosacījumi neattiecas uz biedrību vai nodibinājumu, kurš saņem atbalstu par projektu, kas nav saistīts ar saimnieciskās darbības īstenošanu)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vai nodibinājums ir reģistrēts Latvijas Republikas Uzņēmumu reģistra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vai nodibinājumam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nodibinājums finansējuma saņēmējam nav sniedzis nepatiesu informāciju vai tīši maldinājis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 vai nodibinājums, iesniedzot projektu, kas nav saistīts ar saimnieciskās darbības īstenošanu, var saņemt atbalstu, kura apmērs pasākuma ietvaros kalendāra gadā nepārsniedz 66 666 </w:t>
      </w:r>
      <w:r w:rsidR="00000000" w:rsidRPr="00000000" w:rsidDel="00000000">
        <w:rPr>
          <w:i w:val="1"/>
          <w:rtl w:val="0"/>
        </w:rPr>
        <w:t xml:space="preserve">euro</w:t>
      </w:r>
      <w:r w:rsidR="00000000" w:rsidRPr="00000000" w:rsidDel="00000000">
        <w:rPr>
          <w:rtl w:val="0"/>
        </w:rPr>
        <w:t xml:space="preserve">, savukārt, iesniedzot projektu, kas ir saistīts ar tā saimnieciskās darbības īstenošanu, var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biedrībā ir apvienojušies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 nodibinājuma dibinātājiem un to biedriem (biedrībām un personālsabiedrībām) ir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biedrība vai nodibinājums, kurā ir vismaz 25 biedri, ja tā īsteno šo noteikumu 18.12. apakšpunktā minēto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w:t>
      </w:r>
      <w:r w:rsidR="00000000" w:rsidRPr="00000000" w:rsidDel="00000000">
        <w:rPr>
          <w:rtl w:val="0"/>
        </w:rPr>
        <w:t xml:space="preserve"> un </w:t>
      </w:r>
      <w:r w:rsidR="00000000" w:rsidRPr="00000000" w:rsidDel="00000000">
        <w:rPr>
          <w:rtl w:val="0"/>
        </w:rPr>
        <w:t xml:space="preserve">30.6.</w:t>
      </w:r>
      <w:r w:rsidR="00000000" w:rsidRPr="00000000" w:rsidDel="00000000">
        <w:rPr>
          <w:rtl w:val="0"/>
        </w:rPr>
        <w:t xml:space="preserve"> apakšpunkts</w:t>
      </w:r>
      <w:r w:rsidR="00000000" w:rsidRPr="00000000" w:rsidDel="00000000">
        <w:rPr>
          <w:rtl w:val="0"/>
        </w:rPr>
        <w:t xml:space="preserve"> neattiecas uz biedrību vai nodibinājumu, kas organizē šo noteikumu </w:t>
      </w:r>
      <w:r w:rsidR="00000000" w:rsidRPr="00000000" w:rsidDel="00000000">
        <w:rPr>
          <w:rtl w:val="0"/>
        </w:rPr>
        <w:t xml:space="preserve">18.13.</w:t>
      </w:r>
      <w:r w:rsidR="00000000" w:rsidRPr="00000000" w:rsidDel="00000000">
        <w:rPr>
          <w:rtl w:val="0"/>
        </w:rPr>
        <w:t xml:space="preserve"> apakšpunktā</w:t>
      </w:r>
      <w:r w:rsidR="00000000" w:rsidRPr="00000000" w:rsidDel="00000000">
        <w:rPr>
          <w:rtl w:val="0"/>
        </w:rPr>
        <w:t xml:space="preserve"> minētos starptautiskos kultūras vai sporta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var saņemt pašvaldība, plānošanas reģions vai ostu pārvalde, kas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plānošanas reģionam vai ostu pārvaldei nav Valsts ieņēmumu dienesta administrēto nodokļu un citu valsts vai pašvaldību noteikto obligāto maksājumu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plānošanas reģions vai ostu pārvalde finansējuma saņēmējam nav sniegusi nepatiesu informāciju vai tīši maldinājusi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plānošanas reģions vai ostu pārvalde var saņemt atbalstu par projektiem, kas neietver saimnieciskas darbības. Atbalsta apmērs pasākuma ietvaros kalendāra gadā nepārsniedz 66 666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plānošanas reģions vai ostu pārvalde atbalstu dalībai šo noteikumu </w:t>
      </w:r>
      <w:r w:rsidR="00000000" w:rsidRPr="00000000" w:rsidDel="00000000">
        <w:rPr>
          <w:rtl w:val="0"/>
        </w:rPr>
        <w:t xml:space="preserve">14.1.</w:t>
      </w:r>
      <w:r w:rsidR="00000000" w:rsidRPr="00000000" w:rsidDel="00000000">
        <w:rPr>
          <w:rtl w:val="0"/>
        </w:rPr>
        <w:t xml:space="preserve"> apakšpunktā minētajā nacionālajā stendā var saņemt, ja piedāvājums atbilst izstādes specifikai, stenda koncepcijai un mērķa tirgum, kurā tiek organizēta izstāde;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un plānošanas reģions atbalstu dalībai šo noteikumu </w:t>
      </w:r>
      <w:r w:rsidR="00000000" w:rsidRPr="00000000" w:rsidDel="00000000">
        <w:rPr>
          <w:rtl w:val="0"/>
        </w:rPr>
        <w:t xml:space="preserve">18.1.</w:t>
      </w:r>
      <w:r w:rsidR="00000000" w:rsidRPr="00000000" w:rsidDel="00000000">
        <w:rPr>
          <w:rtl w:val="0"/>
        </w:rPr>
        <w:t xml:space="preserve"> apakšpunktā minētajā nacionālajā stendā var saņemt, ja tā dalība veicina Latvijas kā tūrisma galamērķa starptautisko konkurētspēju un pašvaldības vai plānošanas reģiona piedāvātais galamērķis atbilst izstādes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14.2.1. un </w:t>
      </w:r>
      <w:r w:rsidR="00000000" w:rsidRPr="00000000" w:rsidDel="00000000">
        <w:rPr>
          <w:rtl w:val="0"/>
        </w:rPr>
        <w:t xml:space="preserve">14.5.</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izmaksas, piemaksa par diplomātisko rangu un normatīvajos aktos par diplomātisko un konsulāro dienestu noteiktie pabalsti un kompensācijas (izņemot prēmiju un naudas balvu);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sociālās apdrošināšanas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preču izmaksas, tai skaitā informācijas nesēji un reprezentācijas materiāli;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žurnālistu vizīšu organizēšanas izmaksas Latvijā (tai skaitā tikšanās telpu nomas, tulkošanas, gidu, transporta, viesnīcas (naktsmītnes), ēdināšanas, uzņēmumu apmeklējumu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nepieciešamo ārpakalpojumu izmaksas uzņēmējdarbības veicināšanas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apakšpunktā minētās atbalstāmās darbības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nomas un 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transporta pakalpojumu un reprezentācijas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reklāmas un mārketinga materiālu, tai skaitā videomateriālu un interaktīvo risinājumu, piemēram, mobilo lietotņu, iegādes izmaksas (tai skaitā dizaina izstrādes, satura izstrādes, izgatavošanas, tulkošanas un uzglabāšanas (ārpakalpojuma veidā) izmaksas), maksa par izplatīšanu un izvietošanu sociālajos tīklos un nozaru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interneta tīmekļvietņu (</w:t>
      </w:r>
      <w:r w:rsidR="00000000" w:rsidRPr="00000000" w:rsidDel="00000000">
        <w:rPr>
          <w:i w:val="1"/>
          <w:rtl w:val="0"/>
        </w:rPr>
        <w:t xml:space="preserve">web</w:t>
      </w:r>
      <w:r w:rsidR="00000000" w:rsidRPr="00000000" w:rsidDel="00000000">
        <w:rPr>
          <w:rtl w:val="0"/>
        </w:rPr>
        <w:t xml:space="preserve"> lapu) izstrāde svešvalodās;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materiālu, prezentācijas un degustācijas materiālu transportēšanas, iekraušanas, izkraušanas un uzglabāšanas izmaksas, produktu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ēdināšanas, reprezentācijas un uzņēmumu apmeklējuma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pieejas tiesību iegāde ārējām datubāzēm;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pētījumu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(konsultantu, lektoru) izmaksas saistībā ar sagatavošanās pasākumiem ieiešanai jaunos ārējos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pasākumu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(izņemot izstādes, kurās tiek organizēti nacionālie stendi), semināru, konferenču, preses konferenču, tirdzniecības misiju, Latvijas augstu valsts amatpersonu vizīšu, prezentāciju, degustāciju sagatavošanā un to norisē, tai skaitā transporta, viesnīcas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atbalstāmās darbības ietvaros ir attiecināmas šādas (ārpakalpojumu)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 produktu izvietošanas izmaksas digitālajās platformās;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digitālo publikāciju un mārketinga materiālu, tai skaitā videomateriālu, interaktīvo risinājumu, sociālo tīklu kontu un tīmekļvietņu, izstrādes un iegādes izmaksas (tai skaitā dizaina izstrādes, satura izstrādes, maketēšanas, izgatavošanas, tulkošanas un izplatīšanas izmaksas), maksa par izplatīšanu un izvietošanu sociālajos tīklos un nozaru portālos;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digitālās mārketinga stratēģijas izstrāde un ieviešana;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semināru organizēšana gala labuma guvējiem par produktu izvietošanas iespējām digitālajās platformās.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Maksimāli pieļaujamā summa šo noteikumu </w:t>
      </w:r>
      <w:r w:rsidR="00000000" w:rsidRPr="00000000" w:rsidDel="00000000">
        <w:rPr>
          <w:rtl w:val="0"/>
        </w:rPr>
        <w:t xml:space="preserve">35.</w:t>
      </w:r>
      <w:r w:rsidR="00000000" w:rsidRPr="00000000" w:rsidDel="00000000">
        <w:rPr>
          <w:rtl w:val="0"/>
        </w:rPr>
        <w:t xml:space="preserve"> 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vienam gala labuma guvējam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nomas maksa par stenda konstrukciju un ekspozīcijas laukumu, maksa par stenda noformējumu, tādas mārketinga pakalpojumu izmaksas kā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28.11.2017. noteikumiem Nr. 688)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 vai foruma katalogā, speciālā preses izdevumā, konferences vai 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11.1.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w:t>
      </w:r>
      <w:r w:rsidR="00000000" w:rsidRPr="00000000" w:rsidDel="00000000">
        <w:rPr>
          <w:rtl w:val="0"/>
        </w:rPr>
        <w:t xml:space="preserve"> par piedalīšanos vienā tirdzniecības misijā vai Latvijas augstu valsts amatpersonu vizītē vienam dalībniekam);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38.1.</w:t>
      </w:r>
      <w:r w:rsidR="00000000" w:rsidRPr="00000000" w:rsidDel="00000000">
        <w:rPr>
          <w:vertAlign w:val="superscript"/>
          <w:rtl w:val="0"/>
        </w:rPr>
        <w:t xml:space="preserve">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497; MK 12.02.2019. noteikumiem Nr. 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trijās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tulkošanas pakalpojumu izmaksas etiķetes un citu mārketinga tekstu pielāgošanai attiecīgajam tirgum un valodai;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dizaina izstrādes/pielāgošanas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preču zīmes, dizainparauga izstrādi un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zīmes, logotipa stratēģijas izstrādes izmaksas, tai skaitā, bet ne tikai iepakojuma un etiķešu dizaina izstrādes izmaksas,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nozaru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nozaru medijos, kā arī mārketinga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vizuālo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prezentāciju un mārketinga materiālu veidošanas platformu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atbalstāmās darbības ietvaros ir attiecināma šāda izmaksu pozīcija (attiecas uz minētās darbības dalībnieku) – maksa par telemārketinga pakalpojumiem, tādiem kā zvanu veikšana un kampaņveidīga informācijas sūtīšana ar mērķi ieinteresēt un piesaistīt pakalpojumam vai produktam jaunus klientus, sadarbības partnerus, kā arī lai papildinātu klientu, sadarbības partneru datubāzes.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atbalstāmās darbības ietvaros ir attiecināmas šādas izmaksu pozīcijas (attiecas uz minētās darbības dalībnieku): nozares asociācijas noteiktā reģistrācijas maksa un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tās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atbalstāmās darbības ietvaros ir attiecināma šāda izmaksu pozīcija (attiecas uz minētās darbības dalībnieku) -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realizēšanai dalībnieka eksporta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14.10.</w:t>
      </w:r>
      <w:r w:rsidR="00000000" w:rsidRPr="00000000" w:rsidDel="00000000">
        <w:rPr>
          <w:rtl w:val="0"/>
        </w:rPr>
        <w:t xml:space="preserve">, </w:t>
      </w:r>
      <w:r w:rsidR="00000000" w:rsidRPr="00000000" w:rsidDel="00000000">
        <w:rPr>
          <w:rtl w:val="0"/>
        </w:rPr>
        <w:t xml:space="preserve">14.11.</w:t>
      </w:r>
      <w:r w:rsidR="00000000" w:rsidRPr="00000000" w:rsidDel="00000000">
        <w:rPr>
          <w:rtl w:val="0"/>
        </w:rPr>
        <w:t xml:space="preserve">, </w:t>
      </w:r>
      <w:r w:rsidR="00000000" w:rsidRPr="00000000" w:rsidDel="00000000">
        <w:rPr>
          <w:rtl w:val="0"/>
        </w:rPr>
        <w:t xml:space="preserve">14.12.</w:t>
      </w:r>
      <w:r w:rsidR="00000000" w:rsidRPr="00000000" w:rsidDel="00000000">
        <w:rPr>
          <w:rtl w:val="0"/>
        </w:rPr>
        <w:t xml:space="preserve">, </w:t>
      </w:r>
      <w:r w:rsidR="00000000" w:rsidRPr="00000000" w:rsidDel="00000000">
        <w:rPr>
          <w:rtl w:val="0"/>
        </w:rPr>
        <w:t xml:space="preserve">14.13.</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w:t>
      </w:r>
      <w:r w:rsidR="00000000" w:rsidRPr="00000000" w:rsidDel="00000000">
        <w:rPr>
          <w:rtl w:val="0"/>
        </w:rPr>
        <w:t xml:space="preserve">14.15.</w:t>
      </w:r>
      <w:r w:rsidR="00000000" w:rsidRPr="00000000" w:rsidDel="00000000">
        <w:rPr>
          <w:rtl w:val="0"/>
        </w:rPr>
        <w:t xml:space="preserve">, </w:t>
      </w:r>
      <w:r w:rsidR="00000000" w:rsidRPr="00000000" w:rsidDel="00000000">
        <w:rPr>
          <w:rtl w:val="0"/>
        </w:rPr>
        <w:t xml:space="preserve">14.16.</w:t>
      </w:r>
      <w:r w:rsidR="00000000" w:rsidRPr="00000000" w:rsidDel="00000000">
        <w:rPr>
          <w:rtl w:val="0"/>
        </w:rPr>
        <w:t xml:space="preserve">, </w:t>
      </w:r>
      <w:r w:rsidR="00000000" w:rsidRPr="00000000" w:rsidDel="00000000">
        <w:rPr>
          <w:rtl w:val="0"/>
        </w:rPr>
        <w:t xml:space="preserve">14.17.</w:t>
      </w:r>
      <w:r w:rsidR="00000000" w:rsidRPr="00000000" w:rsidDel="00000000">
        <w:rPr>
          <w:rtl w:val="0"/>
        </w:rPr>
        <w:t xml:space="preserve">, </w:t>
      </w:r>
      <w:r w:rsidR="00000000" w:rsidRPr="00000000" w:rsidDel="00000000">
        <w:rPr>
          <w:rtl w:val="0"/>
        </w:rPr>
        <w:t xml:space="preserve">14.18.</w:t>
      </w:r>
      <w:r w:rsidR="00000000" w:rsidRPr="00000000" w:rsidDel="00000000">
        <w:rPr>
          <w:rtl w:val="0"/>
        </w:rPr>
        <w:t xml:space="preserve">, </w:t>
      </w:r>
      <w:r w:rsidR="00000000" w:rsidRPr="00000000" w:rsidDel="00000000">
        <w:rPr>
          <w:rtl w:val="0"/>
        </w:rPr>
        <w:t xml:space="preserve">14.19.</w:t>
      </w:r>
      <w:r w:rsidR="00000000" w:rsidRPr="00000000" w:rsidDel="00000000">
        <w:rPr>
          <w:rtl w:val="0"/>
        </w:rPr>
        <w:t xml:space="preserve"> un </w:t>
      </w:r>
      <w:r w:rsidR="00000000" w:rsidRPr="00000000" w:rsidDel="00000000">
        <w:rPr>
          <w:rtl w:val="0"/>
        </w:rPr>
        <w:t xml:space="preserve">14.20.</w:t>
      </w:r>
      <w:r w:rsidR="00000000" w:rsidRPr="00000000" w:rsidDel="00000000">
        <w:rPr>
          <w:rtl w:val="0"/>
        </w:rPr>
        <w:t xml:space="preserve"> apakšpunktā</w:t>
      </w:r>
      <w:r w:rsidR="00000000" w:rsidRPr="00000000" w:rsidDel="00000000">
        <w:rPr>
          <w:rtl w:val="0"/>
        </w:rPr>
        <w:t xml:space="preserve">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minēto atbalstāmo darbību ietvaros ir attiecināmas finansējuma saņēmēja konsultāciju izmaksas (tai skaitā Latvijas ārvalstu ekonomisko pārstāvniecību konsultāciju izmaksas) atbilstoši finansējuma saņēmēja cenrādim, kā arī pakalpojuma nodrošināšanai nepieciešamo ārpakalpojumu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ceļa (transporta) izdevumi, kas saistīti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starptautiskās izstādes norises valstij un atpakaļ, kā arī maksa par pārbraucieniem uz citu valsti, tai skaitā citu pilsētu (ja plānotas vairākas izstādes). Ceļa (transporta) izdevumus sedz arī tad, ja pakalpojuma iegādei izmanto starpnieku un šādi pakalpojumi neietver komisijas maksu. Izdevumus sedz ne vairāk kā trim personām, kuras ir nacionālā stenda dalībnieki vai kuras ir pilnvarotas pārstāvēt tos nacionālajā stendā starptautiskajās izstādēs ārvalstīs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un mārketinga kampaņas īstenošanas izmaksas, tai skaitā kampaņas koncepcijas un plāna izstrādes izmaksas, producentu un ārvalstu un Latvijas mediju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izmaksas ārvalstu un Latvijas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informācijas, reklāmas un mārketinga materiālu, tai skaitā videomateriālu un interaktīvo risinājumu, piemēram, mobilo lietotņu, iegādes izmaksas (tai skaitā dizaina izstrādes, satura izstrādes, izgatavošanas, tulkošanas, uzglabāšanas (ārpakalpojuma veidā) izmaksas), maksa par izplatīšanu un izvietošanu dažādos informācijas nesējos (brošūrās, bukletos, plakātos, zibatmiņās, CD, DVD, drukātajos un interneta medijos, tai skaitā sociālajos tīklos un tūrisma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un vietējo tūrisma uzņēmumu, žurnālistu, emuāristu (tīmekļa dienasgrāmatu rakstītāju) un korporatīvo un darījumu pasākumu organizētāju iepazīšanās vizīšu organizēšanas izmaksas (tai skaitā transporta, izmitināšanas, ēdināšanas, gida (tai skaitā audiogida) un tulkošanas pakalpojumu, tūrisma objektu, aktivitāšu un pasākumu apmeklējuma izmaksas, telpu nomas un tehniskā aprīkojuma izmaksas)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un vietējo specializēto tūrisma veicināšanas pasākumu (tai skaitā darba semināru, izstāžu (izņemot izstādes, kurās tiek organizēti nacionālie stendi), prezentāciju, konferenču, preses konferenču) organizēšanas izmaksas (tai skaitā dalības maksa, telpu un ekspozīcijas laukuma noma, stenda dizaina izstrādes, stenda izgatavošanas, uzstādīšanas, noformēšanas un darbības nodrošināšanas izmaksas, tehniskā aprīkojuma, tūrisma informācijas, mārketinga materiālu, prezentācijas un degustācijas materiālu transportēšanas, iekraušanas, izkraušanas un uzglabāšanas izmaksas, produktu iegāde, dalībnieku piesaiste un reprezentācijas izmaksas, mārketinga aktivitātes izmaksas, lektoru izmaksas un izmaksas, kas saistītas ar informācijas ievietošanu pasākuma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pētījumu izmaksas un reklāmas kampaņu monitoringa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un vietējo tūristu piesaistes pasākumu izmaksas Latvijas novados;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darījumu un pasākumu izmaksas, lai piesaistītu tos Latvijai;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komandējuma izmaksas finansējuma saņēmēja pārstāvjiem, kas piedalās šo noteikumu </w:t>
      </w:r>
      <w:r w:rsidR="00000000" w:rsidRPr="00000000" w:rsidDel="00000000">
        <w:rPr>
          <w:rtl w:val="0"/>
        </w:rPr>
        <w:t xml:space="preserve">41.5.</w:t>
      </w:r>
      <w:r w:rsidR="00000000" w:rsidRPr="00000000" w:rsidDel="00000000">
        <w:rPr>
          <w:rtl w:val="0"/>
        </w:rPr>
        <w:t xml:space="preserve"> apakšpunktā minēto pasākumu sagatavošanā un to norisē, tai skaitā transporta,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649;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 (Svītrots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izstādes organizatora noteiktā izstādes reģistrācijas maksa, nomas maksa par stenda konstrukciju un ekspozīcijas laukumu, maksa par stenda noformējumu, mārketinga pakalpojumu izmaksas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konferences/foruma katalogā, speciālā preses izdevumā, konferences/foruma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piecās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vizuālo reklāmas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atbalstāmās darbības ietvaros ir attiecināmas šādas izmaksu pozīcijas (attiecas uz minētās darbības dalībnieku): tulkošanas pakalpojumu izmaksas mārketinga tekstu pielāgošanai attiecīgajam tirgum un valodai, lai veicinātu Latvijas tūrisma un darījumu tūrisma produktu atpazīstamību mērķa tirgū, tai skaitā preču zīmes izstrādes un reģistrēšanas izmaksas, preču zīmes, logotipa stratēģijas izstrādes izmaksas, tai skaitā, bet ne tikai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ir attiecināmas šādas izmaksu pozīcijas (attiecas uz minētās darbības dalībnieku): pārdošanas vizītes organizētāja noteiktās izmaksas (vizītes organizēšana, klientu atlase, tikšanās organizēšana, vizītes programmas izmaksas un maksa par pārbraucieniem vizītes ietvaros uz citu pilsētu).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nav attiecināmas ceļa (transporta) izmaksas uz šo noteikumu </w:t>
      </w:r>
      <w:r w:rsidR="00000000" w:rsidRPr="00000000" w:rsidDel="00000000">
        <w:rPr>
          <w:rtl w:val="0"/>
        </w:rPr>
        <w:t xml:space="preserve">18.10.</w:t>
      </w:r>
      <w:r w:rsidR="00000000" w:rsidRPr="00000000" w:rsidDel="00000000">
        <w:rPr>
          <w:rtl w:val="0"/>
        </w:rPr>
        <w:t xml:space="preserve"> apakšpunktā minētās atbalstāmās darbības norises valsti un atpakaļ, kā arī nav attiecināmas naktsmītņu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Kalendāra gada laikā vienam gala labuma guvējam ir atbalstāmas ne vairāk kā trīs šo noteikumu </w:t>
      </w:r>
      <w:r w:rsidR="00000000" w:rsidRPr="00000000" w:rsidDel="00000000">
        <w:rPr>
          <w:rtl w:val="0"/>
        </w:rPr>
        <w:t xml:space="preserve">18.10.</w:t>
      </w:r>
      <w:r w:rsidR="00000000" w:rsidRPr="00000000" w:rsidDel="00000000">
        <w:rPr>
          <w:rtl w:val="0"/>
        </w:rPr>
        <w:t xml:space="preserve"> apakšpunktā minētās atbalstāmās darbības un maksimāli pieļaujamā atbalsta summa vienai šo noteikumu </w:t>
      </w:r>
      <w:r w:rsidR="00000000" w:rsidRPr="00000000" w:rsidDel="00000000">
        <w:rPr>
          <w:rtl w:val="0"/>
        </w:rPr>
        <w:t xml:space="preserve">18.10.</w:t>
      </w:r>
      <w:r w:rsidR="00000000" w:rsidRPr="00000000" w:rsidDel="00000000">
        <w:rPr>
          <w:rtl w:val="0"/>
        </w:rPr>
        <w:t xml:space="preserve"> apakšpunktā minētajai darbībai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atbalstāmās darbības ietvaros ir attiecināmas šādas izmaksu pozīcijas (attiecas uz minētās darbības dalībnieku): 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18.11.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šo noteikumu </w:t>
      </w:r>
      <w:r w:rsidR="00000000" w:rsidRPr="00000000" w:rsidDel="00000000">
        <w:rPr>
          <w:rtl w:val="0"/>
        </w:rPr>
        <w:t xml:space="preserve">18.11.</w:t>
      </w:r>
      <w:r w:rsidR="00000000" w:rsidRPr="00000000" w:rsidDel="00000000">
        <w:rPr>
          <w:rtl w:val="0"/>
        </w:rPr>
        <w:t xml:space="preserve"> apakšpunktā minēto atbalstāmo darbību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kongresu un semināru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minētajām attiecināmajām izmaksām ir ne vairāk kā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to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 digitālo prezentāciju un mārketinga materiālu veidošanas platformu iegādes vai abonēšanas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vadības un analīzes sistēmu izstrādes, licenču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atbalstāmās darbības ietvaros ir attiecināmas šādas izmaksu pozīcijas (attiecas uz minētās darbības dalībnieku):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w:t>
      </w:r>
      <w:r w:rsidR="00000000" w:rsidRPr="00000000" w:rsidDel="00000000">
        <w:rPr>
          <w:rtl w:val="0"/>
        </w:rPr>
        <w:t xml:space="preserve">18.18.</w:t>
      </w:r>
      <w:r w:rsidR="00000000" w:rsidRPr="00000000" w:rsidDel="00000000">
        <w:rPr>
          <w:rtl w:val="0"/>
        </w:rPr>
        <w:t xml:space="preserve"> un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saistībā ar pasākuma popularizēšanu digitālajā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akreditāciju un piesaisti konkrētajam pasākumam, influenceru kampaņām konkrētās valstīs, ārvalstu mārketinga kampaņu realizēšanu, sociālo tīklu uzturēšanu, mediju monitoringu, reklāmas kampaņu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saistībā ar mediju vizīti uz Latviju, tādas kā ceļa (transporta) izmaksas, kas saistītas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uz Latviju un no Latvijas, naktsmītnes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ekonomiskās ietekmes pētījuma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nomas pakalpojumu izmaksas Latvijā starptautiskā kultūras un sporta pasākuma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starptautiskā kultūras un sporta pasākuma, kā arī starptautiskas izstādes norises telpu un zemes platību nomas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ir saistītas ar epidemioloģiski droša starptautiska kultūras un sporta pasākuma, kā arī starptautiskas izstādes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 kas grozīta ar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Maksimāli pieļaujamā atbalsta kopsumma šo noteikumu 18.13. apakšpunktā minētajām atbalstāmajām darbībām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1000;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1500;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2000;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2500;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3000.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 kas grozīta ar MK 19.04.2022. noteikumiem Nr. 255; MK 14.07.2022. noteikumiem Nr. 451)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2.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 vienām šo noteikumu 18.13. apakšpunktā minētajām atbalstāmajām darbībām un ne vairāk kā par pieciem pasākumiem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3.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4.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5.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6. apakšpunktā minētajām attiecināmajām izmaksām ir ne vairāk kā 1 000 </w:t>
      </w:r>
      <w:r w:rsidR="00000000" w:rsidRPr="00000000" w:rsidDel="00000000">
        <w:rPr>
          <w:i w:val="1"/>
          <w:rtl w:val="0"/>
        </w:rPr>
        <w:t xml:space="preserve">euro</w:t>
      </w:r>
      <w:r w:rsidR="00000000" w:rsidRPr="00000000" w:rsidDel="00000000">
        <w:rPr>
          <w:rtl w:val="0"/>
        </w:rPr>
        <w:t xml:space="preserve"> par personu ne vairāk kā 20 vizītes dalībniekiem viena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w:t>
      </w:r>
      <w:r w:rsidR="00000000" w:rsidRPr="00000000" w:rsidDel="00000000">
        <w:rPr>
          <w:rtl w:val="0"/>
        </w:rPr>
        <w:t xml:space="preserve"> 7. apakšpunktā minētajām attiecināmajām izmaksām ir ne vairāk kā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18.17.</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dalībnieku kopīgai pārvadāšanai starp darījumu tūrisma organizētajām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Viena kalendāra gada laikā viens gala labuma guvējs  šo noteikumu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punktā</w:t>
      </w:r>
      <w:r w:rsidR="00000000" w:rsidRPr="00000000" w:rsidDel="00000000">
        <w:rPr>
          <w:rtl w:val="0"/>
        </w:rPr>
        <w:t xml:space="preserve"> minētajām attiecināmajām izmaksām var saņemt atbalstu  ne vairāk kā 12 000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 – nozaru asociācijas noteiktā reģistrācijas maksa un (vai)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 – kompetentās atbilstības novērtēšanas un sertifikācijas iestādes 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w:t>
      </w:r>
      <w:r w:rsidR="00000000" w:rsidRPr="00000000" w:rsidDel="00000000">
        <w:rPr>
          <w:rtl w:val="0"/>
        </w:rPr>
        <w:t xml:space="preserve"> minētās atbalstāmās darbības ietvaros var saņemt vienreizēju avansa maksājumu par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minētajām attiecināmajām izmaksām ir vismaz 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iesniegts avansa maksājuma pieprasījums un noslēgtais pakalpojuma līgums vai cits dokuments, kas apliecina uzņemtās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minētās atbalstāmās darbības ietvaros var saņemt vienreizēju avansa maksājumu par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w:t>
      </w:r>
      <w:r w:rsidR="00000000" w:rsidRPr="00000000" w:rsidDel="00000000">
        <w:rPr>
          <w:rtl w:val="0"/>
        </w:rPr>
        <w:t xml:space="preserve">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w:t>
      </w:r>
      <w:r w:rsidR="00000000" w:rsidRPr="00000000" w:rsidDel="00000000">
        <w:rPr>
          <w:rtl w:val="0"/>
        </w:rPr>
        <w:t xml:space="preserve"> minētajām attiecināmajām izmaksām ir vismaz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iesniegts avansa maksājuma pieprasījums un noslēgtais pakalpojuma līgums vai cits dokuments, kas apliecina uzņemtās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atbilstīgām attiecināmajām izmaksām, ja pievienotās vērtības nodokli nevar atgūt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atbalstāmo darbību ietvaros ir attiecināmas finansējuma saņēmēju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projekta vadības un īstenošanas izmaksas (tai skaitā darba samaksa, valsts sociālās apdrošināšanas obligātās iemaksas, pabalsti un kompensācijas, attiecīgās preces un pakalpojumi, datorprogrammas un to licences atbilstoši normatīvajiem aktiem budžeta izmaksu klasifikācijas jomā) līdz 10 % proporcionāli no Eiropas Reģionālās attīstības fonda un valsts budžeta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14.1., 14.2.1., 14.2.2., 14.5., </w:t>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atbalstāmo darbību ietvaros ir attiecināmas valūtas kursa svārstības, veicot maksājumus ārvalstīs, un bankas pakalpojumu komisijas maksa. Valūtas konvertēšana uz </w:t>
      </w:r>
      <w:r w:rsidR="00000000" w:rsidRPr="00000000" w:rsidDel="00000000">
        <w:rPr>
          <w:i w:val="1"/>
          <w:rtl w:val="0"/>
        </w:rPr>
        <w:t xml:space="preserve">euro</w:t>
      </w:r>
      <w:r w:rsidR="00000000" w:rsidRPr="00000000" w:rsidDel="00000000">
        <w:rPr>
          <w:rtl w:val="0"/>
        </w:rPr>
        <w:t xml:space="preserve"> jāveic pēc Latvijas Bankas oficiāli noteiktā valūtas kursa darījuma veikšanas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izmaksas ir radušās gala labuma guvējam, kas ir finansējuma saņēmējs, īstenojot 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minētās darbības, kuras netiek attiecinātas uz citiem šo noteikumu </w:t>
      </w:r>
      <w:r w:rsidR="00000000" w:rsidRPr="00000000" w:rsidDel="00000000">
        <w:rPr>
          <w:rtl w:val="0"/>
        </w:rPr>
        <w:t xml:space="preserve">23.</w:t>
      </w:r>
      <w:r w:rsidR="00000000" w:rsidRPr="00000000" w:rsidDel="00000000">
        <w:rPr>
          <w:rtl w:val="0"/>
        </w:rPr>
        <w:t xml:space="preserve"> punktā minētajiem gala labuma guvējiem, tās ir attiecināmas no 2014. gada 1. janvāra.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40.1.</w:t>
      </w:r>
      <w:r w:rsidR="00000000" w:rsidRPr="00000000" w:rsidDel="00000000">
        <w:rPr>
          <w:rtl w:val="0"/>
        </w:rPr>
        <w:t xml:space="preserve"> apakšpunktā minētās izmaksas ir radušās gala labuma guvējam, kas ir finansējuma saņēmējs, īstenojot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18.1.</w:t>
      </w:r>
      <w:r w:rsidR="00000000" w:rsidRPr="00000000" w:rsidDel="00000000">
        <w:rPr>
          <w:rtl w:val="0"/>
        </w:rPr>
        <w:t xml:space="preserve"> apakšpunktā minētās darbības, tās ir attiecināmas no 2015. gada 1. jūnija. Šīs izmaksas pēc tam tiks uzskaitītas kā </w:t>
      </w:r>
      <w:r w:rsidR="00000000" w:rsidRPr="00000000" w:rsidDel="00000000">
        <w:rPr>
          <w:i w:val="1"/>
          <w:rtl w:val="0"/>
        </w:rPr>
        <w:t xml:space="preserve">de minimis</w:t>
      </w:r>
      <w:r w:rsidR="00000000" w:rsidRPr="00000000" w:rsidDel="00000000">
        <w:rPr>
          <w:rtl w:val="0"/>
        </w:rPr>
        <w:t xml:space="preserve"> atbalsts šo noteikumu </w:t>
      </w:r>
      <w:r w:rsidR="00000000" w:rsidRPr="00000000" w:rsidDel="00000000">
        <w:rPr>
          <w:rtl w:val="0"/>
        </w:rPr>
        <w:t xml:space="preserve">23.</w:t>
      </w:r>
      <w:r w:rsidR="00000000" w:rsidRPr="00000000" w:rsidDel="00000000">
        <w:rPr>
          <w:rtl w:val="0"/>
        </w:rPr>
        <w:t xml:space="preserve"> punktā minētajiem gala labuma guvējiem atbilstoši šajos noteikumos iekļautajiem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Šajos noteikumos minētās izmaksas ir attiecināmas ar 2015. gada 1. septembri, izņemot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14.2.2. un 18.2. apakšpunktā minētās atbalstāmās darbības ietvaros organizējot reklāmas pasākumus, ievēro nosacījumu, ka reklāmas kampaņa ir vispārēja, tā sniedz labumu visiem attiecīgā veida produktu ražotājiem, reklāmas ietvaros netiek minēta produktu izcelsmes valsts un reklāmu var īstenot komersanti neatkarīgi no to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atbilstoši šo noteikumu 32., 33., 34.,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minētajām izmaksām, avansa maksājumus var paredzēt līdz 100 procentiem no attiecīgā līguma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Pasākuma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minētas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remonta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atbilst šajos noteikumos noteiktajiem izmaksu ierobežojumiem, ir samērīgas, pamatotas un atbilst pareizas finanšu vadības principiem.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regulas Nr. </w:t>
      </w:r>
      <w:r w:rsidR="00000000" w:rsidRPr="00000000" w:rsidDel="00000000">
        <w:rPr>
          <w:rtl w:val="0"/>
        </w:rPr>
        <w:t xml:space="preserve">1407/2013</w:t>
      </w:r>
      <w:r w:rsidR="00000000" w:rsidRPr="00000000" w:rsidDel="00000000">
        <w:rPr>
          <w:rtl w:val="0"/>
        </w:rPr>
        <w:t xml:space="preserve">, regulas Nr. </w:t>
      </w:r>
      <w:r w:rsidR="00000000" w:rsidRPr="00000000" w:rsidDel="00000000">
        <w:rPr>
          <w:rtl w:val="0"/>
        </w:rPr>
        <w:t xml:space="preserve">1408/2013</w:t>
      </w:r>
      <w:r w:rsidR="00000000" w:rsidRPr="00000000" w:rsidDel="00000000">
        <w:rPr>
          <w:rtl w:val="0"/>
        </w:rPr>
        <w:t xml:space="preserve"> vai regulas Nr. </w:t>
      </w:r>
      <w:r w:rsidR="00000000" w:rsidRPr="00000000" w:rsidDel="00000000">
        <w:rPr>
          <w:rtl w:val="0"/>
        </w:rPr>
        <w:t xml:space="preserve">717/2014</w:t>
      </w:r>
      <w:r w:rsidR="00000000" w:rsidRPr="00000000" w:rsidDel="00000000">
        <w:rPr>
          <w:rtl w:val="0"/>
        </w:rPr>
        <w:t xml:space="preserve"> prasības, valsts atbalsta saņēmējs atmaksā finansējuma saņēmējam visu projekta ietvaros saņemto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Īstenojot projektus, finansējuma saņēmēji: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 un normatīvajos aktos par kārtību, kādā nodrošina komunikāciju un vizuālās identitātes prasības Eiropas Savienības struktūrfondu un Kohēzijas fonda ieviešanā 2014.–2020. gada plānošanas periodā. Informācijas un publicitātes pasākumus nodrošina no dienas, kad noslēgta vienošanās ar sadarbības iestādi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tai skaitā privātā līdzfinansējuma,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sasniedzamo rādītāju uzskaiti, tai skaitā šo noteikumu </w:t>
      </w:r>
      <w:r w:rsidR="00000000" w:rsidRPr="00000000" w:rsidDel="00000000">
        <w:rPr>
          <w:rtl w:val="0"/>
        </w:rPr>
        <w:t xml:space="preserve">8.6.</w:t>
      </w:r>
      <w:r w:rsidR="00000000" w:rsidRPr="00000000" w:rsidDel="00000000">
        <w:rPr>
          <w:rtl w:val="0"/>
        </w:rPr>
        <w:t xml:space="preserve"> apakšpunktā minētā specifiskā iznākuma rādītāja uzskaiti no pasākuma gala labuma guvējiem, uzkrājot rādītāju faktiskās vērtības (datus par eksporta apjoma pieaugumu atbalstītajos uzņēmumos divus gadus pēc atbalsta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netiek ievēroti projektā noteiktie termiņi vai ir iestājušies citi apstākļi, kas negatīvi ietekmē vai var ietekmēt specifiskā atbalsta mērķa, tā iznākuma radītāju vai rezultāta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Iepirkumus, kas nepieciešami projekta īstenošanai, finansējuma saņēmējs veic saskaņā ar normatīvajiem aktiem publisko iepirkumu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Specifiskā atbalsta projekta īstenošanu plāno saskaņā ar vienošanos, bet ne ilgāk kā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14.08.2018. noteikumu Nr. 497 redakcijā; nodaļas nosaukums MK 09.04.2020. noteikumu Nr. 204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Izmaksas par tūrisma sektorā atbalstāmajām darbībām līdz 2018. gada 19. augustam tiek atbalstītas saskaņā ar šo noteikumu redakciju, kas bija spēkā izmaksu rašanās brīdī. Izmaksas par citām atbalstāmajām darbībām tiek atbalstītas saskaņā ar šo noteikumu redakciju, kas ir spēkā izmaksas apliecinošu dokumentu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497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 minētās izmaksas kompensē 90 procentu apmērā,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20.10.</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21.7.</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minētajās atbalstāmajās darbībās un attiecināmajās izmaksās veiktie grozījumi par atbalsta paplašināšanu vai atbalsta sliekšņu paaugstināšanu attiecas uz atbalstāmajām darbībām, kas uzsāktas no 2022. gada, izņemot veiktās darbības, par kurām finansējuma saņēmējs ir sniedzis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saņēmēja pienākums ir iesniegt atbalstāmo darbību izmaksas apliecinošus dokumentus saskaņā ar to noteikumu redakciju, kas bija spēkā šo atbalstāmo darbību apstiprināšanas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23-TA-1581</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23-TA-1581</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noteikumu_konsolidētā_versija_23-TA-1581.docx</dc:title>
</cp:coreProperties>
</file>

<file path=docProps/custom.xml><?xml version="1.0" encoding="utf-8"?>
<Properties xmlns="http://schemas.openxmlformats.org/officeDocument/2006/custom-properties" xmlns:vt="http://schemas.openxmlformats.org/officeDocument/2006/docPropsVTypes"/>
</file>