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Ziemeļatlantijas līguma organizācijas izcilības centra stratēģiskās komunikācijas jautājumos direktoru"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23-TA-1526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