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Uzņēmumu konkurētspējas uzlabošanas atbalsta programmas īstenošanu 2021.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22-TA-461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