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Labklājības ministrijas iesniegtajā redakcijā</w:t>
      </w:r>
      <w:r>
        <w:br/>
      </w:r>
      <w:r>
        <w:br/>
      </w:r>
      <w:r>
        <w:br/>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2007.gada 15.maija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325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Ķīmiskās vielas koncentrācijas noteikšana darba vides gaisā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Paraugu ņemšanu veic raksturīgākajās darba vietās.  Izpildot vienādas darba operācijas ar līdzīgiem darba rīkiem, kontrolē darba  vides gaisu pēc darba vietu izlases principa, izvēloties tās gan telpas centrā,  gan telpas malās.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Gaisu analīzei ņem darba procesa laikā (tipiskos darba  apstākļos) darbinieka elpošanas zonā - telpas daļas puslodē 0,3 m rādiusā, kura  apņem cilvēka seju ar centru viduspunktā starp acīm un kuras pamats ir novietots  uz līnijas, kas iet caur galvas vidu un balseni.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Darba maiņas laikā vai tehnoloģiskā procesa atsevišķu  posmu laikā vienā darba vietā (punktā) ekspozīcijas novērtēšanai ņem ne mazāk kā  trīs paraugus; nosakot fibrogēnas iedarbības aerosolus, ir pieļaujams viens  paraugs.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Parauga ņemšanai un analīzei izmanto kalibrētas precīzas  instrumentālas analītiskas mēriekārtas.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Ja gāzu un tvaiku koncentrācija (C</w:t>
      </w:r>
      <w:r w:rsidR="00000000" w:rsidRPr="00000000" w:rsidDel="00000000">
        <w:rPr>
          <w:vertAlign w:val="subscript"/>
          <w:rtl w:val="0"/>
        </w:rPr>
        <w:t xml:space="preserve">g</w:t>
      </w:r>
      <w:r w:rsidR="00000000" w:rsidRPr="00000000" w:rsidDel="00000000">
        <w:rPr>
          <w:rtl w:val="0"/>
        </w:rPr>
        <w:t xml:space="preserve">) izteikta  neatkarīgās no temperatūras un gaisa spiediena mērvienībās ppm, tad, ņemot vērā  vielas molmasu un gāzveida vielas mola ieņemto tilpumu pie atbilstošas  temperatūras, gāzveida ķīmiskās vielas masas koncentrāciju (C, mg/m</w:t>
      </w:r>
      <w:r w:rsidR="00000000" w:rsidRPr="00000000" w:rsidDel="00000000">
        <w:rPr>
          <w:vertAlign w:val="superscript"/>
          <w:rtl w:val="0"/>
        </w:rPr>
        <w:t xml:space="preserve">3</w:t>
      </w:r>
      <w:r w:rsidR="00000000" w:rsidRPr="00000000" w:rsidDel="00000000">
        <w:rPr>
          <w:rtl w:val="0"/>
        </w:rPr>
        <w:t xml:space="preserve">)  aprēķina pēc šādām formulām: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CellSpacing w:w="15" w:type="dxa"/>
        <w:tblLayout w:type="fixed"/>
        <w:tblLook w:val="0600"/>
      </w:tblPr>
      <w:tblGrid>
        <w:gridCol w:w="1928"/>
        <w:gridCol w:w="3959"/>
        <w:gridCol w:w="2165"/>
        <w:gridCol w:w="3517"/>
        <w:gridCol w:w="1928"/>
        <w:tblGridChange w:id="0">
          <w:tblGrid>
            <w:gridCol w:w="1928"/>
            <w:gridCol w:w="3959"/>
            <w:gridCol w:w="2165"/>
            <w:gridCol w:w="3517"/>
            <w:gridCol w:w="1928"/>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i w:val="1"/>
                <w:rtl w:val="0"/>
              </w:rPr>
              <w:t xml:space="preserve">C(mg / m</w:t>
            </w:r>
            <w:r w:rsidR="00000000" w:rsidRPr="00000000" w:rsidDel="00000000">
              <w:rPr>
                <w:i w:val="1"/>
                <w:vertAlign w:val="superscript"/>
                <w:rtl w:val="0"/>
              </w:rPr>
              <w:t xml:space="preserve">3</w:t>
            </w:r>
            <w:r w:rsidR="00000000" w:rsidRPr="00000000" w:rsidDel="00000000">
              <w:rPr>
                <w:i w:val="1"/>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Vielasmolmasa</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x C</w:t>
            </w:r>
            <w:r w:rsidR="00000000" w:rsidRPr="00000000" w:rsidDel="00000000">
              <w:rPr>
                <w:i w:val="1"/>
                <w:vertAlign w:val="subscript"/>
                <w:rtl w:val="0"/>
              </w:rPr>
              <w:t xml:space="preserve">g</w:t>
            </w:r>
            <w:r w:rsidR="00000000" w:rsidRPr="00000000" w:rsidDel="00000000">
              <w:rPr>
                <w:i w:val="1"/>
                <w:rtl w:val="0"/>
              </w:rPr>
              <w:t xml:space="preserve">(ppm), pie 20°C</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24.04</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CellSpacing w:w="15" w:type="dxa"/>
        <w:tblLayout w:type="fixed"/>
        <w:tblLook w:val="0600"/>
      </w:tblPr>
      <w:tblGrid>
        <w:gridCol w:w="1928"/>
        <w:gridCol w:w="3959"/>
        <w:gridCol w:w="2165"/>
        <w:gridCol w:w="3517"/>
        <w:gridCol w:w="1928"/>
        <w:tblGridChange w:id="0">
          <w:tblGrid>
            <w:gridCol w:w="1928"/>
            <w:gridCol w:w="3959"/>
            <w:gridCol w:w="2165"/>
            <w:gridCol w:w="3517"/>
            <w:gridCol w:w="1928"/>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i w:val="1"/>
                <w:rtl w:val="0"/>
              </w:rPr>
              <w:t xml:space="preserve">C(mg / m</w:t>
            </w:r>
            <w:r w:rsidR="00000000" w:rsidRPr="00000000" w:rsidDel="00000000">
              <w:rPr>
                <w:i w:val="1"/>
                <w:vertAlign w:val="superscript"/>
                <w:rtl w:val="0"/>
              </w:rPr>
              <w:t xml:space="preserve">3</w:t>
            </w:r>
            <w:r w:rsidR="00000000" w:rsidRPr="00000000" w:rsidDel="00000000">
              <w:rPr>
                <w:i w:val="1"/>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Vielasmolmasa</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i w:val="1"/>
                <w:rtl w:val="0"/>
              </w:rPr>
              <w:t xml:space="preserve">x C</w:t>
            </w:r>
            <w:r w:rsidR="00000000" w:rsidRPr="00000000" w:rsidDel="00000000">
              <w:rPr>
                <w:i w:val="1"/>
                <w:vertAlign w:val="subscript"/>
                <w:rtl w:val="0"/>
              </w:rPr>
              <w:t xml:space="preserve">g</w:t>
            </w:r>
            <w:r w:rsidR="00000000" w:rsidRPr="00000000" w:rsidDel="00000000">
              <w:rPr>
                <w:i w:val="1"/>
                <w:rtl w:val="0"/>
              </w:rPr>
              <w:t xml:space="preserve">(ppm), pie 25°C</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24.44</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 </w:t>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Gāzveida ķīmiskās vielas masas koncentrāciju (C, mg/m</w:t>
      </w:r>
      <w:r w:rsidR="00000000" w:rsidRPr="00000000" w:rsidDel="00000000">
        <w:rPr>
          <w:vertAlign w:val="superscript"/>
          <w:rtl w:val="0"/>
        </w:rPr>
        <w:t xml:space="preserve">3</w:t>
      </w:r>
      <w:r w:rsidR="00000000" w:rsidRPr="00000000" w:rsidDel="00000000">
        <w:rPr>
          <w:rtl w:val="0"/>
        </w:rPr>
        <w:t xml:space="preserve">)  izsakot kā gāzu un tvaiku koncentrāciju (C</w:t>
      </w:r>
      <w:r w:rsidR="00000000" w:rsidRPr="00000000" w:rsidDel="00000000">
        <w:rPr>
          <w:vertAlign w:val="subscript"/>
          <w:rtl w:val="0"/>
        </w:rPr>
        <w:t xml:space="preserve">g</w:t>
      </w:r>
      <w:r w:rsidR="00000000" w:rsidRPr="00000000" w:rsidDel="00000000">
        <w:rPr>
          <w:rtl w:val="0"/>
        </w:rPr>
        <w:t xml:space="preserve">) neatkarīgās no  temperatūras un gaisa spiediena mērvienībās ppm, izmanto šādas pārrēķinu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CellSpacing w:w="15" w:type="dxa"/>
        <w:tblLayout w:type="fixed"/>
        <w:tblLook w:val="0600"/>
      </w:tblPr>
      <w:tblGrid>
        <w:gridCol w:w="1928"/>
        <w:gridCol w:w="3959"/>
        <w:gridCol w:w="2165"/>
        <w:gridCol w:w="3517"/>
        <w:gridCol w:w="1928"/>
        <w:tblGridChange w:id="0">
          <w:tblGrid>
            <w:gridCol w:w="1928"/>
            <w:gridCol w:w="3959"/>
            <w:gridCol w:w="2165"/>
            <w:gridCol w:w="3517"/>
            <w:gridCol w:w="1928"/>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vertAlign w:val="subscript"/>
                <w:rtl w:val="0"/>
              </w:rPr>
              <w:t xml:space="preserve">          Cg(ppm)</w:t>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24.04                   </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x </w:t>
            </w:r>
            <w:r w:rsidR="00000000" w:rsidRPr="00000000" w:rsidDel="00000000">
              <w:rPr>
                <w:i w:val="1"/>
                <w:vertAlign w:val="superscript"/>
                <w:rtl w:val="0"/>
              </w:rPr>
              <w:t xml:space="preserve">C(mg / m3)</w:t>
            </w:r>
            <w:r w:rsidR="00000000" w:rsidRPr="00000000" w:rsidDel="00000000">
              <w:rPr>
                <w:rtl w:val="0"/>
              </w:rPr>
              <w:t xml:space="preserve">, pie  20°C</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Vielasmolmasa                     </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 </w:t>
      </w:r>
    </w:p>
    <w:tbl>
      <w:tblPr>
        <w:tblStyle w:val="DefaultTable"/>
        <w:bidiVisual w:val="0"/>
        <w:tblW w:w="9641.0" w:type="dxa"/>
        <w:tblInd w:w="0.0" w:type="dxa"/>
        <w:jc w:val="left"/>
        <w:tblCellSpacing w:w="15" w:type="dxa"/>
        <w:tblLayout w:type="fixed"/>
        <w:tblLook w:val="0600"/>
      </w:tblPr>
      <w:tblGrid>
        <w:gridCol w:w="1928"/>
        <w:gridCol w:w="3959"/>
        <w:gridCol w:w="2165"/>
        <w:gridCol w:w="3517"/>
        <w:gridCol w:w="1928"/>
        <w:tblGridChange w:id="0">
          <w:tblGrid>
            <w:gridCol w:w="1928"/>
            <w:gridCol w:w="3959"/>
            <w:gridCol w:w="2165"/>
            <w:gridCol w:w="3517"/>
            <w:gridCol w:w="1928"/>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vertAlign w:val="subscript"/>
                <w:rtl w:val="0"/>
              </w:rPr>
              <w:t xml:space="preserve">                              Cg(ppm)</w:t>
            </w:r>
            <w:r w:rsidR="00000000" w:rsidRPr="00000000" w:rsidDel="00000000">
              <w:rPr>
                <w:rtl w:val="0"/>
              </w:rPr>
              <w:t xml:space="preserve"> =</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24.44                        </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x </w:t>
            </w:r>
            <w:r w:rsidR="00000000" w:rsidRPr="00000000" w:rsidDel="00000000">
              <w:rPr>
                <w:i w:val="1"/>
                <w:vertAlign w:val="superscript"/>
                <w:rtl w:val="0"/>
              </w:rPr>
              <w:t xml:space="preserve">C(mg / m3)</w:t>
            </w:r>
            <w:r w:rsidR="00000000" w:rsidRPr="00000000" w:rsidDel="00000000">
              <w:rPr>
                <w:rtl w:val="0"/>
              </w:rPr>
              <w:t xml:space="preserve">, pie  25°C</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rtl w:val="0"/>
              </w:rPr>
              <w:t xml:space="preserve">Vielasmolmasa                    </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Ķīmiskās vielas maiņas koncentrāciju nosaka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7.1. astoņu stundu darba dienas vai maiņas laikā ņem vienu  vai vairākus citu citam sekojošus gaisa paraugus (darba vides gaisa daudzums,  kuru ņem gaisa analīzei, lai izmērītu ņemtajā gaisa paraugā bīstamo vielu  koncentrāciju), kuros veic nepieciešamās analīzes;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7.2. paraugu ņemšanu veic, izmantojot individuālos gaisa  uztvērējus (ierīces, kas uztver gaisu darbinieka elpošanas zonā), visas maiņas  laikā vai arī vidējo rādītāju nosaka pēc atsevišķu, maiņas laikā ņemto, analīžu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7.3. nosakot vidējo rādītāju pēc atsevišķu maiņas laikā ņemto  analīžu rezultātiem, to aprēķina kā vidējo laika periodam, kurā darbinieks veic  visas tehnoloģiskā procesa operācijas;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7.4. koncentrāciju aprēķinus veic pēc šādas formulas: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3019425" cy="55245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3019425" cy="552450"/>
                    </a:xfrm>
                    <a:prstGeom prst="rect"/>
                    <a:ln/>
                  </pic:spPr>
                </pic:pic>
              </a:graphicData>
            </a:graphic>
          </wp:inline>
        </w:drawing>
      </w:r>
      <w:r w:rsidR="00000000" w:rsidRPr="00000000" w:rsidDel="00000000">
        <w:rPr>
          <w:rtl w:val="0"/>
        </w:rPr>
        <w:t xml:space="preserve">kur:</w:t>
      </w:r>
      <w:r w:rsidR="00000000" w:rsidRPr="00000000" w:rsidDel="00000000">
        <w:rPr>
          <w:vertAlign w:val="superscript"/>
          <w:rtl w:val="0"/>
        </w:rPr>
        <w:t xml:space="preserve">Cmaiņā - apzīmē bīstamās ķīmiskās vielas vidējo  aritmētisko koncentrāciju maiņā, mg/m3;</w:t>
      </w:r>
      <w:r w:rsidR="00000000" w:rsidRPr="00000000" w:rsidDel="00000000">
        <w:rPr>
          <w:rtl w:val="0"/>
        </w:rPr>
        <w:t xml:space="preserve"> </w:t>
      </w:r>
      <w:r w:rsidR="00000000" w:rsidRPr="00000000" w:rsidDel="00000000">
        <w:rPr>
          <w:vertAlign w:val="superscript"/>
          <w:rtl w:val="0"/>
        </w:rPr>
        <w:t xml:space="preserve">Ci, C1,C2 ...Cn-  bīstamās ķīmiskās vielas koncentrācija atsevišķos tehnoloģiskā procesa stadiju  laika periodos (operācijās), mg/m3 maiņas laikā;</w:t>
      </w:r>
      <w:r w:rsidR="00000000" w:rsidRPr="00000000" w:rsidDel="00000000">
        <w:rPr>
          <w:rtl w:val="0"/>
        </w:rPr>
        <w:t xml:space="preserve"> </w:t>
      </w:r>
      <w:r w:rsidR="00000000" w:rsidRPr="00000000" w:rsidDel="00000000">
        <w:rPr>
          <w:vertAlign w:val="subscript"/>
          <w:rtl w:val="0"/>
        </w:rPr>
        <w:t xml:space="preserve">ti, t1 , t2, tn -  tehnoloģiskā procesa atsevišķu stadiju (operāciju) ilgums - atbilstošais  ekspozīcijas laiks, stundās</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maiņā </w:t>
      </w:r>
      <w:r w:rsidR="00000000" w:rsidRPr="00000000" w:rsidDel="00000000">
        <w:rPr>
          <w:rtl w:val="0"/>
        </w:rPr>
        <w:t xml:space="preserve">- apzīmē bīstamās ķīmiskās vielas vidējo  aritmētisko koncentrāciju maiņā, mg/m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w:t>
      </w:r>
      <w:r w:rsidR="00000000" w:rsidRPr="00000000" w:rsidDel="00000000">
        <w:rPr>
          <w:vertAlign w:val="subscript"/>
          <w:rtl w:val="0"/>
        </w:rPr>
        <w:t xml:space="preserve">i</w:t>
      </w:r>
      <w:r w:rsidR="00000000" w:rsidRPr="00000000" w:rsidDel="00000000">
        <w:rPr>
          <w:rtl w:val="0"/>
        </w:rPr>
        <w:t xml:space="preserve">, C</w:t>
      </w:r>
      <w:r w:rsidR="00000000" w:rsidRPr="00000000" w:rsidDel="00000000">
        <w:rPr>
          <w:vertAlign w:val="subscript"/>
          <w:rtl w:val="0"/>
        </w:rPr>
        <w:t xml:space="preserve">1</w:t>
      </w:r>
      <w:r w:rsidR="00000000" w:rsidRPr="00000000" w:rsidDel="00000000">
        <w:rPr>
          <w:rtl w:val="0"/>
        </w:rPr>
        <w:t xml:space="preserve">,C</w:t>
      </w:r>
      <w:r w:rsidR="00000000" w:rsidRPr="00000000" w:rsidDel="00000000">
        <w:rPr>
          <w:vertAlign w:val="subscript"/>
          <w:rtl w:val="0"/>
        </w:rPr>
        <w:t xml:space="preserve">2</w:t>
      </w:r>
      <w:r w:rsidR="00000000" w:rsidRPr="00000000" w:rsidDel="00000000">
        <w:rPr>
          <w:rtl w:val="0"/>
        </w:rPr>
        <w:t xml:space="preserve"> ...C</w:t>
      </w:r>
      <w:r w:rsidR="00000000" w:rsidRPr="00000000" w:rsidDel="00000000">
        <w:rPr>
          <w:vertAlign w:val="subscript"/>
          <w:rtl w:val="0"/>
        </w:rPr>
        <w:t xml:space="preserve">n</w:t>
      </w:r>
      <w:r w:rsidR="00000000" w:rsidRPr="00000000" w:rsidDel="00000000">
        <w:rPr>
          <w:rtl w:val="0"/>
        </w:rPr>
        <w:t xml:space="preserve">-  bīstamās ķīmiskās vielas koncentrācija atsevišķos tehnoloģiskā procesa stadiju  laika periodos (operācijās), mg/m</w:t>
      </w:r>
      <w:r w:rsidR="00000000" w:rsidRPr="00000000" w:rsidDel="00000000">
        <w:rPr>
          <w:vertAlign w:val="superscript"/>
          <w:rtl w:val="0"/>
        </w:rPr>
        <w:t xml:space="preserve">3 </w:t>
      </w:r>
      <w:r w:rsidR="00000000" w:rsidRPr="00000000" w:rsidDel="00000000">
        <w:rPr>
          <w:rtl w:val="0"/>
        </w:rPr>
        <w:t xml:space="preserve">maiņas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i</w:t>
      </w:r>
      <w:r w:rsidR="00000000" w:rsidRPr="00000000" w:rsidDel="00000000">
        <w:rPr>
          <w:rtl w:val="0"/>
        </w:rPr>
        <w:t xml:space="preserve">, t</w:t>
      </w:r>
      <w:r w:rsidR="00000000" w:rsidRPr="00000000" w:rsidDel="00000000">
        <w:rPr>
          <w:vertAlign w:val="subscript"/>
          <w:rtl w:val="0"/>
        </w:rPr>
        <w:t xml:space="preserve">1 ,</w:t>
      </w:r>
      <w:r w:rsidR="00000000" w:rsidRPr="00000000" w:rsidDel="00000000">
        <w:rPr>
          <w:rtl w:val="0"/>
        </w:rPr>
        <w:t xml:space="preserve"> t</w:t>
      </w:r>
      <w:r w:rsidR="00000000" w:rsidRPr="00000000" w:rsidDel="00000000">
        <w:rPr>
          <w:vertAlign w:val="subscript"/>
          <w:rtl w:val="0"/>
        </w:rPr>
        <w:t xml:space="preserve">2</w:t>
      </w:r>
      <w:r w:rsidR="00000000" w:rsidRPr="00000000" w:rsidDel="00000000">
        <w:rPr>
          <w:rtl w:val="0"/>
        </w:rPr>
        <w:t xml:space="preserve">, t</w:t>
      </w:r>
      <w:r w:rsidR="00000000" w:rsidRPr="00000000" w:rsidDel="00000000">
        <w:rPr>
          <w:vertAlign w:val="subscript"/>
          <w:rtl w:val="0"/>
        </w:rPr>
        <w:t xml:space="preserve">n </w:t>
      </w:r>
      <w:r w:rsidR="00000000" w:rsidRPr="00000000" w:rsidDel="00000000">
        <w:rPr>
          <w:rtl w:val="0"/>
        </w:rPr>
        <w:t xml:space="preserve">-  tehnoloģiskā procesa atsevišķu stadiju (operāciju) ilgums - atbilstošais  ekspozīcijas laiks, stundās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i</w:t>
      </w:r>
      <w:r w:rsidR="00000000" w:rsidRPr="00000000" w:rsidDel="00000000">
        <w:rPr>
          <w:rtl w:val="0"/>
        </w:rPr>
        <w:t xml:space="preserve"> - viss maiņas ilgums stundās, piemēram 8 stundas;</w:t>
      </w:r>
      <w:r>
        <w:tab/>
      </w:r>
      <w:r>
        <w:br/>
      </w:r>
      <w:r>
        <w:tab/>
      </w:r>
      <w:r>
        <w:br/>
      </w:r>
      <w:r w:rsidR="00000000" w:rsidRPr="00000000" w:rsidDel="00000000">
        <w:rPr>
          <w:rtl w:val="0"/>
        </w:rPr>
        <w:t xml:space="preserve">7.5. darba vides novērtējums aptver vismaz 75 % no maiņas laika un to veic vairākās darba maiņās.</w:t>
      </w:r>
      <w:r>
        <w:tab/>
      </w:r>
      <w:r>
        <w:br/>
      </w:r>
      <w:r>
        <w:tab/>
      </w:r>
      <w:r>
        <w:br/>
      </w:r>
      <w:r w:rsidR="00000000" w:rsidRPr="00000000" w:rsidDel="00000000">
        <w:rPr>
          <w:rtl w:val="0"/>
        </w:rPr>
        <w:t xml:space="preserve">8. Ķīmiskās vielas koncentrācijas noteikšanu mērījumu veikšanas laikā iegūtajos paraugos veic atbilstoši konkrētā gadījumā izmantotajai metodei un mērīšanas līdzeklim un iegūtos rezultātus salīdzina ar AER.</w:t>
      </w:r>
      <w:r>
        <w:tab/>
      </w:r>
      <w:r>
        <w:br/>
      </w:r>
      <w:r>
        <w:tab/>
      </w:r>
      <w:r>
        <w:br/>
      </w:r>
      <w:r w:rsidR="00000000" w:rsidRPr="00000000" w:rsidDel="00000000">
        <w:rPr>
          <w:rtl w:val="0"/>
        </w:rPr>
        <w:t xml:space="preserve">9. Nosakot bīstamo ķīmisku vielu koncentrāciju:</w:t>
      </w:r>
      <w:r>
        <w:tab/>
      </w:r>
      <w:r>
        <w:br/>
      </w:r>
      <w:r>
        <w:tab/>
      </w:r>
      <w:r>
        <w:br/>
      </w:r>
      <w:r w:rsidR="00000000" w:rsidRPr="00000000" w:rsidDel="00000000">
        <w:rPr>
          <w:rtl w:val="0"/>
        </w:rPr>
        <w:t xml:space="preserve">9.1. ķīmisko vielu noteikšanas metodikai un mērīšanas līdzekļiem jānodrošina specifiska vielas noteikšana arī tad, ja darba vides gaisā ir citas vielas, vismaz 0,1 AER līmenī (orientējošai koncentrācijas noteikšanai pieļaujams 0,5AER līmenis); </w:t>
      </w:r>
      <w:r>
        <w:tab/>
      </w:r>
      <w:r>
        <w:br/>
      </w:r>
      <w:r>
        <w:tab/>
      </w:r>
      <w:r>
        <w:br/>
      </w:r>
      <w:r w:rsidR="00000000" w:rsidRPr="00000000" w:rsidDel="00000000">
        <w:rPr>
          <w:rtl w:val="0"/>
        </w:rPr>
        <w:t xml:space="preserve">9.2. noteiktās ķīmiskās vielas koncentrācijas summārā kļūda nedrīkst pārsniegt ± 25%;</w:t>
      </w:r>
      <w:r>
        <w:tab/>
      </w:r>
      <w:r>
        <w:br/>
      </w:r>
      <w:r>
        <w:tab/>
      </w:r>
      <w:r>
        <w:br/>
      </w:r>
      <w:r w:rsidR="00000000" w:rsidRPr="00000000" w:rsidDel="00000000">
        <w:rPr>
          <w:rtl w:val="0"/>
        </w:rPr>
        <w:t xml:space="preserve">9.3. ķīmisko vielu koncentrāciju mērījuma rezultātu attiecina uz apstākļiem, kur gaisa temperatūra ir 20 </w:t>
      </w:r>
      <w:r w:rsidR="00000000" w:rsidRPr="00000000" w:rsidDel="00000000">
        <w:rPr>
          <w:vertAlign w:val="superscript"/>
          <w:rtl w:val="0"/>
        </w:rPr>
        <w:t xml:space="preserve">0</w:t>
      </w:r>
      <w:r w:rsidR="00000000" w:rsidRPr="00000000" w:rsidDel="00000000">
        <w:rPr>
          <w:rtl w:val="0"/>
        </w:rPr>
        <w:t xml:space="preserve">C (293 K) un atmosfēras spiediens 760 mm Hg (101,23 kPa).</w:t>
      </w:r>
      <w:r>
        <w:tab/>
      </w:r>
      <w:r>
        <w:br/>
      </w:r>
      <w:r>
        <w:tab/>
      </w:r>
      <w:r>
        <w:br/>
      </w:r>
      <w:r w:rsidR="00000000" w:rsidRPr="00000000" w:rsidDel="00000000">
        <w:rPr>
          <w:rtl w:val="0"/>
        </w:rPr>
        <w:t xml:space="preserve">10. Orientējošu ķīmisko vielu koncentrāciju noteikšanu ar indikātorcaurulītēm un citiem indikatīviem mērīšanas līdzekļiem veic atbilstoši iekārtu ražotāja sniegtai informācijai, tajā skaitā lietošanas instrukcijai, ievērojot darba vides gaisā vienlaicīgu citu vielu klātbūtni un to iespējamo ietekmi uz mērījumu rezultātiem;</w:t>
      </w:r>
      <w:r>
        <w:tab/>
      </w:r>
      <w:r>
        <w:br/>
      </w:r>
      <w:r>
        <w:tab/>
      </w:r>
      <w:r>
        <w:br/>
      </w:r>
      <w:r w:rsidR="00000000" w:rsidRPr="00000000" w:rsidDel="00000000">
        <w:rPr>
          <w:rtl w:val="0"/>
        </w:rPr>
        <w:t xml:space="preserve">11. Ātras iedarbības bīstamo vielu nepārtrauktai automatizētai kontrolei darba vidē izmanto ātras darbības gāzu analizatorus.</w:t>
      </w:r>
      <w:r>
        <w:tab/>
      </w:r>
      <w:r>
        <w:br/>
      </w:r>
      <w:r>
        <w:tab/>
      </w:r>
      <w:r>
        <w:br/>
      </w:r>
      <w:r w:rsidR="00000000" w:rsidRPr="00000000" w:rsidDel="00000000">
        <w:rPr>
          <w:rtl w:val="0"/>
        </w:rPr>
        <w:t xml:space="preserve">12. Ja mērījumos iegūst rezultātu, kas ir zem metodes noteikšanas robežas (minimālās ķīmiskās vielas koncentrācijas, ko var noteikt ar šo metodi), uzskata, ka nosakāmās ķīmiskās vielas koncentrācija ir puse no tās ķīmiskās vielas koncentrācijas, kas konkrētajai metodei noteikta kā metodes noteikšanas robeža.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23-TA-3257</w:t>
    </w:r>
    <w:r>
      <w:br/>
    </w:r>
    <w:r w:rsidR="00000000" w:rsidRPr="00000000" w:rsidDel="00000000">
      <w:rPr>
        <w:rtl w:val="0"/>
      </w:rPr>
      <w:t xml:space="preserve">Izdrukāts 29.07.2026. 23.58 - 1.0.VK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23-TA-3257</w:t>
    </w:r>
    <w:r>
      <w:br/>
    </w:r>
    <w:r w:rsidR="00000000" w:rsidRPr="00000000" w:rsidDel="00000000">
      <w:rPr>
        <w:rtl w:val="0"/>
      </w:rPr>
      <w:t xml:space="preserve">Izdrukāts 29.07.2026. 23.58 - 1.0.VK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noteikumu_konsolidētā_versija_p4_23-TA-3257.docx</dc:title>
</cp:coreProperties>
</file>

<file path=docProps/custom.xml><?xml version="1.0" encoding="utf-8"?>
<Properties xmlns="http://schemas.openxmlformats.org/officeDocument/2006/custom-properties" xmlns:vt="http://schemas.openxmlformats.org/officeDocument/2006/docPropsVTypes"/>
</file>