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12. aprīļa noteikumos Nr. 226 "Noteikumi par akcelerācijas fondiem saimnieciskās darbības veicēju izveides, attīstības un konkurētspējas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22-TA-873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