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6B258B" w14:textId="16BDE970" w:rsidR="009617AD" w:rsidRPr="0045138F" w:rsidRDefault="00B81B72" w:rsidP="005152AC">
      <w:pPr>
        <w:pStyle w:val="paragraph"/>
        <w:contextualSpacing w:val="0"/>
        <w:jc w:val="right"/>
        <w:rPr>
          <w:bCs/>
          <w:sz w:val="22"/>
          <w:szCs w:val="22"/>
        </w:rPr>
      </w:pPr>
      <w:r>
        <w:rPr>
          <w:bCs/>
          <w:sz w:val="22"/>
          <w:szCs w:val="22"/>
        </w:rPr>
        <w:t>1</w:t>
      </w:r>
      <w:r w:rsidR="00CB1A22" w:rsidRPr="0045138F">
        <w:rPr>
          <w:bCs/>
          <w:sz w:val="22"/>
          <w:szCs w:val="22"/>
        </w:rPr>
        <w:t>. pielikums</w:t>
      </w:r>
      <w:r w:rsidR="00CB1A22" w:rsidRPr="0045138F">
        <w:rPr>
          <w:bCs/>
          <w:sz w:val="22"/>
          <w:szCs w:val="22"/>
        </w:rPr>
        <w:br/>
      </w:r>
    </w:p>
    <w:p w14:paraId="458C2747" w14:textId="2D1F75D9" w:rsidR="009617AD" w:rsidRPr="005152AC" w:rsidRDefault="00CB1A22" w:rsidP="005152AC">
      <w:pPr>
        <w:pStyle w:val="paragraphheader"/>
        <w:spacing w:before="0" w:after="0"/>
        <w:contextualSpacing w:val="0"/>
        <w:jc w:val="center"/>
        <w:rPr>
          <w:b/>
          <w:sz w:val="22"/>
          <w:szCs w:val="22"/>
        </w:rPr>
      </w:pPr>
      <w:r w:rsidRPr="005152AC">
        <w:rPr>
          <w:b/>
          <w:sz w:val="22"/>
          <w:szCs w:val="22"/>
        </w:rPr>
        <w:t>Projekta vērtēšanas kritēriji</w:t>
      </w:r>
    </w:p>
    <w:p w14:paraId="2CCBAA35" w14:textId="77777777" w:rsidR="009617AD" w:rsidRPr="005152AC" w:rsidRDefault="00CB1A22" w:rsidP="005152AC">
      <w:pPr>
        <w:jc w:val="center"/>
        <w:rPr>
          <w:sz w:val="22"/>
          <w:szCs w:val="22"/>
        </w:rPr>
      </w:pPr>
      <w:r w:rsidRPr="005152AC">
        <w:rPr>
          <w:b/>
          <w:sz w:val="22"/>
          <w:szCs w:val="22"/>
        </w:rPr>
        <w:t>VIENOTIE KRITĒRIJI</w:t>
      </w:r>
    </w:p>
    <w:tbl>
      <w:tblPr>
        <w:tblStyle w:val="a"/>
        <w:tblW w:w="9573"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54"/>
        <w:gridCol w:w="3119"/>
      </w:tblGrid>
      <w:tr w:rsidR="009617AD" w:rsidRPr="005152AC" w14:paraId="2CAEAB06" w14:textId="77777777" w:rsidTr="002F0141">
        <w:tc>
          <w:tcPr>
            <w:tcW w:w="6454" w:type="dxa"/>
            <w:shd w:val="clear" w:color="auto" w:fill="D0CECE" w:themeFill="background2" w:themeFillShade="E6"/>
            <w:noWrap/>
            <w:tcMar>
              <w:top w:w="75" w:type="dxa"/>
              <w:left w:w="75" w:type="dxa"/>
              <w:bottom w:w="75" w:type="dxa"/>
              <w:right w:w="75" w:type="dxa"/>
            </w:tcMar>
            <w:vAlign w:val="center"/>
          </w:tcPr>
          <w:p w14:paraId="1C4D7DCF" w14:textId="77777777" w:rsidR="009617AD" w:rsidRPr="005152AC" w:rsidRDefault="00CB1A22" w:rsidP="005152AC">
            <w:pPr>
              <w:jc w:val="center"/>
              <w:rPr>
                <w:sz w:val="22"/>
                <w:szCs w:val="22"/>
              </w:rPr>
            </w:pPr>
            <w:r w:rsidRPr="005152AC">
              <w:rPr>
                <w:b/>
                <w:sz w:val="22"/>
                <w:szCs w:val="22"/>
              </w:rPr>
              <w:t>Kritērijs</w:t>
            </w:r>
          </w:p>
        </w:tc>
        <w:tc>
          <w:tcPr>
            <w:tcW w:w="3119" w:type="dxa"/>
            <w:shd w:val="clear" w:color="auto" w:fill="D0CECE" w:themeFill="background2" w:themeFillShade="E6"/>
            <w:noWrap/>
            <w:tcMar>
              <w:top w:w="75" w:type="dxa"/>
              <w:left w:w="75" w:type="dxa"/>
              <w:bottom w:w="75" w:type="dxa"/>
              <w:right w:w="75" w:type="dxa"/>
            </w:tcMar>
            <w:vAlign w:val="center"/>
          </w:tcPr>
          <w:p w14:paraId="3723FD28" w14:textId="77777777" w:rsidR="009617AD" w:rsidRDefault="00CB1A22" w:rsidP="005152AC">
            <w:pPr>
              <w:jc w:val="center"/>
              <w:rPr>
                <w:b/>
                <w:sz w:val="22"/>
                <w:szCs w:val="22"/>
              </w:rPr>
            </w:pPr>
            <w:r w:rsidRPr="005152AC">
              <w:rPr>
                <w:b/>
                <w:sz w:val="22"/>
                <w:szCs w:val="22"/>
              </w:rPr>
              <w:t>Kritērija ietekme uz lēmuma pieņemšanu</w:t>
            </w:r>
          </w:p>
          <w:p w14:paraId="63E03DC5" w14:textId="0804672B" w:rsidR="00F163EF" w:rsidRPr="00F163EF" w:rsidRDefault="00F163EF" w:rsidP="00F163EF">
            <w:pPr>
              <w:jc w:val="center"/>
              <w:rPr>
                <w:b/>
                <w:i/>
                <w:iCs/>
                <w:sz w:val="22"/>
                <w:szCs w:val="22"/>
              </w:rPr>
            </w:pPr>
            <w:r w:rsidRPr="00F163EF">
              <w:rPr>
                <w:b/>
                <w:i/>
                <w:iCs/>
                <w:sz w:val="22"/>
                <w:szCs w:val="22"/>
              </w:rPr>
              <w:t xml:space="preserve">(kritērijos jāsaņem vērtējums </w:t>
            </w:r>
            <w:r w:rsidR="00E74711" w:rsidRPr="00E74711">
              <w:rPr>
                <w:i/>
                <w:iCs/>
              </w:rPr>
              <w:t>"</w:t>
            </w:r>
            <w:r w:rsidRPr="00E74711">
              <w:rPr>
                <w:b/>
                <w:i/>
                <w:iCs/>
                <w:sz w:val="22"/>
                <w:szCs w:val="22"/>
              </w:rPr>
              <w:t>Jā</w:t>
            </w:r>
            <w:r w:rsidR="00E74711" w:rsidRPr="00E74711">
              <w:rPr>
                <w:i/>
                <w:iCs/>
              </w:rPr>
              <w:t>"</w:t>
            </w:r>
            <w:r w:rsidRPr="00E74711">
              <w:rPr>
                <w:b/>
                <w:i/>
                <w:iCs/>
                <w:sz w:val="22"/>
                <w:szCs w:val="22"/>
              </w:rPr>
              <w:t>)</w:t>
            </w:r>
          </w:p>
        </w:tc>
      </w:tr>
      <w:tr w:rsidR="009617AD" w:rsidRPr="005152AC" w14:paraId="5197E34F" w14:textId="77777777" w:rsidTr="002F0141">
        <w:trPr>
          <w:trHeight w:val="23"/>
        </w:trPr>
        <w:tc>
          <w:tcPr>
            <w:tcW w:w="6454" w:type="dxa"/>
            <w:shd w:val="clear" w:color="auto" w:fill="FFFFFF"/>
            <w:noWrap/>
            <w:tcMar>
              <w:top w:w="75" w:type="dxa"/>
              <w:left w:w="75" w:type="dxa"/>
              <w:bottom w:w="75" w:type="dxa"/>
              <w:right w:w="75" w:type="dxa"/>
            </w:tcMar>
            <w:vAlign w:val="center"/>
          </w:tcPr>
          <w:p w14:paraId="5817F76D" w14:textId="293394F3" w:rsidR="00F163EF" w:rsidRDefault="00CB1A22" w:rsidP="00F163EF">
            <w:pPr>
              <w:pStyle w:val="ListParagraph"/>
              <w:numPr>
                <w:ilvl w:val="0"/>
                <w:numId w:val="1"/>
              </w:numPr>
              <w:rPr>
                <w:sz w:val="22"/>
                <w:szCs w:val="22"/>
              </w:rPr>
            </w:pPr>
            <w:r w:rsidRPr="006C5ADF">
              <w:rPr>
                <w:sz w:val="22"/>
                <w:szCs w:val="22"/>
              </w:rPr>
              <w:t xml:space="preserve">Komersants nedarbojas </w:t>
            </w:r>
          </w:p>
          <w:p w14:paraId="43E3D3B4" w14:textId="3097CF30" w:rsidR="00F163EF" w:rsidRPr="00F163EF" w:rsidRDefault="00F163EF" w:rsidP="00F163EF">
            <w:pPr>
              <w:pStyle w:val="ListParagraph"/>
              <w:rPr>
                <w:sz w:val="22"/>
                <w:szCs w:val="22"/>
              </w:rPr>
            </w:pPr>
            <w:r w:rsidRPr="00F163EF">
              <w:rPr>
                <w:sz w:val="22"/>
                <w:szCs w:val="22"/>
              </w:rPr>
              <w:t>ar neatbalstāmajām darbībām un nedarbojas neatbalstāmajās nozarēs, k</w:t>
            </w:r>
            <w:r>
              <w:rPr>
                <w:sz w:val="22"/>
                <w:szCs w:val="22"/>
              </w:rPr>
              <w:t>as</w:t>
            </w:r>
            <w:r w:rsidRPr="00F163EF">
              <w:rPr>
                <w:sz w:val="22"/>
                <w:szCs w:val="22"/>
              </w:rPr>
              <w:t xml:space="preserve"> norādītas </w:t>
            </w:r>
            <w:r>
              <w:rPr>
                <w:sz w:val="22"/>
                <w:szCs w:val="22"/>
              </w:rPr>
              <w:t>šo noteikumu 2</w:t>
            </w:r>
            <w:r w:rsidR="00E27639">
              <w:rPr>
                <w:sz w:val="22"/>
                <w:szCs w:val="22"/>
              </w:rPr>
              <w:t>8</w:t>
            </w:r>
            <w:r w:rsidRPr="00F163EF">
              <w:rPr>
                <w:sz w:val="22"/>
                <w:szCs w:val="22"/>
              </w:rPr>
              <w:t>. punktā, vai, ja tas darbojas gan neatbalstāmās, gan atbalstāmās nozarēs, tad tas ir apliecinājis, ka tiks skaidri nodalītas atbalstāmās darbības un finanšu plūsmas, nodrošinot, ka darbības izslēgtajās nozarēs un darbībās negūs labumu no piešķirtā atbalsta</w:t>
            </w:r>
          </w:p>
        </w:tc>
        <w:tc>
          <w:tcPr>
            <w:tcW w:w="3119" w:type="dxa"/>
            <w:shd w:val="clear" w:color="auto" w:fill="FFFFFF"/>
            <w:noWrap/>
            <w:tcMar>
              <w:top w:w="75" w:type="dxa"/>
              <w:left w:w="75" w:type="dxa"/>
              <w:bottom w:w="75" w:type="dxa"/>
              <w:right w:w="75" w:type="dxa"/>
            </w:tcMar>
            <w:vAlign w:val="center"/>
          </w:tcPr>
          <w:p w14:paraId="163D8805" w14:textId="318EC339" w:rsidR="009617AD" w:rsidRPr="005152AC" w:rsidRDefault="00E74711" w:rsidP="005152AC">
            <w:pPr>
              <w:jc w:val="center"/>
              <w:rPr>
                <w:sz w:val="22"/>
                <w:szCs w:val="22"/>
              </w:rPr>
            </w:pPr>
            <w:r w:rsidRPr="00E74711">
              <w:rPr>
                <w:sz w:val="22"/>
                <w:szCs w:val="22"/>
              </w:rPr>
              <w:t>"</w:t>
            </w:r>
            <w:r w:rsidR="00CB1A22" w:rsidRPr="00E74711">
              <w:rPr>
                <w:sz w:val="22"/>
                <w:szCs w:val="22"/>
              </w:rPr>
              <w:t>Jā</w:t>
            </w:r>
            <w:r w:rsidRPr="00E74711">
              <w:rPr>
                <w:sz w:val="22"/>
                <w:szCs w:val="22"/>
              </w:rPr>
              <w:t>"</w:t>
            </w:r>
            <w:r w:rsidR="00F163EF" w:rsidRPr="00E74711">
              <w:rPr>
                <w:sz w:val="22"/>
                <w:szCs w:val="22"/>
              </w:rPr>
              <w:t xml:space="preserve"> vai </w:t>
            </w:r>
            <w:r w:rsidRPr="00E74711">
              <w:rPr>
                <w:sz w:val="22"/>
                <w:szCs w:val="22"/>
              </w:rPr>
              <w:t>"</w:t>
            </w:r>
            <w:r w:rsidR="00CB1A22" w:rsidRPr="005152AC">
              <w:rPr>
                <w:sz w:val="22"/>
                <w:szCs w:val="22"/>
              </w:rPr>
              <w:t>Nē</w:t>
            </w:r>
            <w:r w:rsidRPr="00E74711">
              <w:rPr>
                <w:sz w:val="22"/>
                <w:szCs w:val="22"/>
              </w:rPr>
              <w:t>"</w:t>
            </w:r>
          </w:p>
        </w:tc>
      </w:tr>
      <w:tr w:rsidR="009617AD" w:rsidRPr="005152AC" w14:paraId="352DA1C3" w14:textId="77777777" w:rsidTr="002F0141">
        <w:trPr>
          <w:trHeight w:val="154"/>
        </w:trPr>
        <w:tc>
          <w:tcPr>
            <w:tcW w:w="6454" w:type="dxa"/>
            <w:shd w:val="clear" w:color="auto" w:fill="FFFFFF"/>
            <w:noWrap/>
            <w:tcMar>
              <w:top w:w="75" w:type="dxa"/>
              <w:left w:w="75" w:type="dxa"/>
              <w:bottom w:w="75" w:type="dxa"/>
              <w:right w:w="75" w:type="dxa"/>
            </w:tcMar>
            <w:vAlign w:val="center"/>
          </w:tcPr>
          <w:p w14:paraId="4AF83014" w14:textId="037CA635" w:rsidR="009617AD" w:rsidRPr="006C5ADF" w:rsidRDefault="00CB1A22" w:rsidP="006C5ADF">
            <w:pPr>
              <w:pStyle w:val="ListParagraph"/>
              <w:numPr>
                <w:ilvl w:val="0"/>
                <w:numId w:val="1"/>
              </w:numPr>
              <w:rPr>
                <w:sz w:val="22"/>
                <w:szCs w:val="22"/>
              </w:rPr>
            </w:pPr>
            <w:r w:rsidRPr="006C5ADF">
              <w:rPr>
                <w:sz w:val="22"/>
                <w:szCs w:val="22"/>
              </w:rPr>
              <w:t>Komersants plāno veikt pasākumus, kas noteikti šajos noteikumos</w:t>
            </w:r>
          </w:p>
        </w:tc>
        <w:tc>
          <w:tcPr>
            <w:tcW w:w="3119" w:type="dxa"/>
            <w:shd w:val="clear" w:color="auto" w:fill="FFFFFF"/>
            <w:noWrap/>
            <w:tcMar>
              <w:top w:w="75" w:type="dxa"/>
              <w:left w:w="75" w:type="dxa"/>
              <w:bottom w:w="75" w:type="dxa"/>
              <w:right w:w="75" w:type="dxa"/>
            </w:tcMar>
            <w:vAlign w:val="center"/>
          </w:tcPr>
          <w:p w14:paraId="2E595C10" w14:textId="35ED1CC8" w:rsidR="009617AD" w:rsidRPr="005152AC" w:rsidRDefault="00E74711" w:rsidP="005152AC">
            <w:pPr>
              <w:jc w:val="center"/>
              <w:rPr>
                <w:sz w:val="22"/>
                <w:szCs w:val="22"/>
              </w:rPr>
            </w:pPr>
            <w:r w:rsidRPr="00E74711">
              <w:rPr>
                <w:sz w:val="22"/>
                <w:szCs w:val="22"/>
              </w:rPr>
              <w:t>"Jā" vai "</w:t>
            </w:r>
            <w:r w:rsidRPr="005152AC">
              <w:rPr>
                <w:sz w:val="22"/>
                <w:szCs w:val="22"/>
              </w:rPr>
              <w:t>Nē</w:t>
            </w:r>
            <w:r w:rsidRPr="00E74711">
              <w:rPr>
                <w:sz w:val="22"/>
                <w:szCs w:val="22"/>
              </w:rPr>
              <w:t>"</w:t>
            </w:r>
          </w:p>
        </w:tc>
      </w:tr>
      <w:tr w:rsidR="009617AD" w:rsidRPr="005152AC" w14:paraId="2977B319" w14:textId="77777777" w:rsidTr="002F0141">
        <w:trPr>
          <w:trHeight w:val="160"/>
        </w:trPr>
        <w:tc>
          <w:tcPr>
            <w:tcW w:w="6454" w:type="dxa"/>
            <w:shd w:val="clear" w:color="auto" w:fill="FFFFFF"/>
            <w:noWrap/>
            <w:tcMar>
              <w:top w:w="75" w:type="dxa"/>
              <w:left w:w="75" w:type="dxa"/>
              <w:bottom w:w="75" w:type="dxa"/>
              <w:right w:w="75" w:type="dxa"/>
            </w:tcMar>
            <w:vAlign w:val="center"/>
          </w:tcPr>
          <w:p w14:paraId="32A38869" w14:textId="2E8D1872" w:rsidR="00F55CAB" w:rsidRPr="00E57D15" w:rsidRDefault="00CB1A22" w:rsidP="00E57D15">
            <w:pPr>
              <w:pStyle w:val="ListParagraph"/>
              <w:numPr>
                <w:ilvl w:val="0"/>
                <w:numId w:val="1"/>
              </w:numPr>
              <w:rPr>
                <w:sz w:val="22"/>
                <w:szCs w:val="22"/>
              </w:rPr>
            </w:pPr>
            <w:bookmarkStart w:id="0" w:name="_Hlk112914671"/>
            <w:r w:rsidRPr="00E57D15">
              <w:rPr>
                <w:sz w:val="22"/>
                <w:szCs w:val="22"/>
              </w:rPr>
              <w:t xml:space="preserve">Komersantam </w:t>
            </w:r>
            <w:r w:rsidR="00F55CAB" w:rsidRPr="00E57D15">
              <w:rPr>
                <w:sz w:val="22"/>
                <w:szCs w:val="22"/>
              </w:rPr>
              <w:t xml:space="preserve">ar tiesas spriedumu </w:t>
            </w:r>
            <w:r w:rsidRPr="00E57D15">
              <w:rPr>
                <w:sz w:val="22"/>
                <w:szCs w:val="22"/>
              </w:rPr>
              <w:t xml:space="preserve">nav </w:t>
            </w:r>
            <w:r w:rsidR="00F55CAB" w:rsidRPr="00E57D15">
              <w:rPr>
                <w:sz w:val="22"/>
                <w:szCs w:val="22"/>
              </w:rPr>
              <w:t xml:space="preserve">pasludināts </w:t>
            </w:r>
            <w:r w:rsidRPr="00E57D15">
              <w:rPr>
                <w:sz w:val="22"/>
                <w:szCs w:val="22"/>
              </w:rPr>
              <w:t>maksātnespēja</w:t>
            </w:r>
            <w:r w:rsidR="00F55CAB" w:rsidRPr="00E57D15">
              <w:rPr>
                <w:sz w:val="22"/>
                <w:szCs w:val="22"/>
              </w:rPr>
              <w:t>s process, nav ierosināts un netiek īstenots tiesiskās aizsardzības process un komersants neatbilst normatīvajos aktos noteiktajiem kritērijiem, uz kuriem pamatojoties kreditors var pieprasīt maksātnespējas procedūru</w:t>
            </w:r>
            <w:r w:rsidR="00E57D15" w:rsidRPr="00E57D15">
              <w:rPr>
                <w:sz w:val="22"/>
                <w:szCs w:val="22"/>
              </w:rPr>
              <w:t xml:space="preserve"> </w:t>
            </w:r>
            <w:r w:rsidR="009A0B2B">
              <w:rPr>
                <w:sz w:val="22"/>
                <w:szCs w:val="22"/>
              </w:rPr>
              <w:t>saskaņā ar</w:t>
            </w:r>
            <w:r w:rsidR="00F55CAB" w:rsidRPr="00E57D15">
              <w:rPr>
                <w:sz w:val="22"/>
                <w:szCs w:val="22"/>
              </w:rPr>
              <w:t xml:space="preserve"> šo </w:t>
            </w:r>
            <w:r w:rsidR="00F55CAB" w:rsidRPr="00E27639">
              <w:rPr>
                <w:sz w:val="22"/>
                <w:szCs w:val="22"/>
              </w:rPr>
              <w:t>noteikumu 3</w:t>
            </w:r>
            <w:r w:rsidR="00E27639" w:rsidRPr="00E27639">
              <w:rPr>
                <w:sz w:val="22"/>
                <w:szCs w:val="22"/>
              </w:rPr>
              <w:t>2</w:t>
            </w:r>
            <w:r w:rsidR="00F55CAB" w:rsidRPr="00E27639">
              <w:rPr>
                <w:sz w:val="22"/>
                <w:szCs w:val="22"/>
              </w:rPr>
              <w:t xml:space="preserve">.3. </w:t>
            </w:r>
            <w:r w:rsidR="00F71CF9" w:rsidRPr="00E27639">
              <w:rPr>
                <w:sz w:val="22"/>
                <w:szCs w:val="22"/>
              </w:rPr>
              <w:t>apakš</w:t>
            </w:r>
            <w:r w:rsidR="00F55CAB" w:rsidRPr="00E27639">
              <w:rPr>
                <w:sz w:val="22"/>
                <w:szCs w:val="22"/>
              </w:rPr>
              <w:t>punkt</w:t>
            </w:r>
            <w:r w:rsidR="009A0B2B" w:rsidRPr="00E27639">
              <w:rPr>
                <w:sz w:val="22"/>
                <w:szCs w:val="22"/>
              </w:rPr>
              <w:t>u</w:t>
            </w:r>
            <w:bookmarkEnd w:id="0"/>
          </w:p>
        </w:tc>
        <w:tc>
          <w:tcPr>
            <w:tcW w:w="3119" w:type="dxa"/>
            <w:shd w:val="clear" w:color="auto" w:fill="FFFFFF"/>
            <w:noWrap/>
            <w:tcMar>
              <w:top w:w="75" w:type="dxa"/>
              <w:left w:w="75" w:type="dxa"/>
              <w:bottom w:w="75" w:type="dxa"/>
              <w:right w:w="75" w:type="dxa"/>
            </w:tcMar>
            <w:vAlign w:val="center"/>
          </w:tcPr>
          <w:p w14:paraId="46B5046D" w14:textId="1DA5A054" w:rsidR="009617AD" w:rsidRPr="005152AC" w:rsidRDefault="00E74711" w:rsidP="005152AC">
            <w:pPr>
              <w:jc w:val="center"/>
              <w:rPr>
                <w:sz w:val="22"/>
                <w:szCs w:val="22"/>
              </w:rPr>
            </w:pPr>
            <w:r w:rsidRPr="00E74711">
              <w:rPr>
                <w:sz w:val="22"/>
                <w:szCs w:val="22"/>
              </w:rPr>
              <w:t>"Jā" vai "</w:t>
            </w:r>
            <w:r w:rsidRPr="005152AC">
              <w:rPr>
                <w:sz w:val="22"/>
                <w:szCs w:val="22"/>
              </w:rPr>
              <w:t>Nē</w:t>
            </w:r>
            <w:r w:rsidRPr="00E74711">
              <w:rPr>
                <w:sz w:val="22"/>
                <w:szCs w:val="22"/>
              </w:rPr>
              <w:t>"</w:t>
            </w:r>
          </w:p>
        </w:tc>
      </w:tr>
      <w:tr w:rsidR="009617AD" w:rsidRPr="005152AC" w14:paraId="43D06751" w14:textId="77777777" w:rsidTr="002F0141">
        <w:trPr>
          <w:trHeight w:val="321"/>
        </w:trPr>
        <w:tc>
          <w:tcPr>
            <w:tcW w:w="6454" w:type="dxa"/>
            <w:shd w:val="clear" w:color="auto" w:fill="FFFFFF"/>
            <w:noWrap/>
            <w:tcMar>
              <w:top w:w="75" w:type="dxa"/>
              <w:left w:w="75" w:type="dxa"/>
              <w:bottom w:w="75" w:type="dxa"/>
              <w:right w:w="75" w:type="dxa"/>
            </w:tcMar>
            <w:vAlign w:val="center"/>
          </w:tcPr>
          <w:p w14:paraId="701E9654" w14:textId="061C5DD0" w:rsidR="009617AD" w:rsidRPr="006C5ADF" w:rsidRDefault="00CB1A22" w:rsidP="00E57D15">
            <w:pPr>
              <w:pStyle w:val="ListParagraph"/>
              <w:numPr>
                <w:ilvl w:val="0"/>
                <w:numId w:val="1"/>
              </w:numPr>
              <w:rPr>
                <w:sz w:val="22"/>
                <w:szCs w:val="22"/>
              </w:rPr>
            </w:pPr>
            <w:r w:rsidRPr="006C5ADF">
              <w:rPr>
                <w:sz w:val="22"/>
                <w:szCs w:val="22"/>
              </w:rPr>
              <w:t>Pieteikums dalībai atbalsta programmā iesniegts noteikto atlašu kārtu noteiktajos termiņos</w:t>
            </w:r>
          </w:p>
        </w:tc>
        <w:tc>
          <w:tcPr>
            <w:tcW w:w="3119" w:type="dxa"/>
            <w:shd w:val="clear" w:color="auto" w:fill="FFFFFF"/>
            <w:noWrap/>
            <w:tcMar>
              <w:top w:w="75" w:type="dxa"/>
              <w:left w:w="75" w:type="dxa"/>
              <w:bottom w:w="75" w:type="dxa"/>
              <w:right w:w="75" w:type="dxa"/>
            </w:tcMar>
            <w:vAlign w:val="center"/>
          </w:tcPr>
          <w:p w14:paraId="607A02F5" w14:textId="24CA2B46" w:rsidR="009617AD" w:rsidRPr="005152AC" w:rsidRDefault="00E74711" w:rsidP="005152AC">
            <w:pPr>
              <w:jc w:val="center"/>
              <w:rPr>
                <w:sz w:val="22"/>
                <w:szCs w:val="22"/>
              </w:rPr>
            </w:pPr>
            <w:r w:rsidRPr="00E74711">
              <w:rPr>
                <w:sz w:val="22"/>
                <w:szCs w:val="22"/>
              </w:rPr>
              <w:t>"Jā" vai "</w:t>
            </w:r>
            <w:r w:rsidRPr="005152AC">
              <w:rPr>
                <w:sz w:val="22"/>
                <w:szCs w:val="22"/>
              </w:rPr>
              <w:t>Nē</w:t>
            </w:r>
            <w:r w:rsidRPr="00E74711">
              <w:rPr>
                <w:sz w:val="22"/>
                <w:szCs w:val="22"/>
              </w:rPr>
              <w:t>"</w:t>
            </w:r>
          </w:p>
        </w:tc>
      </w:tr>
    </w:tbl>
    <w:p w14:paraId="2D186100" w14:textId="77777777" w:rsidR="009617AD" w:rsidRPr="005152AC" w:rsidRDefault="009617AD" w:rsidP="005152AC">
      <w:pPr>
        <w:rPr>
          <w:sz w:val="22"/>
          <w:szCs w:val="22"/>
        </w:rPr>
      </w:pPr>
    </w:p>
    <w:p w14:paraId="1B4DF6EC" w14:textId="77777777" w:rsidR="009617AD" w:rsidRPr="005152AC" w:rsidRDefault="00CB1A22" w:rsidP="005152AC">
      <w:pPr>
        <w:rPr>
          <w:sz w:val="22"/>
          <w:szCs w:val="22"/>
        </w:rPr>
      </w:pPr>
      <w:r w:rsidRPr="005152AC">
        <w:rPr>
          <w:sz w:val="22"/>
          <w:szCs w:val="22"/>
        </w:rP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54"/>
        <w:gridCol w:w="3187"/>
      </w:tblGrid>
      <w:tr w:rsidR="009617AD" w:rsidRPr="005152AC" w14:paraId="6C9523C3" w14:textId="77777777" w:rsidTr="002F0141">
        <w:tc>
          <w:tcPr>
            <w:tcW w:w="6454" w:type="dxa"/>
            <w:shd w:val="clear" w:color="auto" w:fill="FFFFFF"/>
            <w:noWrap/>
            <w:tcMar>
              <w:top w:w="75" w:type="dxa"/>
              <w:left w:w="75" w:type="dxa"/>
              <w:bottom w:w="75" w:type="dxa"/>
              <w:right w:w="75" w:type="dxa"/>
            </w:tcMar>
            <w:vAlign w:val="center"/>
          </w:tcPr>
          <w:p w14:paraId="3CFF1209" w14:textId="7045F0A1" w:rsidR="009617AD" w:rsidRPr="005152AC" w:rsidRDefault="00CB1A22" w:rsidP="009848B5">
            <w:pPr>
              <w:pStyle w:val="ListParagraph"/>
              <w:numPr>
                <w:ilvl w:val="0"/>
                <w:numId w:val="1"/>
              </w:numPr>
              <w:rPr>
                <w:sz w:val="22"/>
                <w:szCs w:val="22"/>
              </w:rPr>
            </w:pPr>
            <w:r w:rsidRPr="009848B5">
              <w:rPr>
                <w:b/>
                <w:sz w:val="22"/>
                <w:szCs w:val="22"/>
              </w:rPr>
              <w:t>Projekt</w:t>
            </w:r>
            <w:r w:rsidR="00F76C88">
              <w:rPr>
                <w:b/>
                <w:sz w:val="22"/>
                <w:szCs w:val="22"/>
              </w:rPr>
              <w:t xml:space="preserve">ā </w:t>
            </w:r>
            <w:r w:rsidRPr="005152AC">
              <w:rPr>
                <w:b/>
                <w:sz w:val="22"/>
                <w:szCs w:val="22"/>
              </w:rPr>
              <w:t xml:space="preserve"> plānoto pasākumu gatavība uzsākšanai</w:t>
            </w:r>
          </w:p>
        </w:tc>
        <w:tc>
          <w:tcPr>
            <w:tcW w:w="3187" w:type="dxa"/>
            <w:shd w:val="clear" w:color="auto" w:fill="FFFFFF"/>
            <w:noWrap/>
            <w:tcMar>
              <w:top w:w="75" w:type="dxa"/>
              <w:left w:w="75" w:type="dxa"/>
              <w:bottom w:w="75" w:type="dxa"/>
              <w:right w:w="75" w:type="dxa"/>
            </w:tcMar>
            <w:vAlign w:val="center"/>
          </w:tcPr>
          <w:p w14:paraId="5BEA839E" w14:textId="4EC82E0C" w:rsidR="002F0141" w:rsidRDefault="002F0141" w:rsidP="0045138F">
            <w:pPr>
              <w:jc w:val="both"/>
              <w:rPr>
                <w:b/>
                <w:i/>
                <w:iCs/>
                <w:sz w:val="22"/>
                <w:szCs w:val="22"/>
              </w:rPr>
            </w:pPr>
            <w:r w:rsidRPr="005152AC">
              <w:rPr>
                <w:b/>
                <w:sz w:val="22"/>
                <w:szCs w:val="22"/>
              </w:rPr>
              <w:t>Vērtēšanas sistēma - punktu skala</w:t>
            </w:r>
            <w:r>
              <w:rPr>
                <w:b/>
                <w:i/>
                <w:iCs/>
                <w:sz w:val="22"/>
                <w:szCs w:val="22"/>
              </w:rPr>
              <w:t xml:space="preserve"> </w:t>
            </w:r>
          </w:p>
          <w:p w14:paraId="709B608B" w14:textId="77777777" w:rsidR="002F0141" w:rsidRDefault="002F0141" w:rsidP="0045138F">
            <w:pPr>
              <w:jc w:val="both"/>
              <w:rPr>
                <w:b/>
                <w:i/>
                <w:iCs/>
                <w:sz w:val="22"/>
                <w:szCs w:val="22"/>
              </w:rPr>
            </w:pPr>
          </w:p>
          <w:p w14:paraId="7D585F38" w14:textId="3FD8E378" w:rsidR="005152AC" w:rsidRDefault="005152AC" w:rsidP="0045138F">
            <w:pPr>
              <w:jc w:val="both"/>
              <w:rPr>
                <w:b/>
                <w:i/>
                <w:iCs/>
                <w:sz w:val="22"/>
                <w:szCs w:val="22"/>
              </w:rPr>
            </w:pPr>
            <w:r>
              <w:rPr>
                <w:b/>
                <w:i/>
                <w:iCs/>
                <w:sz w:val="22"/>
                <w:szCs w:val="22"/>
              </w:rPr>
              <w:t>-</w:t>
            </w:r>
            <w:r w:rsidRPr="005152AC">
              <w:rPr>
                <w:b/>
                <w:i/>
                <w:iCs/>
                <w:sz w:val="22"/>
                <w:szCs w:val="22"/>
              </w:rPr>
              <w:t xml:space="preserve">Energoefektivitātes paaugstināšanas </w:t>
            </w:r>
          </w:p>
          <w:p w14:paraId="0CA27336" w14:textId="57E9DEC9" w:rsidR="005152AC" w:rsidRPr="005152AC" w:rsidRDefault="005152AC" w:rsidP="0045138F">
            <w:pPr>
              <w:jc w:val="both"/>
              <w:rPr>
                <w:bCs/>
                <w:i/>
                <w:sz w:val="22"/>
                <w:szCs w:val="22"/>
              </w:rPr>
            </w:pPr>
            <w:r w:rsidRPr="005152AC">
              <w:rPr>
                <w:b/>
                <w:i/>
                <w:iCs/>
                <w:sz w:val="22"/>
                <w:szCs w:val="22"/>
              </w:rPr>
              <w:t>un</w:t>
            </w:r>
            <w:r w:rsidR="0045138F">
              <w:rPr>
                <w:b/>
                <w:i/>
                <w:iCs/>
                <w:sz w:val="22"/>
                <w:szCs w:val="22"/>
              </w:rPr>
              <w:t xml:space="preserve"> </w:t>
            </w:r>
            <w:r w:rsidRPr="005152AC">
              <w:rPr>
                <w:b/>
                <w:i/>
                <w:iCs/>
                <w:sz w:val="22"/>
                <w:szCs w:val="22"/>
              </w:rPr>
              <w:t xml:space="preserve">atjaunojamo energoresursu tehnoloģiju ieviešanas gadījumā </w:t>
            </w:r>
            <w:r w:rsidRPr="005152AC">
              <w:rPr>
                <w:bCs/>
                <w:i/>
                <w:iCs/>
                <w:sz w:val="22"/>
                <w:szCs w:val="22"/>
              </w:rPr>
              <w:t>k</w:t>
            </w:r>
            <w:r w:rsidRPr="005152AC">
              <w:rPr>
                <w:bCs/>
                <w:i/>
                <w:sz w:val="22"/>
                <w:szCs w:val="22"/>
              </w:rPr>
              <w:t>ritērijā jāsaņem vismaz 2 punkti</w:t>
            </w:r>
          </w:p>
          <w:p w14:paraId="3E4DE842" w14:textId="4DD40F08" w:rsidR="005152AC" w:rsidRDefault="005152AC" w:rsidP="0045138F">
            <w:pPr>
              <w:jc w:val="both"/>
              <w:rPr>
                <w:b/>
                <w:i/>
                <w:sz w:val="22"/>
                <w:szCs w:val="22"/>
              </w:rPr>
            </w:pPr>
          </w:p>
          <w:p w14:paraId="2063A7E8" w14:textId="524CB5C1" w:rsidR="009617AD" w:rsidRPr="005152AC" w:rsidRDefault="005152AC" w:rsidP="0045138F">
            <w:pPr>
              <w:jc w:val="both"/>
              <w:rPr>
                <w:bCs/>
                <w:sz w:val="22"/>
                <w:szCs w:val="22"/>
              </w:rPr>
            </w:pPr>
            <w:r>
              <w:rPr>
                <w:b/>
                <w:i/>
                <w:sz w:val="22"/>
                <w:szCs w:val="22"/>
              </w:rPr>
              <w:t>-</w:t>
            </w:r>
            <w:proofErr w:type="spellStart"/>
            <w:r>
              <w:rPr>
                <w:b/>
                <w:i/>
                <w:sz w:val="22"/>
                <w:szCs w:val="22"/>
              </w:rPr>
              <w:t>Bezemisiju</w:t>
            </w:r>
            <w:proofErr w:type="spellEnd"/>
            <w:r>
              <w:rPr>
                <w:b/>
                <w:i/>
                <w:sz w:val="22"/>
                <w:szCs w:val="22"/>
              </w:rPr>
              <w:t xml:space="preserve"> transportlīdzekļu </w:t>
            </w:r>
            <w:r w:rsidR="00AF7028">
              <w:rPr>
                <w:b/>
                <w:i/>
                <w:sz w:val="22"/>
                <w:szCs w:val="22"/>
              </w:rPr>
              <w:t xml:space="preserve">iegādes </w:t>
            </w:r>
            <w:r>
              <w:rPr>
                <w:b/>
                <w:i/>
                <w:sz w:val="22"/>
                <w:szCs w:val="22"/>
              </w:rPr>
              <w:t>gadījumā</w:t>
            </w:r>
            <w:r w:rsidRPr="005152AC">
              <w:rPr>
                <w:bCs/>
                <w:i/>
                <w:sz w:val="22"/>
                <w:szCs w:val="22"/>
              </w:rPr>
              <w:t xml:space="preserve"> k</w:t>
            </w:r>
            <w:r w:rsidR="00CB1A22" w:rsidRPr="005152AC">
              <w:rPr>
                <w:bCs/>
                <w:i/>
                <w:sz w:val="22"/>
                <w:szCs w:val="22"/>
              </w:rPr>
              <w:t xml:space="preserve">ritērijā jāsaņem vismaz </w:t>
            </w:r>
            <w:r w:rsidR="00E9112D">
              <w:rPr>
                <w:bCs/>
                <w:i/>
                <w:sz w:val="22"/>
                <w:szCs w:val="22"/>
              </w:rPr>
              <w:t>4</w:t>
            </w:r>
            <w:r w:rsidR="00E9112D" w:rsidRPr="005152AC">
              <w:rPr>
                <w:bCs/>
                <w:i/>
                <w:sz w:val="22"/>
                <w:szCs w:val="22"/>
              </w:rPr>
              <w:t xml:space="preserve"> </w:t>
            </w:r>
            <w:r w:rsidR="00CB1A22" w:rsidRPr="005152AC">
              <w:rPr>
                <w:bCs/>
                <w:i/>
                <w:sz w:val="22"/>
                <w:szCs w:val="22"/>
              </w:rPr>
              <w:t>punkti</w:t>
            </w:r>
          </w:p>
          <w:p w14:paraId="22CEA4CD" w14:textId="63E59C4E" w:rsidR="009617AD" w:rsidRPr="005152AC" w:rsidRDefault="00CB1A22" w:rsidP="0045138F">
            <w:pPr>
              <w:jc w:val="center"/>
              <w:rPr>
                <w:sz w:val="22"/>
                <w:szCs w:val="22"/>
              </w:rPr>
            </w:pPr>
            <w:r w:rsidRPr="005152AC">
              <w:rPr>
                <w:b/>
                <w:i/>
                <w:sz w:val="22"/>
                <w:szCs w:val="22"/>
              </w:rPr>
              <w:t xml:space="preserve">(0 – </w:t>
            </w:r>
            <w:r w:rsidR="00E9112D">
              <w:rPr>
                <w:b/>
                <w:i/>
                <w:sz w:val="22"/>
                <w:szCs w:val="22"/>
              </w:rPr>
              <w:t>4</w:t>
            </w:r>
            <w:r w:rsidRPr="005152AC">
              <w:rPr>
                <w:b/>
                <w:i/>
                <w:sz w:val="22"/>
                <w:szCs w:val="22"/>
              </w:rPr>
              <w:t>)</w:t>
            </w:r>
          </w:p>
        </w:tc>
      </w:tr>
      <w:tr w:rsidR="009617AD" w:rsidRPr="005152AC" w14:paraId="5ED2D444" w14:textId="77777777" w:rsidTr="00E74711">
        <w:trPr>
          <w:trHeight w:val="212"/>
        </w:trPr>
        <w:tc>
          <w:tcPr>
            <w:tcW w:w="6454" w:type="dxa"/>
            <w:shd w:val="clear" w:color="auto" w:fill="FFFFFF"/>
            <w:noWrap/>
            <w:tcMar>
              <w:top w:w="75" w:type="dxa"/>
              <w:left w:w="75" w:type="dxa"/>
              <w:bottom w:w="75" w:type="dxa"/>
              <w:right w:w="75" w:type="dxa"/>
            </w:tcMar>
            <w:vAlign w:val="center"/>
          </w:tcPr>
          <w:p w14:paraId="76D88D44" w14:textId="77777777" w:rsidR="009617AD" w:rsidRPr="009848B5" w:rsidRDefault="00CB1A22" w:rsidP="005152AC">
            <w:pPr>
              <w:rPr>
                <w:b/>
                <w:bCs/>
                <w:sz w:val="22"/>
                <w:szCs w:val="22"/>
              </w:rPr>
            </w:pPr>
            <w:r w:rsidRPr="009848B5">
              <w:rPr>
                <w:b/>
                <w:bCs/>
                <w:sz w:val="22"/>
                <w:szCs w:val="22"/>
              </w:rPr>
              <w:t>Projektam ir augsta gatavība uzsākšanai</w:t>
            </w:r>
          </w:p>
          <w:p w14:paraId="3089E122" w14:textId="3C111D05" w:rsidR="00E9112D" w:rsidRPr="009848B5" w:rsidRDefault="00E9112D" w:rsidP="005152AC">
            <w:pPr>
              <w:rPr>
                <w:i/>
                <w:iCs/>
                <w:sz w:val="22"/>
                <w:szCs w:val="22"/>
              </w:rPr>
            </w:pPr>
            <w:bookmarkStart w:id="1" w:name="_Hlk112155738"/>
            <w:r>
              <w:rPr>
                <w:i/>
                <w:iCs/>
                <w:sz w:val="22"/>
                <w:szCs w:val="22"/>
              </w:rPr>
              <w:t xml:space="preserve">Projekta īstenošanai nav nepieciešams papildus </w:t>
            </w:r>
            <w:r w:rsidR="009848B5">
              <w:rPr>
                <w:i/>
                <w:iCs/>
                <w:sz w:val="22"/>
                <w:szCs w:val="22"/>
              </w:rPr>
              <w:t xml:space="preserve">sagatavot </w:t>
            </w:r>
            <w:r>
              <w:rPr>
                <w:i/>
                <w:iCs/>
                <w:sz w:val="22"/>
                <w:szCs w:val="22"/>
              </w:rPr>
              <w:t>dokumentus</w:t>
            </w:r>
            <w:bookmarkEnd w:id="1"/>
          </w:p>
        </w:tc>
        <w:tc>
          <w:tcPr>
            <w:tcW w:w="3187" w:type="dxa"/>
            <w:shd w:val="clear" w:color="auto" w:fill="FFFFFF"/>
            <w:noWrap/>
            <w:tcMar>
              <w:top w:w="75" w:type="dxa"/>
              <w:left w:w="75" w:type="dxa"/>
              <w:bottom w:w="75" w:type="dxa"/>
              <w:right w:w="75" w:type="dxa"/>
            </w:tcMar>
            <w:vAlign w:val="center"/>
          </w:tcPr>
          <w:p w14:paraId="348EA168" w14:textId="0C3544F6" w:rsidR="009617AD" w:rsidRPr="005152AC" w:rsidRDefault="00E9112D" w:rsidP="005152AC">
            <w:pPr>
              <w:jc w:val="center"/>
              <w:rPr>
                <w:sz w:val="22"/>
                <w:szCs w:val="22"/>
              </w:rPr>
            </w:pPr>
            <w:r>
              <w:rPr>
                <w:sz w:val="22"/>
                <w:szCs w:val="22"/>
              </w:rPr>
              <w:t>4</w:t>
            </w:r>
          </w:p>
        </w:tc>
      </w:tr>
      <w:tr w:rsidR="009617AD" w:rsidRPr="005152AC" w14:paraId="2FF06193" w14:textId="77777777" w:rsidTr="002F0141">
        <w:tc>
          <w:tcPr>
            <w:tcW w:w="6454" w:type="dxa"/>
            <w:shd w:val="clear" w:color="auto" w:fill="FFFFFF"/>
            <w:noWrap/>
            <w:tcMar>
              <w:top w:w="75" w:type="dxa"/>
              <w:left w:w="75" w:type="dxa"/>
              <w:bottom w:w="75" w:type="dxa"/>
              <w:right w:w="75" w:type="dxa"/>
            </w:tcMar>
            <w:vAlign w:val="center"/>
          </w:tcPr>
          <w:p w14:paraId="3BD0E32F" w14:textId="77777777" w:rsidR="009617AD" w:rsidRPr="009848B5" w:rsidRDefault="00CB1A22" w:rsidP="005152AC">
            <w:pPr>
              <w:rPr>
                <w:b/>
                <w:bCs/>
                <w:sz w:val="22"/>
                <w:szCs w:val="22"/>
              </w:rPr>
            </w:pPr>
            <w:r w:rsidRPr="009848B5">
              <w:rPr>
                <w:b/>
                <w:bCs/>
                <w:sz w:val="22"/>
                <w:szCs w:val="22"/>
              </w:rPr>
              <w:t>Projektam ir vidēja gatavība uzsākšanai</w:t>
            </w:r>
          </w:p>
          <w:p w14:paraId="48EA0A95" w14:textId="720C0651" w:rsidR="00E9112D" w:rsidRPr="009848B5" w:rsidRDefault="00E9112D" w:rsidP="005152AC">
            <w:pPr>
              <w:rPr>
                <w:i/>
                <w:iCs/>
                <w:sz w:val="22"/>
                <w:szCs w:val="22"/>
              </w:rPr>
            </w:pPr>
            <w:r w:rsidRPr="009848B5">
              <w:rPr>
                <w:i/>
                <w:iCs/>
                <w:sz w:val="22"/>
                <w:szCs w:val="22"/>
              </w:rPr>
              <w:t xml:space="preserve">Lai uzsāktu projekta īstenošanu, nepieciešams papildus </w:t>
            </w:r>
            <w:r w:rsidR="009848B5">
              <w:rPr>
                <w:i/>
                <w:iCs/>
                <w:sz w:val="22"/>
                <w:szCs w:val="22"/>
              </w:rPr>
              <w:t xml:space="preserve">sagatavot </w:t>
            </w:r>
            <w:r w:rsidRPr="009848B5">
              <w:rPr>
                <w:i/>
                <w:iCs/>
                <w:sz w:val="22"/>
                <w:szCs w:val="22"/>
              </w:rPr>
              <w:t>dokumentus</w:t>
            </w:r>
          </w:p>
        </w:tc>
        <w:tc>
          <w:tcPr>
            <w:tcW w:w="3187" w:type="dxa"/>
            <w:shd w:val="clear" w:color="auto" w:fill="FFFFFF"/>
            <w:noWrap/>
            <w:tcMar>
              <w:top w:w="75" w:type="dxa"/>
              <w:left w:w="75" w:type="dxa"/>
              <w:bottom w:w="75" w:type="dxa"/>
              <w:right w:w="75" w:type="dxa"/>
            </w:tcMar>
            <w:vAlign w:val="center"/>
          </w:tcPr>
          <w:p w14:paraId="55A4D79C" w14:textId="77777777" w:rsidR="009617AD" w:rsidRPr="005152AC" w:rsidRDefault="00CB1A22" w:rsidP="005152AC">
            <w:pPr>
              <w:jc w:val="center"/>
              <w:rPr>
                <w:sz w:val="22"/>
                <w:szCs w:val="22"/>
              </w:rPr>
            </w:pPr>
            <w:r w:rsidRPr="005152AC">
              <w:rPr>
                <w:sz w:val="22"/>
                <w:szCs w:val="22"/>
              </w:rPr>
              <w:t>2</w:t>
            </w:r>
          </w:p>
        </w:tc>
      </w:tr>
      <w:tr w:rsidR="009617AD" w:rsidRPr="005152AC" w14:paraId="3AA4AFCE" w14:textId="77777777" w:rsidTr="002F0141">
        <w:tc>
          <w:tcPr>
            <w:tcW w:w="6454" w:type="dxa"/>
            <w:shd w:val="clear" w:color="auto" w:fill="FFFFFF"/>
            <w:noWrap/>
            <w:tcMar>
              <w:top w:w="75" w:type="dxa"/>
              <w:left w:w="75" w:type="dxa"/>
              <w:bottom w:w="75" w:type="dxa"/>
              <w:right w:w="75" w:type="dxa"/>
            </w:tcMar>
            <w:vAlign w:val="center"/>
          </w:tcPr>
          <w:p w14:paraId="730B3E7D" w14:textId="77777777" w:rsidR="009617AD" w:rsidRPr="009848B5" w:rsidRDefault="00CB1A22" w:rsidP="005152AC">
            <w:pPr>
              <w:rPr>
                <w:b/>
                <w:bCs/>
                <w:sz w:val="22"/>
                <w:szCs w:val="22"/>
              </w:rPr>
            </w:pPr>
            <w:r w:rsidRPr="009848B5">
              <w:rPr>
                <w:b/>
                <w:bCs/>
                <w:sz w:val="22"/>
                <w:szCs w:val="22"/>
              </w:rPr>
              <w:t>Projektam nav atbilstoša gatavība tā uzsākšanai</w:t>
            </w:r>
          </w:p>
          <w:p w14:paraId="33DC1F71" w14:textId="6D203959" w:rsidR="009848B5" w:rsidRPr="009848B5" w:rsidRDefault="009848B5" w:rsidP="005152AC">
            <w:pPr>
              <w:rPr>
                <w:i/>
                <w:iCs/>
                <w:sz w:val="22"/>
                <w:szCs w:val="22"/>
              </w:rPr>
            </w:pPr>
            <w:r w:rsidRPr="009848B5">
              <w:rPr>
                <w:i/>
                <w:iCs/>
                <w:sz w:val="22"/>
                <w:szCs w:val="22"/>
              </w:rPr>
              <w:t>Nav iesniegti projekta īstenošanai nepieciešam</w:t>
            </w:r>
            <w:r w:rsidR="00C80A8A">
              <w:rPr>
                <w:i/>
                <w:iCs/>
                <w:sz w:val="22"/>
                <w:szCs w:val="22"/>
              </w:rPr>
              <w:t>ie</w:t>
            </w:r>
            <w:r w:rsidRPr="009848B5">
              <w:rPr>
                <w:i/>
                <w:iCs/>
                <w:sz w:val="22"/>
                <w:szCs w:val="22"/>
              </w:rPr>
              <w:t xml:space="preserve"> dokument</w:t>
            </w:r>
            <w:r w:rsidR="00C80A8A">
              <w:rPr>
                <w:i/>
                <w:iCs/>
                <w:sz w:val="22"/>
                <w:szCs w:val="22"/>
              </w:rPr>
              <w:t>i</w:t>
            </w:r>
            <w:r w:rsidRPr="009848B5">
              <w:rPr>
                <w:i/>
                <w:iCs/>
                <w:sz w:val="22"/>
                <w:szCs w:val="22"/>
              </w:rPr>
              <w:t>, kā arī nav sniegta vai sniegta daļēja informāciju</w:t>
            </w:r>
          </w:p>
        </w:tc>
        <w:tc>
          <w:tcPr>
            <w:tcW w:w="3187" w:type="dxa"/>
            <w:shd w:val="clear" w:color="auto" w:fill="FFFFFF"/>
            <w:noWrap/>
            <w:tcMar>
              <w:top w:w="75" w:type="dxa"/>
              <w:left w:w="75" w:type="dxa"/>
              <w:bottom w:w="75" w:type="dxa"/>
              <w:right w:w="75" w:type="dxa"/>
            </w:tcMar>
            <w:vAlign w:val="center"/>
          </w:tcPr>
          <w:p w14:paraId="1EAF0021" w14:textId="77777777" w:rsidR="009617AD" w:rsidRPr="005152AC" w:rsidRDefault="00CB1A22" w:rsidP="005152AC">
            <w:pPr>
              <w:jc w:val="center"/>
              <w:rPr>
                <w:sz w:val="22"/>
                <w:szCs w:val="22"/>
              </w:rPr>
            </w:pPr>
            <w:r w:rsidRPr="005152AC">
              <w:rPr>
                <w:sz w:val="22"/>
                <w:szCs w:val="22"/>
              </w:rPr>
              <w:t>0</w:t>
            </w:r>
          </w:p>
        </w:tc>
      </w:tr>
    </w:tbl>
    <w:p w14:paraId="5AF9460E" w14:textId="77777777" w:rsidR="009617AD" w:rsidRPr="005152AC" w:rsidRDefault="009617AD" w:rsidP="005152AC">
      <w:pPr>
        <w:rPr>
          <w:sz w:val="22"/>
          <w:szCs w:val="22"/>
        </w:rPr>
      </w:pPr>
    </w:p>
    <w:p w14:paraId="28016739" w14:textId="77777777" w:rsidR="009617AD" w:rsidRPr="005152AC" w:rsidRDefault="00CB1A22" w:rsidP="005152AC">
      <w:pPr>
        <w:rPr>
          <w:sz w:val="22"/>
          <w:szCs w:val="22"/>
        </w:rPr>
      </w:pPr>
      <w:r w:rsidRPr="005152AC">
        <w:rPr>
          <w:sz w:val="22"/>
          <w:szCs w:val="22"/>
        </w:rPr>
        <w:t> </w:t>
      </w:r>
    </w:p>
    <w:p w14:paraId="58E1AAE8" w14:textId="77777777" w:rsidR="009617AD" w:rsidRPr="005152AC" w:rsidRDefault="00CB1A22" w:rsidP="005152AC">
      <w:pPr>
        <w:rPr>
          <w:sz w:val="22"/>
          <w:szCs w:val="22"/>
        </w:rPr>
      </w:pPr>
      <w:r w:rsidRPr="005152AC">
        <w:rPr>
          <w:sz w:val="22"/>
          <w:szCs w:val="22"/>
        </w:rPr>
        <w:lastRenderedPageBreak/>
        <w:t> </w:t>
      </w:r>
    </w:p>
    <w:p w14:paraId="64665EC5" w14:textId="77777777" w:rsidR="009617AD" w:rsidRPr="005152AC" w:rsidRDefault="00CB1A22" w:rsidP="005152AC">
      <w:pPr>
        <w:jc w:val="center"/>
        <w:rPr>
          <w:sz w:val="22"/>
          <w:szCs w:val="22"/>
        </w:rPr>
      </w:pPr>
      <w:r w:rsidRPr="005152AC">
        <w:rPr>
          <w:b/>
          <w:sz w:val="22"/>
          <w:szCs w:val="22"/>
        </w:rPr>
        <w:t>SPECIFISKIE KRITĒRIJI</w:t>
      </w:r>
    </w:p>
    <w:p w14:paraId="464E9943" w14:textId="77777777" w:rsidR="009617AD" w:rsidRPr="005152AC" w:rsidRDefault="00CB1A22" w:rsidP="005152AC">
      <w:pPr>
        <w:jc w:val="center"/>
        <w:rPr>
          <w:sz w:val="22"/>
          <w:szCs w:val="22"/>
        </w:rPr>
      </w:pPr>
      <w:r w:rsidRPr="005152AC">
        <w:rPr>
          <w:sz w:val="22"/>
          <w:szCs w:val="22"/>
        </w:rPr>
        <w:t> </w:t>
      </w:r>
    </w:p>
    <w:p w14:paraId="505A762E" w14:textId="46DE1CA5" w:rsidR="009617AD" w:rsidRPr="005152AC" w:rsidRDefault="00CB1A22" w:rsidP="005152AC">
      <w:pPr>
        <w:rPr>
          <w:sz w:val="22"/>
          <w:szCs w:val="22"/>
        </w:rPr>
      </w:pPr>
      <w:r w:rsidRPr="005152AC">
        <w:rPr>
          <w:b/>
          <w:sz w:val="22"/>
          <w:szCs w:val="22"/>
        </w:rPr>
        <w:t>1. ENERGOEFEKTIVITĀTES PAAUGSTINĀŠANA (ja attiecināms)</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297"/>
        <w:gridCol w:w="2344"/>
      </w:tblGrid>
      <w:tr w:rsidR="009617AD" w:rsidRPr="005152AC" w14:paraId="6D657855" w14:textId="77777777" w:rsidTr="006C5ADF">
        <w:tc>
          <w:tcPr>
            <w:tcW w:w="7069" w:type="dxa"/>
            <w:shd w:val="clear" w:color="auto" w:fill="D0CECE" w:themeFill="background2" w:themeFillShade="E6"/>
            <w:noWrap/>
            <w:tcMar>
              <w:top w:w="75" w:type="dxa"/>
              <w:left w:w="75" w:type="dxa"/>
              <w:bottom w:w="75" w:type="dxa"/>
              <w:right w:w="75" w:type="dxa"/>
            </w:tcMar>
            <w:vAlign w:val="center"/>
          </w:tcPr>
          <w:p w14:paraId="3974B08E" w14:textId="77777777" w:rsidR="009617AD" w:rsidRPr="005152AC" w:rsidRDefault="00CB1A22" w:rsidP="005152AC">
            <w:pPr>
              <w:jc w:val="center"/>
              <w:rPr>
                <w:sz w:val="22"/>
                <w:szCs w:val="22"/>
              </w:rPr>
            </w:pPr>
            <w:r w:rsidRPr="005152AC">
              <w:rPr>
                <w:b/>
                <w:sz w:val="22"/>
                <w:szCs w:val="22"/>
              </w:rPr>
              <w:t>Kritērijs</w:t>
            </w:r>
          </w:p>
        </w:tc>
        <w:tc>
          <w:tcPr>
            <w:tcW w:w="2271" w:type="dxa"/>
            <w:shd w:val="clear" w:color="auto" w:fill="D0CECE" w:themeFill="background2" w:themeFillShade="E6"/>
            <w:noWrap/>
            <w:tcMar>
              <w:top w:w="75" w:type="dxa"/>
              <w:left w:w="75" w:type="dxa"/>
              <w:bottom w:w="75" w:type="dxa"/>
              <w:right w:w="75" w:type="dxa"/>
            </w:tcMar>
            <w:vAlign w:val="center"/>
          </w:tcPr>
          <w:p w14:paraId="4CA61C5D" w14:textId="77777777" w:rsidR="009617AD" w:rsidRPr="005152AC" w:rsidRDefault="00CB1A22" w:rsidP="005152AC">
            <w:pPr>
              <w:jc w:val="center"/>
              <w:rPr>
                <w:sz w:val="22"/>
                <w:szCs w:val="22"/>
              </w:rPr>
            </w:pPr>
            <w:r w:rsidRPr="005152AC">
              <w:rPr>
                <w:b/>
                <w:sz w:val="22"/>
                <w:szCs w:val="22"/>
              </w:rPr>
              <w:t>Vērtēšanas</w:t>
            </w:r>
          </w:p>
          <w:p w14:paraId="2491187F" w14:textId="61CDA635" w:rsidR="009617AD" w:rsidRPr="005152AC" w:rsidRDefault="00CB1A22" w:rsidP="0045138F">
            <w:pPr>
              <w:jc w:val="center"/>
              <w:rPr>
                <w:sz w:val="22"/>
                <w:szCs w:val="22"/>
              </w:rPr>
            </w:pPr>
            <w:r w:rsidRPr="005152AC">
              <w:rPr>
                <w:b/>
                <w:sz w:val="22"/>
                <w:szCs w:val="22"/>
              </w:rPr>
              <w:t>sistēma – punktu skala</w:t>
            </w:r>
          </w:p>
        </w:tc>
      </w:tr>
      <w:tr w:rsidR="009617AD" w:rsidRPr="005152AC" w14:paraId="02EE1F74" w14:textId="77777777">
        <w:tc>
          <w:tcPr>
            <w:tcW w:w="7069" w:type="dxa"/>
            <w:shd w:val="clear" w:color="auto" w:fill="FFFFFF"/>
            <w:noWrap/>
            <w:tcMar>
              <w:top w:w="75" w:type="dxa"/>
              <w:left w:w="75" w:type="dxa"/>
              <w:bottom w:w="75" w:type="dxa"/>
              <w:right w:w="75" w:type="dxa"/>
            </w:tcMar>
            <w:vAlign w:val="center"/>
          </w:tcPr>
          <w:p w14:paraId="68C6378F" w14:textId="2409A176" w:rsidR="009617AD" w:rsidRPr="005152AC" w:rsidRDefault="00CB1A22" w:rsidP="005152AC">
            <w:pPr>
              <w:jc w:val="both"/>
              <w:rPr>
                <w:sz w:val="22"/>
                <w:szCs w:val="22"/>
              </w:rPr>
            </w:pPr>
            <w:r w:rsidRPr="005152AC">
              <w:rPr>
                <w:b/>
                <w:sz w:val="22"/>
                <w:szCs w:val="22"/>
              </w:rPr>
              <w:t xml:space="preserve">Uz kapitāla atlaides 1000 </w:t>
            </w:r>
            <w:proofErr w:type="spellStart"/>
            <w:r w:rsidRPr="005152AC">
              <w:rPr>
                <w:b/>
                <w:i/>
                <w:sz w:val="22"/>
                <w:szCs w:val="22"/>
              </w:rPr>
              <w:t>euro</w:t>
            </w:r>
            <w:proofErr w:type="spellEnd"/>
            <w:r w:rsidRPr="005152AC">
              <w:rPr>
                <w:b/>
                <w:sz w:val="22"/>
                <w:szCs w:val="22"/>
              </w:rPr>
              <w:t xml:space="preserve"> plānotais primārās enerģijas ietaupījums (</w:t>
            </w:r>
            <w:proofErr w:type="spellStart"/>
            <w:r w:rsidRPr="005152AC">
              <w:rPr>
                <w:b/>
                <w:sz w:val="22"/>
                <w:szCs w:val="22"/>
              </w:rPr>
              <w:t>MWh</w:t>
            </w:r>
            <w:proofErr w:type="spellEnd"/>
            <w:r w:rsidRPr="005152AC">
              <w:rPr>
                <w:b/>
                <w:sz w:val="22"/>
                <w:szCs w:val="22"/>
              </w:rPr>
              <w:t>/ gadā)*:</w:t>
            </w:r>
          </w:p>
          <w:p w14:paraId="174E4B55" w14:textId="1618DCC3" w:rsidR="009617AD" w:rsidRPr="005152AC" w:rsidRDefault="00CB1A22" w:rsidP="005152AC">
            <w:pPr>
              <w:jc w:val="both"/>
              <w:rPr>
                <w:i/>
                <w:iCs/>
                <w:sz w:val="20"/>
              </w:rPr>
            </w:pPr>
            <w:r w:rsidRPr="005152AC">
              <w:rPr>
                <w:i/>
                <w:iCs/>
                <w:sz w:val="20"/>
              </w:rPr>
              <w:t>*Enerģijas ietaupījums tiek noteikts: energoefektivitātes paaugstināšanas pasākumiem ražošanas un tehnoloģiskajā procesā(-</w:t>
            </w:r>
            <w:proofErr w:type="spellStart"/>
            <w:r w:rsidRPr="005152AC">
              <w:rPr>
                <w:i/>
                <w:iCs/>
                <w:sz w:val="20"/>
              </w:rPr>
              <w:t>os</w:t>
            </w:r>
            <w:proofErr w:type="spellEnd"/>
            <w:r w:rsidRPr="005152AC">
              <w:rPr>
                <w:i/>
                <w:iCs/>
                <w:sz w:val="20"/>
              </w:rPr>
              <w:t>) vai procesam tehnoloģiskajā procesā(-</w:t>
            </w:r>
            <w:proofErr w:type="spellStart"/>
            <w:r w:rsidRPr="005152AC">
              <w:rPr>
                <w:i/>
                <w:iCs/>
                <w:sz w:val="20"/>
              </w:rPr>
              <w:t>os</w:t>
            </w:r>
            <w:proofErr w:type="spellEnd"/>
            <w:r w:rsidRPr="005152AC">
              <w:rPr>
                <w:i/>
                <w:iCs/>
                <w:sz w:val="20"/>
              </w:rPr>
              <w:t xml:space="preserve">), vai ražošanas procesam nozīmīgā </w:t>
            </w:r>
            <w:proofErr w:type="spellStart"/>
            <w:r w:rsidRPr="005152AC">
              <w:rPr>
                <w:i/>
                <w:iCs/>
                <w:sz w:val="20"/>
              </w:rPr>
              <w:t>blakusprocesā</w:t>
            </w:r>
            <w:proofErr w:type="spellEnd"/>
            <w:r w:rsidRPr="005152AC">
              <w:rPr>
                <w:i/>
                <w:iCs/>
                <w:sz w:val="20"/>
              </w:rPr>
              <w:t xml:space="preserve"> (</w:t>
            </w:r>
            <w:proofErr w:type="spellStart"/>
            <w:r w:rsidRPr="005152AC">
              <w:rPr>
                <w:i/>
                <w:iCs/>
                <w:sz w:val="20"/>
              </w:rPr>
              <w:t>blakusprocess</w:t>
            </w:r>
            <w:proofErr w:type="spellEnd"/>
            <w:r w:rsidRPr="005152AC">
              <w:rPr>
                <w:i/>
                <w:iCs/>
                <w:sz w:val="20"/>
              </w:rPr>
              <w:t xml:space="preserve"> nodrošina tehnoloģiskos procesus ar energoresursiem (tai skaitā iekšējie un ārējie tīkli)), ņemot vērā plānoto iegūto siltumenerģijas, </w:t>
            </w:r>
            <w:proofErr w:type="spellStart"/>
            <w:r w:rsidRPr="005152AC">
              <w:rPr>
                <w:i/>
                <w:iCs/>
                <w:sz w:val="20"/>
              </w:rPr>
              <w:t>aukstumenerģijas</w:t>
            </w:r>
            <w:proofErr w:type="spellEnd"/>
            <w:r w:rsidRPr="005152AC">
              <w:rPr>
                <w:i/>
                <w:iCs/>
                <w:sz w:val="20"/>
              </w:rPr>
              <w:t xml:space="preserve"> vai elektroenerģijas ietaupījumu; energoefektivitātes paaugstināšanas pasākumiem ēkās (tai skaitā iekšējos un ārējos tīklos), ņemot vērā plānoto iegūto enerģijas ietaupījumu.</w:t>
            </w:r>
          </w:p>
          <w:p w14:paraId="31ACC250" w14:textId="582B9772" w:rsidR="009617AD" w:rsidRDefault="00CB1A22" w:rsidP="005152AC">
            <w:pPr>
              <w:jc w:val="both"/>
              <w:rPr>
                <w:i/>
                <w:iCs/>
                <w:sz w:val="20"/>
              </w:rPr>
            </w:pPr>
            <w:r w:rsidRPr="005152AC">
              <w:rPr>
                <w:i/>
                <w:iCs/>
                <w:sz w:val="20"/>
              </w:rPr>
              <w:t>Ja projekta ietvaros tiek īstenoti energoefektivitātes paaugstināšanas pasākumi gan ēkā (tai skaitā iekšējie un ārējie tīkli), gan tehnoloģiskajās iekārtās, enerģijas ietaupījumi tiek summēti.</w:t>
            </w:r>
          </w:p>
          <w:p w14:paraId="1B5DE514" w14:textId="7C2A02FC" w:rsidR="00981475" w:rsidRDefault="00981475" w:rsidP="005152AC">
            <w:pPr>
              <w:jc w:val="both"/>
              <w:rPr>
                <w:i/>
                <w:iCs/>
                <w:sz w:val="20"/>
              </w:rPr>
            </w:pPr>
          </w:p>
          <w:p w14:paraId="4BA74703" w14:textId="1BD804F0" w:rsidR="009617AD" w:rsidRPr="005152AC" w:rsidRDefault="00981475" w:rsidP="005152AC">
            <w:pPr>
              <w:rPr>
                <w:sz w:val="22"/>
                <w:szCs w:val="22"/>
              </w:rPr>
            </w:pPr>
            <w:r w:rsidRPr="009D273A">
              <w:rPr>
                <w:b/>
                <w:bCs/>
                <w:i/>
                <w:iCs/>
                <w:sz w:val="20"/>
              </w:rPr>
              <w:t xml:space="preserve">Aprēķinā ņemt vērā, ka īstenojot projektu, saskaņā ar šo </w:t>
            </w:r>
            <w:r w:rsidRPr="00E27639">
              <w:rPr>
                <w:b/>
                <w:bCs/>
                <w:i/>
                <w:iCs/>
                <w:sz w:val="20"/>
              </w:rPr>
              <w:t xml:space="preserve">noteikumu </w:t>
            </w:r>
            <w:r w:rsidR="00E27639" w:rsidRPr="00E27639">
              <w:rPr>
                <w:b/>
                <w:bCs/>
                <w:i/>
                <w:iCs/>
                <w:sz w:val="20"/>
              </w:rPr>
              <w:t>61.1</w:t>
            </w:r>
            <w:r w:rsidRPr="00E27639">
              <w:rPr>
                <w:b/>
                <w:bCs/>
                <w:i/>
                <w:iCs/>
                <w:sz w:val="20"/>
              </w:rPr>
              <w:t>. apakšpunktu, jānodroši</w:t>
            </w:r>
            <w:r w:rsidRPr="009D273A">
              <w:rPr>
                <w:b/>
                <w:bCs/>
                <w:i/>
                <w:iCs/>
                <w:sz w:val="20"/>
              </w:rPr>
              <w:t>na, ka pēc vienu vai vairāku energoefektivitātes paaugstināšanas pasākumu īstenošanas tiek sasniegts primārās enerģijas ietaupījums vismaz 30 % apmērā</w:t>
            </w:r>
          </w:p>
        </w:tc>
        <w:tc>
          <w:tcPr>
            <w:tcW w:w="2271" w:type="dxa"/>
            <w:shd w:val="clear" w:color="auto" w:fill="FFFFFF"/>
            <w:noWrap/>
            <w:tcMar>
              <w:top w:w="75" w:type="dxa"/>
              <w:left w:w="75" w:type="dxa"/>
              <w:bottom w:w="75" w:type="dxa"/>
              <w:right w:w="75" w:type="dxa"/>
            </w:tcMar>
            <w:vAlign w:val="center"/>
          </w:tcPr>
          <w:p w14:paraId="6B5C10A9" w14:textId="77777777" w:rsidR="009617AD" w:rsidRPr="005152AC" w:rsidRDefault="00CB1A22" w:rsidP="005152AC">
            <w:pPr>
              <w:jc w:val="center"/>
              <w:rPr>
                <w:sz w:val="22"/>
                <w:szCs w:val="22"/>
              </w:rPr>
            </w:pPr>
            <w:r w:rsidRPr="005152AC">
              <w:rPr>
                <w:b/>
                <w:i/>
                <w:sz w:val="22"/>
                <w:szCs w:val="22"/>
              </w:rPr>
              <w:t>Kritērijā jāsaņem vismaz 2 punkti</w:t>
            </w:r>
          </w:p>
          <w:p w14:paraId="45F803AD" w14:textId="77777777" w:rsidR="009617AD" w:rsidRPr="005152AC" w:rsidRDefault="00CB1A22" w:rsidP="005152AC">
            <w:pPr>
              <w:jc w:val="center"/>
              <w:rPr>
                <w:sz w:val="22"/>
                <w:szCs w:val="22"/>
              </w:rPr>
            </w:pPr>
            <w:r w:rsidRPr="005152AC">
              <w:rPr>
                <w:b/>
                <w:i/>
                <w:sz w:val="22"/>
                <w:szCs w:val="22"/>
              </w:rPr>
              <w:t>(0 – 6)</w:t>
            </w:r>
          </w:p>
          <w:p w14:paraId="56B1ED6C" w14:textId="77777777" w:rsidR="009617AD" w:rsidRPr="005152AC" w:rsidRDefault="00CB1A22" w:rsidP="005152AC">
            <w:pPr>
              <w:rPr>
                <w:sz w:val="22"/>
                <w:szCs w:val="22"/>
              </w:rPr>
            </w:pPr>
            <w:r w:rsidRPr="005152AC">
              <w:rPr>
                <w:sz w:val="22"/>
                <w:szCs w:val="22"/>
              </w:rPr>
              <w:t xml:space="preserve"> </w:t>
            </w:r>
          </w:p>
        </w:tc>
      </w:tr>
      <w:tr w:rsidR="009617AD" w:rsidRPr="005152AC" w14:paraId="75ACDDDD" w14:textId="77777777">
        <w:tc>
          <w:tcPr>
            <w:tcW w:w="7069" w:type="dxa"/>
            <w:shd w:val="clear" w:color="auto" w:fill="FFFFFF"/>
            <w:noWrap/>
            <w:tcMar>
              <w:top w:w="75" w:type="dxa"/>
              <w:left w:w="75" w:type="dxa"/>
              <w:bottom w:w="75" w:type="dxa"/>
              <w:right w:w="75" w:type="dxa"/>
            </w:tcMar>
            <w:vAlign w:val="center"/>
          </w:tcPr>
          <w:p w14:paraId="0439691B" w14:textId="77777777" w:rsidR="009617AD" w:rsidRPr="005152AC" w:rsidRDefault="00CB1A22" w:rsidP="005152AC">
            <w:pPr>
              <w:rPr>
                <w:sz w:val="22"/>
                <w:szCs w:val="22"/>
              </w:rPr>
            </w:pPr>
            <w:r w:rsidRPr="005152AC">
              <w:rPr>
                <w:sz w:val="22"/>
                <w:szCs w:val="22"/>
              </w:rPr>
              <w:t xml:space="preserve">2,50 </w:t>
            </w:r>
            <w:proofErr w:type="spellStart"/>
            <w:r w:rsidRPr="005152AC">
              <w:rPr>
                <w:sz w:val="22"/>
                <w:szCs w:val="22"/>
              </w:rPr>
              <w:t>MWh</w:t>
            </w:r>
            <w:proofErr w:type="spellEnd"/>
            <w:r w:rsidRPr="005152AC">
              <w:rPr>
                <w:sz w:val="22"/>
                <w:szCs w:val="22"/>
              </w:rPr>
              <w:t>/ gadā vai vairāk</w:t>
            </w:r>
          </w:p>
        </w:tc>
        <w:tc>
          <w:tcPr>
            <w:tcW w:w="2271" w:type="dxa"/>
            <w:shd w:val="clear" w:color="auto" w:fill="FFFFFF"/>
            <w:noWrap/>
            <w:tcMar>
              <w:top w:w="75" w:type="dxa"/>
              <w:left w:w="75" w:type="dxa"/>
              <w:bottom w:w="75" w:type="dxa"/>
              <w:right w:w="75" w:type="dxa"/>
            </w:tcMar>
            <w:vAlign w:val="center"/>
          </w:tcPr>
          <w:p w14:paraId="2981DA9F" w14:textId="77777777" w:rsidR="009617AD" w:rsidRPr="005152AC" w:rsidRDefault="00CB1A22" w:rsidP="005152AC">
            <w:pPr>
              <w:jc w:val="center"/>
              <w:rPr>
                <w:sz w:val="22"/>
                <w:szCs w:val="22"/>
              </w:rPr>
            </w:pPr>
            <w:r w:rsidRPr="005152AC">
              <w:rPr>
                <w:sz w:val="22"/>
                <w:szCs w:val="22"/>
              </w:rPr>
              <w:t>6</w:t>
            </w:r>
          </w:p>
        </w:tc>
      </w:tr>
      <w:tr w:rsidR="009617AD" w:rsidRPr="005152AC" w14:paraId="26B16818" w14:textId="77777777">
        <w:tc>
          <w:tcPr>
            <w:tcW w:w="7069" w:type="dxa"/>
            <w:shd w:val="clear" w:color="auto" w:fill="FFFFFF"/>
            <w:noWrap/>
            <w:tcMar>
              <w:top w:w="75" w:type="dxa"/>
              <w:left w:w="75" w:type="dxa"/>
              <w:bottom w:w="75" w:type="dxa"/>
              <w:right w:w="75" w:type="dxa"/>
            </w:tcMar>
            <w:vAlign w:val="center"/>
          </w:tcPr>
          <w:p w14:paraId="03C86F9F" w14:textId="77777777" w:rsidR="009617AD" w:rsidRPr="005152AC" w:rsidRDefault="00CB1A22" w:rsidP="005152AC">
            <w:pPr>
              <w:rPr>
                <w:sz w:val="22"/>
                <w:szCs w:val="22"/>
              </w:rPr>
            </w:pPr>
            <w:r w:rsidRPr="005152AC">
              <w:rPr>
                <w:sz w:val="22"/>
                <w:szCs w:val="22"/>
              </w:rPr>
              <w:t xml:space="preserve">no 2,00 </w:t>
            </w:r>
            <w:proofErr w:type="spellStart"/>
            <w:r w:rsidRPr="005152AC">
              <w:rPr>
                <w:sz w:val="22"/>
                <w:szCs w:val="22"/>
              </w:rPr>
              <w:t>MWh</w:t>
            </w:r>
            <w:proofErr w:type="spellEnd"/>
            <w:r w:rsidRPr="005152AC">
              <w:rPr>
                <w:sz w:val="22"/>
                <w:szCs w:val="22"/>
              </w:rPr>
              <w:t xml:space="preserve">/ gadā līdz 2,49 </w:t>
            </w:r>
            <w:proofErr w:type="spellStart"/>
            <w:r w:rsidRPr="005152AC">
              <w:rPr>
                <w:sz w:val="22"/>
                <w:szCs w:val="22"/>
              </w:rPr>
              <w:t>MWh</w:t>
            </w:r>
            <w:proofErr w:type="spellEnd"/>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3B6EDA17" w14:textId="77777777" w:rsidR="009617AD" w:rsidRPr="005152AC" w:rsidRDefault="00CB1A22" w:rsidP="005152AC">
            <w:pPr>
              <w:jc w:val="center"/>
              <w:rPr>
                <w:sz w:val="22"/>
                <w:szCs w:val="22"/>
              </w:rPr>
            </w:pPr>
            <w:r w:rsidRPr="005152AC">
              <w:rPr>
                <w:sz w:val="22"/>
                <w:szCs w:val="22"/>
              </w:rPr>
              <w:t>5</w:t>
            </w:r>
          </w:p>
        </w:tc>
      </w:tr>
      <w:tr w:rsidR="009617AD" w:rsidRPr="005152AC" w14:paraId="508156E9" w14:textId="77777777">
        <w:tc>
          <w:tcPr>
            <w:tcW w:w="7069" w:type="dxa"/>
            <w:shd w:val="clear" w:color="auto" w:fill="FFFFFF"/>
            <w:noWrap/>
            <w:tcMar>
              <w:top w:w="75" w:type="dxa"/>
              <w:left w:w="75" w:type="dxa"/>
              <w:bottom w:w="75" w:type="dxa"/>
              <w:right w:w="75" w:type="dxa"/>
            </w:tcMar>
            <w:vAlign w:val="center"/>
          </w:tcPr>
          <w:p w14:paraId="7EF31BFC" w14:textId="77777777" w:rsidR="009617AD" w:rsidRPr="005152AC" w:rsidRDefault="00CB1A22" w:rsidP="005152AC">
            <w:pPr>
              <w:rPr>
                <w:sz w:val="22"/>
                <w:szCs w:val="22"/>
              </w:rPr>
            </w:pPr>
            <w:r w:rsidRPr="005152AC">
              <w:rPr>
                <w:sz w:val="22"/>
                <w:szCs w:val="22"/>
              </w:rPr>
              <w:t xml:space="preserve">no 1,50 </w:t>
            </w:r>
            <w:proofErr w:type="spellStart"/>
            <w:r w:rsidRPr="005152AC">
              <w:rPr>
                <w:sz w:val="22"/>
                <w:szCs w:val="22"/>
              </w:rPr>
              <w:t>MWh</w:t>
            </w:r>
            <w:proofErr w:type="spellEnd"/>
            <w:r w:rsidRPr="005152AC">
              <w:rPr>
                <w:sz w:val="22"/>
                <w:szCs w:val="22"/>
              </w:rPr>
              <w:t xml:space="preserve">/ gadā līdz 1,99 </w:t>
            </w:r>
            <w:proofErr w:type="spellStart"/>
            <w:r w:rsidRPr="005152AC">
              <w:rPr>
                <w:sz w:val="22"/>
                <w:szCs w:val="22"/>
              </w:rPr>
              <w:t>MWh</w:t>
            </w:r>
            <w:proofErr w:type="spellEnd"/>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4F858663" w14:textId="77777777" w:rsidR="009617AD" w:rsidRPr="005152AC" w:rsidRDefault="00CB1A22" w:rsidP="005152AC">
            <w:pPr>
              <w:jc w:val="center"/>
              <w:rPr>
                <w:sz w:val="22"/>
                <w:szCs w:val="22"/>
              </w:rPr>
            </w:pPr>
            <w:r w:rsidRPr="005152AC">
              <w:rPr>
                <w:sz w:val="22"/>
                <w:szCs w:val="22"/>
              </w:rPr>
              <w:t>4</w:t>
            </w:r>
          </w:p>
        </w:tc>
      </w:tr>
      <w:tr w:rsidR="009617AD" w:rsidRPr="005152AC" w14:paraId="435A2DF8" w14:textId="77777777">
        <w:tc>
          <w:tcPr>
            <w:tcW w:w="7069" w:type="dxa"/>
            <w:shd w:val="clear" w:color="auto" w:fill="FFFFFF"/>
            <w:noWrap/>
            <w:tcMar>
              <w:top w:w="75" w:type="dxa"/>
              <w:left w:w="75" w:type="dxa"/>
              <w:bottom w:w="75" w:type="dxa"/>
              <w:right w:w="75" w:type="dxa"/>
            </w:tcMar>
            <w:vAlign w:val="center"/>
          </w:tcPr>
          <w:p w14:paraId="0CF00569" w14:textId="77777777" w:rsidR="009617AD" w:rsidRPr="005152AC" w:rsidRDefault="00CB1A22" w:rsidP="005152AC">
            <w:pPr>
              <w:rPr>
                <w:sz w:val="22"/>
                <w:szCs w:val="22"/>
              </w:rPr>
            </w:pPr>
            <w:r w:rsidRPr="005152AC">
              <w:rPr>
                <w:sz w:val="22"/>
                <w:szCs w:val="22"/>
              </w:rPr>
              <w:t xml:space="preserve">no 1,00 </w:t>
            </w:r>
            <w:proofErr w:type="spellStart"/>
            <w:r w:rsidRPr="005152AC">
              <w:rPr>
                <w:sz w:val="22"/>
                <w:szCs w:val="22"/>
              </w:rPr>
              <w:t>MWh</w:t>
            </w:r>
            <w:proofErr w:type="spellEnd"/>
            <w:r w:rsidRPr="005152AC">
              <w:rPr>
                <w:sz w:val="22"/>
                <w:szCs w:val="22"/>
              </w:rPr>
              <w:t xml:space="preserve">/ gadā līdz 1,49 </w:t>
            </w:r>
            <w:proofErr w:type="spellStart"/>
            <w:r w:rsidRPr="005152AC">
              <w:rPr>
                <w:sz w:val="22"/>
                <w:szCs w:val="22"/>
              </w:rPr>
              <w:t>MWh</w:t>
            </w:r>
            <w:proofErr w:type="spellEnd"/>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6F0C3BAC" w14:textId="77777777" w:rsidR="009617AD" w:rsidRPr="005152AC" w:rsidRDefault="00CB1A22" w:rsidP="005152AC">
            <w:pPr>
              <w:jc w:val="center"/>
              <w:rPr>
                <w:sz w:val="22"/>
                <w:szCs w:val="22"/>
              </w:rPr>
            </w:pPr>
            <w:r w:rsidRPr="005152AC">
              <w:rPr>
                <w:sz w:val="22"/>
                <w:szCs w:val="22"/>
              </w:rPr>
              <w:t>3</w:t>
            </w:r>
          </w:p>
        </w:tc>
      </w:tr>
      <w:tr w:rsidR="009617AD" w:rsidRPr="005152AC" w14:paraId="4D3D834D" w14:textId="77777777">
        <w:tc>
          <w:tcPr>
            <w:tcW w:w="7069" w:type="dxa"/>
            <w:shd w:val="clear" w:color="auto" w:fill="FFFFFF"/>
            <w:noWrap/>
            <w:tcMar>
              <w:top w:w="75" w:type="dxa"/>
              <w:left w:w="75" w:type="dxa"/>
              <w:bottom w:w="75" w:type="dxa"/>
              <w:right w:w="75" w:type="dxa"/>
            </w:tcMar>
            <w:vAlign w:val="center"/>
          </w:tcPr>
          <w:p w14:paraId="75A25FED" w14:textId="77777777" w:rsidR="009617AD" w:rsidRPr="005152AC" w:rsidRDefault="00CB1A22" w:rsidP="005152AC">
            <w:pPr>
              <w:rPr>
                <w:sz w:val="22"/>
                <w:szCs w:val="22"/>
              </w:rPr>
            </w:pPr>
            <w:r w:rsidRPr="005152AC">
              <w:rPr>
                <w:sz w:val="22"/>
                <w:szCs w:val="22"/>
              </w:rPr>
              <w:t xml:space="preserve">no 0,40 </w:t>
            </w:r>
            <w:proofErr w:type="spellStart"/>
            <w:r w:rsidRPr="005152AC">
              <w:rPr>
                <w:sz w:val="22"/>
                <w:szCs w:val="22"/>
              </w:rPr>
              <w:t>MWh</w:t>
            </w:r>
            <w:proofErr w:type="spellEnd"/>
            <w:r w:rsidRPr="005152AC">
              <w:rPr>
                <w:sz w:val="22"/>
                <w:szCs w:val="22"/>
              </w:rPr>
              <w:t xml:space="preserve">/ gadā līdz 0,99 </w:t>
            </w:r>
            <w:proofErr w:type="spellStart"/>
            <w:r w:rsidRPr="005152AC">
              <w:rPr>
                <w:sz w:val="22"/>
                <w:szCs w:val="22"/>
              </w:rPr>
              <w:t>MWh</w:t>
            </w:r>
            <w:proofErr w:type="spellEnd"/>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71470952" w14:textId="77777777" w:rsidR="009617AD" w:rsidRPr="005152AC" w:rsidRDefault="00CB1A22" w:rsidP="005152AC">
            <w:pPr>
              <w:jc w:val="center"/>
              <w:rPr>
                <w:sz w:val="22"/>
                <w:szCs w:val="22"/>
              </w:rPr>
            </w:pPr>
            <w:r w:rsidRPr="005152AC">
              <w:rPr>
                <w:sz w:val="22"/>
                <w:szCs w:val="22"/>
              </w:rPr>
              <w:t>2</w:t>
            </w:r>
          </w:p>
        </w:tc>
      </w:tr>
      <w:tr w:rsidR="009617AD" w:rsidRPr="005152AC" w14:paraId="1F3700D3" w14:textId="77777777">
        <w:tc>
          <w:tcPr>
            <w:tcW w:w="7069" w:type="dxa"/>
            <w:shd w:val="clear" w:color="auto" w:fill="FFFFFF"/>
            <w:noWrap/>
            <w:tcMar>
              <w:top w:w="75" w:type="dxa"/>
              <w:left w:w="75" w:type="dxa"/>
              <w:bottom w:w="75" w:type="dxa"/>
              <w:right w:w="75" w:type="dxa"/>
            </w:tcMar>
            <w:vAlign w:val="center"/>
          </w:tcPr>
          <w:p w14:paraId="4BE30C32" w14:textId="77777777" w:rsidR="009617AD" w:rsidRPr="005152AC" w:rsidRDefault="00CB1A22" w:rsidP="005152AC">
            <w:pPr>
              <w:rPr>
                <w:sz w:val="22"/>
                <w:szCs w:val="22"/>
              </w:rPr>
            </w:pPr>
            <w:r w:rsidRPr="005152AC">
              <w:rPr>
                <w:sz w:val="22"/>
                <w:szCs w:val="22"/>
              </w:rPr>
              <w:t xml:space="preserve">mazāks par 0,39 </w:t>
            </w:r>
            <w:proofErr w:type="spellStart"/>
            <w:r w:rsidRPr="005152AC">
              <w:rPr>
                <w:sz w:val="22"/>
                <w:szCs w:val="22"/>
              </w:rPr>
              <w:t>MWh</w:t>
            </w:r>
            <w:proofErr w:type="spellEnd"/>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6057B13B" w14:textId="77777777" w:rsidR="009617AD" w:rsidRPr="005152AC" w:rsidRDefault="00CB1A22" w:rsidP="005152AC">
            <w:pPr>
              <w:jc w:val="center"/>
              <w:rPr>
                <w:sz w:val="22"/>
                <w:szCs w:val="22"/>
              </w:rPr>
            </w:pPr>
            <w:r w:rsidRPr="005152AC">
              <w:rPr>
                <w:sz w:val="22"/>
                <w:szCs w:val="22"/>
              </w:rPr>
              <w:t>0</w:t>
            </w:r>
          </w:p>
        </w:tc>
      </w:tr>
    </w:tbl>
    <w:p w14:paraId="1C2750B5" w14:textId="24CEFCF3" w:rsidR="009617AD" w:rsidRDefault="009617AD" w:rsidP="005152AC">
      <w:pPr>
        <w:rPr>
          <w:sz w:val="22"/>
          <w:szCs w:val="22"/>
        </w:rPr>
      </w:pPr>
    </w:p>
    <w:p w14:paraId="33CACB19" w14:textId="77777777" w:rsidR="00236420" w:rsidRPr="005152AC" w:rsidRDefault="00236420" w:rsidP="005152AC">
      <w:pPr>
        <w:rPr>
          <w:sz w:val="22"/>
          <w:szCs w:val="22"/>
        </w:rPr>
      </w:pPr>
    </w:p>
    <w:p w14:paraId="2B4FF01E" w14:textId="77777777" w:rsidR="009617AD" w:rsidRPr="005152AC" w:rsidRDefault="00CB1A22" w:rsidP="005152AC">
      <w:pPr>
        <w:rPr>
          <w:sz w:val="22"/>
          <w:szCs w:val="22"/>
        </w:rPr>
      </w:pPr>
      <w:r w:rsidRPr="005152AC">
        <w:rPr>
          <w:sz w:val="22"/>
          <w:szCs w:val="22"/>
        </w:rPr>
        <w:t> </w:t>
      </w:r>
    </w:p>
    <w:p w14:paraId="34BB89DD" w14:textId="77777777" w:rsidR="009617AD" w:rsidRPr="005152AC" w:rsidRDefault="00CB1A22" w:rsidP="005152AC">
      <w:pPr>
        <w:rPr>
          <w:sz w:val="22"/>
          <w:szCs w:val="22"/>
        </w:rPr>
      </w:pPr>
      <w:r w:rsidRPr="005152AC">
        <w:rPr>
          <w:b/>
          <w:sz w:val="22"/>
          <w:szCs w:val="22"/>
        </w:rPr>
        <w:t>2. ATJAUNOJAMO ENERGORESURSU TEHNOLOĢIJU IEVIEŠANA (ja attiecināms)</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266"/>
        <w:gridCol w:w="2375"/>
      </w:tblGrid>
      <w:tr w:rsidR="009617AD" w:rsidRPr="005152AC" w14:paraId="12D84394" w14:textId="77777777" w:rsidTr="006C5ADF">
        <w:tc>
          <w:tcPr>
            <w:tcW w:w="7039" w:type="dxa"/>
            <w:shd w:val="clear" w:color="auto" w:fill="D0CECE" w:themeFill="background2" w:themeFillShade="E6"/>
            <w:noWrap/>
            <w:tcMar>
              <w:top w:w="75" w:type="dxa"/>
              <w:left w:w="75" w:type="dxa"/>
              <w:bottom w:w="75" w:type="dxa"/>
              <w:right w:w="75" w:type="dxa"/>
            </w:tcMar>
            <w:vAlign w:val="center"/>
          </w:tcPr>
          <w:p w14:paraId="19A4AA65" w14:textId="77777777" w:rsidR="009617AD" w:rsidRPr="005152AC" w:rsidRDefault="00CB1A22" w:rsidP="005152AC">
            <w:pPr>
              <w:jc w:val="center"/>
              <w:rPr>
                <w:sz w:val="22"/>
                <w:szCs w:val="22"/>
              </w:rPr>
            </w:pPr>
            <w:r w:rsidRPr="005152AC">
              <w:rPr>
                <w:b/>
                <w:sz w:val="22"/>
                <w:szCs w:val="22"/>
              </w:rPr>
              <w:t>Kritērijs</w:t>
            </w:r>
          </w:p>
        </w:tc>
        <w:tc>
          <w:tcPr>
            <w:tcW w:w="2301" w:type="dxa"/>
            <w:shd w:val="clear" w:color="auto" w:fill="D0CECE" w:themeFill="background2" w:themeFillShade="E6"/>
            <w:noWrap/>
            <w:tcMar>
              <w:top w:w="75" w:type="dxa"/>
              <w:left w:w="75" w:type="dxa"/>
              <w:bottom w:w="75" w:type="dxa"/>
              <w:right w:w="75" w:type="dxa"/>
            </w:tcMar>
            <w:vAlign w:val="center"/>
          </w:tcPr>
          <w:p w14:paraId="5D29A6A0" w14:textId="77777777" w:rsidR="009617AD" w:rsidRPr="005152AC" w:rsidRDefault="00CB1A22" w:rsidP="005152AC">
            <w:pPr>
              <w:jc w:val="center"/>
              <w:rPr>
                <w:sz w:val="22"/>
                <w:szCs w:val="22"/>
              </w:rPr>
            </w:pPr>
            <w:r w:rsidRPr="005152AC">
              <w:rPr>
                <w:b/>
                <w:sz w:val="22"/>
                <w:szCs w:val="22"/>
              </w:rPr>
              <w:t>Vērtēšanas</w:t>
            </w:r>
          </w:p>
          <w:p w14:paraId="32FF9A89" w14:textId="6A1B2CAB" w:rsidR="009617AD" w:rsidRPr="005152AC" w:rsidRDefault="00CB1A22" w:rsidP="0045138F">
            <w:pPr>
              <w:jc w:val="center"/>
              <w:rPr>
                <w:sz w:val="22"/>
                <w:szCs w:val="22"/>
              </w:rPr>
            </w:pPr>
            <w:r w:rsidRPr="005152AC">
              <w:rPr>
                <w:b/>
                <w:sz w:val="22"/>
                <w:szCs w:val="22"/>
              </w:rPr>
              <w:t>sistēma – punktu skala</w:t>
            </w:r>
          </w:p>
        </w:tc>
      </w:tr>
      <w:tr w:rsidR="009617AD" w:rsidRPr="005152AC" w14:paraId="1793FE73" w14:textId="77777777">
        <w:tc>
          <w:tcPr>
            <w:tcW w:w="7039" w:type="dxa"/>
            <w:shd w:val="clear" w:color="auto" w:fill="FFFFFF"/>
            <w:noWrap/>
            <w:tcMar>
              <w:top w:w="75" w:type="dxa"/>
              <w:left w:w="75" w:type="dxa"/>
              <w:bottom w:w="75" w:type="dxa"/>
              <w:right w:w="75" w:type="dxa"/>
            </w:tcMar>
            <w:vAlign w:val="center"/>
          </w:tcPr>
          <w:p w14:paraId="0DA53506" w14:textId="77777777" w:rsidR="009617AD" w:rsidRPr="005152AC" w:rsidRDefault="00CB1A22" w:rsidP="005152AC">
            <w:pPr>
              <w:jc w:val="both"/>
              <w:rPr>
                <w:sz w:val="22"/>
                <w:szCs w:val="22"/>
              </w:rPr>
            </w:pPr>
            <w:r w:rsidRPr="005152AC">
              <w:rPr>
                <w:b/>
                <w:sz w:val="22"/>
                <w:szCs w:val="22"/>
              </w:rPr>
              <w:t>Uz kapitāla atlaides 1000</w:t>
            </w:r>
            <w:r w:rsidRPr="0045138F">
              <w:rPr>
                <w:b/>
                <w:i/>
                <w:iCs/>
                <w:sz w:val="22"/>
                <w:szCs w:val="22"/>
              </w:rPr>
              <w:t xml:space="preserve"> </w:t>
            </w:r>
            <w:proofErr w:type="spellStart"/>
            <w:r w:rsidRPr="0045138F">
              <w:rPr>
                <w:b/>
                <w:i/>
                <w:iCs/>
                <w:sz w:val="22"/>
                <w:szCs w:val="22"/>
              </w:rPr>
              <w:t>euro</w:t>
            </w:r>
            <w:proofErr w:type="spellEnd"/>
            <w:r w:rsidRPr="0045138F">
              <w:rPr>
                <w:b/>
                <w:i/>
                <w:iCs/>
                <w:sz w:val="22"/>
                <w:szCs w:val="22"/>
              </w:rPr>
              <w:t xml:space="preserve"> </w:t>
            </w:r>
            <w:r w:rsidRPr="005152AC">
              <w:rPr>
                <w:b/>
                <w:sz w:val="22"/>
                <w:szCs w:val="22"/>
              </w:rPr>
              <w:t>plānotais siltumnīcefekta gāzu emisiju samazinājums (tCO</w:t>
            </w:r>
            <w:r w:rsidRPr="005152AC">
              <w:rPr>
                <w:b/>
                <w:sz w:val="22"/>
                <w:szCs w:val="22"/>
                <w:vertAlign w:val="subscript"/>
              </w:rPr>
              <w:t>2</w:t>
            </w:r>
            <w:r w:rsidRPr="005152AC">
              <w:rPr>
                <w:b/>
                <w:sz w:val="22"/>
                <w:szCs w:val="22"/>
              </w:rPr>
              <w:t>/ gadā):</w:t>
            </w:r>
          </w:p>
        </w:tc>
        <w:tc>
          <w:tcPr>
            <w:tcW w:w="2301" w:type="dxa"/>
            <w:shd w:val="clear" w:color="auto" w:fill="FFFFFF"/>
            <w:noWrap/>
            <w:tcMar>
              <w:top w:w="75" w:type="dxa"/>
              <w:left w:w="75" w:type="dxa"/>
              <w:bottom w:w="75" w:type="dxa"/>
              <w:right w:w="75" w:type="dxa"/>
            </w:tcMar>
            <w:vAlign w:val="center"/>
          </w:tcPr>
          <w:p w14:paraId="15EFD9C2" w14:textId="77777777" w:rsidR="009617AD" w:rsidRPr="005152AC" w:rsidRDefault="00CB1A22" w:rsidP="005152AC">
            <w:pPr>
              <w:jc w:val="center"/>
              <w:rPr>
                <w:sz w:val="22"/>
                <w:szCs w:val="22"/>
              </w:rPr>
            </w:pPr>
            <w:r w:rsidRPr="005152AC">
              <w:rPr>
                <w:b/>
                <w:i/>
                <w:sz w:val="22"/>
                <w:szCs w:val="22"/>
              </w:rPr>
              <w:t>Kritērijā jāsaņem vismaz 2 punkti</w:t>
            </w:r>
          </w:p>
          <w:p w14:paraId="63A04C17" w14:textId="3C38255B" w:rsidR="009617AD" w:rsidRPr="005152AC" w:rsidRDefault="00CB1A22" w:rsidP="0045138F">
            <w:pPr>
              <w:jc w:val="center"/>
              <w:rPr>
                <w:sz w:val="22"/>
                <w:szCs w:val="22"/>
              </w:rPr>
            </w:pPr>
            <w:r w:rsidRPr="005152AC">
              <w:rPr>
                <w:b/>
                <w:i/>
                <w:sz w:val="22"/>
                <w:szCs w:val="22"/>
              </w:rPr>
              <w:t>(0 – 6)</w:t>
            </w:r>
          </w:p>
        </w:tc>
      </w:tr>
      <w:tr w:rsidR="009617AD" w:rsidRPr="005152AC" w14:paraId="6636E0CC" w14:textId="77777777">
        <w:tc>
          <w:tcPr>
            <w:tcW w:w="7039" w:type="dxa"/>
            <w:shd w:val="clear" w:color="auto" w:fill="FFFFFF"/>
            <w:noWrap/>
            <w:tcMar>
              <w:top w:w="75" w:type="dxa"/>
              <w:left w:w="75" w:type="dxa"/>
              <w:bottom w:w="75" w:type="dxa"/>
              <w:right w:w="75" w:type="dxa"/>
            </w:tcMar>
            <w:vAlign w:val="center"/>
          </w:tcPr>
          <w:p w14:paraId="2395516E" w14:textId="77777777" w:rsidR="009617AD" w:rsidRPr="005152AC" w:rsidRDefault="00CB1A22" w:rsidP="005152AC">
            <w:pPr>
              <w:rPr>
                <w:sz w:val="22"/>
                <w:szCs w:val="22"/>
              </w:rPr>
            </w:pPr>
            <w:r w:rsidRPr="005152AC">
              <w:rPr>
                <w:sz w:val="22"/>
                <w:szCs w:val="22"/>
              </w:rPr>
              <w:t>0,38 tCO</w:t>
            </w:r>
            <w:r w:rsidRPr="005152AC">
              <w:rPr>
                <w:sz w:val="22"/>
                <w:szCs w:val="22"/>
                <w:vertAlign w:val="subscript"/>
              </w:rPr>
              <w:t>2</w:t>
            </w:r>
            <w:r w:rsidRPr="005152AC">
              <w:rPr>
                <w:sz w:val="22"/>
                <w:szCs w:val="22"/>
              </w:rPr>
              <w:t>/ gadā vai vairāk</w:t>
            </w:r>
          </w:p>
        </w:tc>
        <w:tc>
          <w:tcPr>
            <w:tcW w:w="2301" w:type="dxa"/>
            <w:shd w:val="clear" w:color="auto" w:fill="FFFFFF"/>
            <w:noWrap/>
            <w:tcMar>
              <w:top w:w="75" w:type="dxa"/>
              <w:left w:w="75" w:type="dxa"/>
              <w:bottom w:w="75" w:type="dxa"/>
              <w:right w:w="75" w:type="dxa"/>
            </w:tcMar>
            <w:vAlign w:val="center"/>
          </w:tcPr>
          <w:p w14:paraId="32619FA9" w14:textId="77777777" w:rsidR="009617AD" w:rsidRPr="005152AC" w:rsidRDefault="00CB1A22" w:rsidP="005152AC">
            <w:pPr>
              <w:jc w:val="center"/>
              <w:rPr>
                <w:sz w:val="22"/>
                <w:szCs w:val="22"/>
              </w:rPr>
            </w:pPr>
            <w:r w:rsidRPr="005152AC">
              <w:rPr>
                <w:sz w:val="22"/>
                <w:szCs w:val="22"/>
              </w:rPr>
              <w:t>6</w:t>
            </w:r>
          </w:p>
        </w:tc>
      </w:tr>
      <w:tr w:rsidR="009617AD" w:rsidRPr="005152AC" w14:paraId="6AFA4300" w14:textId="77777777">
        <w:tc>
          <w:tcPr>
            <w:tcW w:w="7039" w:type="dxa"/>
            <w:shd w:val="clear" w:color="auto" w:fill="FFFFFF"/>
            <w:noWrap/>
            <w:tcMar>
              <w:top w:w="75" w:type="dxa"/>
              <w:left w:w="75" w:type="dxa"/>
              <w:bottom w:w="75" w:type="dxa"/>
              <w:right w:w="75" w:type="dxa"/>
            </w:tcMar>
            <w:vAlign w:val="center"/>
          </w:tcPr>
          <w:p w14:paraId="625ADA1C" w14:textId="77777777" w:rsidR="009617AD" w:rsidRPr="005152AC" w:rsidRDefault="00CB1A22" w:rsidP="005152AC">
            <w:pPr>
              <w:rPr>
                <w:sz w:val="22"/>
                <w:szCs w:val="22"/>
              </w:rPr>
            </w:pPr>
            <w:r w:rsidRPr="005152AC">
              <w:rPr>
                <w:sz w:val="22"/>
                <w:szCs w:val="22"/>
              </w:rPr>
              <w:t>no 0,33 tCO</w:t>
            </w:r>
            <w:r w:rsidRPr="005152AC">
              <w:rPr>
                <w:sz w:val="22"/>
                <w:szCs w:val="22"/>
                <w:vertAlign w:val="subscript"/>
              </w:rPr>
              <w:t>2</w:t>
            </w:r>
            <w:r w:rsidRPr="005152AC">
              <w:rPr>
                <w:sz w:val="22"/>
                <w:szCs w:val="22"/>
              </w:rPr>
              <w:t>/ gadā līdz 0,37 tCO</w:t>
            </w:r>
            <w:r w:rsidRPr="005152AC">
              <w:rPr>
                <w:sz w:val="22"/>
                <w:szCs w:val="22"/>
                <w:vertAlign w:val="subscript"/>
              </w:rPr>
              <w:t>2</w:t>
            </w:r>
            <w:r w:rsidRPr="005152AC">
              <w:rPr>
                <w:sz w:val="22"/>
                <w:szCs w:val="22"/>
              </w:rPr>
              <w:t>/ gadā</w:t>
            </w:r>
          </w:p>
        </w:tc>
        <w:tc>
          <w:tcPr>
            <w:tcW w:w="2301" w:type="dxa"/>
            <w:shd w:val="clear" w:color="auto" w:fill="FFFFFF"/>
            <w:noWrap/>
            <w:tcMar>
              <w:top w:w="75" w:type="dxa"/>
              <w:left w:w="75" w:type="dxa"/>
              <w:bottom w:w="75" w:type="dxa"/>
              <w:right w:w="75" w:type="dxa"/>
            </w:tcMar>
            <w:vAlign w:val="center"/>
          </w:tcPr>
          <w:p w14:paraId="526E4281" w14:textId="77777777" w:rsidR="009617AD" w:rsidRPr="005152AC" w:rsidRDefault="00CB1A22" w:rsidP="005152AC">
            <w:pPr>
              <w:jc w:val="center"/>
              <w:rPr>
                <w:sz w:val="22"/>
                <w:szCs w:val="22"/>
              </w:rPr>
            </w:pPr>
            <w:r w:rsidRPr="005152AC">
              <w:rPr>
                <w:sz w:val="22"/>
                <w:szCs w:val="22"/>
              </w:rPr>
              <w:t>5</w:t>
            </w:r>
          </w:p>
        </w:tc>
      </w:tr>
      <w:tr w:rsidR="009617AD" w:rsidRPr="005152AC" w14:paraId="5EDD7E28" w14:textId="77777777">
        <w:tc>
          <w:tcPr>
            <w:tcW w:w="7039" w:type="dxa"/>
            <w:shd w:val="clear" w:color="auto" w:fill="FFFFFF"/>
            <w:noWrap/>
            <w:tcMar>
              <w:top w:w="75" w:type="dxa"/>
              <w:left w:w="75" w:type="dxa"/>
              <w:bottom w:w="75" w:type="dxa"/>
              <w:right w:w="75" w:type="dxa"/>
            </w:tcMar>
            <w:vAlign w:val="center"/>
          </w:tcPr>
          <w:p w14:paraId="1DE945AC" w14:textId="77777777" w:rsidR="009617AD" w:rsidRPr="005152AC" w:rsidRDefault="00CB1A22" w:rsidP="005152AC">
            <w:pPr>
              <w:rPr>
                <w:sz w:val="22"/>
                <w:szCs w:val="22"/>
              </w:rPr>
            </w:pPr>
            <w:r w:rsidRPr="005152AC">
              <w:rPr>
                <w:sz w:val="22"/>
                <w:szCs w:val="22"/>
              </w:rPr>
              <w:t>no 0,28 tCO</w:t>
            </w:r>
            <w:r w:rsidRPr="005152AC">
              <w:rPr>
                <w:sz w:val="22"/>
                <w:szCs w:val="22"/>
                <w:vertAlign w:val="subscript"/>
              </w:rPr>
              <w:t>2</w:t>
            </w:r>
            <w:r w:rsidRPr="005152AC">
              <w:rPr>
                <w:sz w:val="22"/>
                <w:szCs w:val="22"/>
              </w:rPr>
              <w:t>/ gadā līdz 0,32 tCO</w:t>
            </w:r>
            <w:r w:rsidRPr="005152AC">
              <w:rPr>
                <w:sz w:val="22"/>
                <w:szCs w:val="22"/>
                <w:vertAlign w:val="subscript"/>
              </w:rPr>
              <w:t>2</w:t>
            </w:r>
            <w:r w:rsidRPr="005152AC">
              <w:rPr>
                <w:sz w:val="22"/>
                <w:szCs w:val="22"/>
              </w:rPr>
              <w:t>/ gadā</w:t>
            </w:r>
          </w:p>
        </w:tc>
        <w:tc>
          <w:tcPr>
            <w:tcW w:w="2301" w:type="dxa"/>
            <w:shd w:val="clear" w:color="auto" w:fill="FFFFFF"/>
            <w:noWrap/>
            <w:tcMar>
              <w:top w:w="75" w:type="dxa"/>
              <w:left w:w="75" w:type="dxa"/>
              <w:bottom w:w="75" w:type="dxa"/>
              <w:right w:w="75" w:type="dxa"/>
            </w:tcMar>
            <w:vAlign w:val="center"/>
          </w:tcPr>
          <w:p w14:paraId="192295E7" w14:textId="77777777" w:rsidR="009617AD" w:rsidRPr="005152AC" w:rsidRDefault="00CB1A22" w:rsidP="005152AC">
            <w:pPr>
              <w:jc w:val="center"/>
              <w:rPr>
                <w:sz w:val="22"/>
                <w:szCs w:val="22"/>
              </w:rPr>
            </w:pPr>
            <w:r w:rsidRPr="005152AC">
              <w:rPr>
                <w:sz w:val="22"/>
                <w:szCs w:val="22"/>
              </w:rPr>
              <w:t>4</w:t>
            </w:r>
          </w:p>
        </w:tc>
      </w:tr>
      <w:tr w:rsidR="009617AD" w:rsidRPr="005152AC" w14:paraId="3CEB8F8F" w14:textId="77777777">
        <w:tc>
          <w:tcPr>
            <w:tcW w:w="7039" w:type="dxa"/>
            <w:shd w:val="clear" w:color="auto" w:fill="FFFFFF"/>
            <w:noWrap/>
            <w:tcMar>
              <w:top w:w="75" w:type="dxa"/>
              <w:left w:w="75" w:type="dxa"/>
              <w:bottom w:w="75" w:type="dxa"/>
              <w:right w:w="75" w:type="dxa"/>
            </w:tcMar>
            <w:vAlign w:val="center"/>
          </w:tcPr>
          <w:p w14:paraId="723DAA0E" w14:textId="77777777" w:rsidR="009617AD" w:rsidRPr="005152AC" w:rsidRDefault="00CB1A22" w:rsidP="005152AC">
            <w:pPr>
              <w:rPr>
                <w:sz w:val="22"/>
                <w:szCs w:val="22"/>
              </w:rPr>
            </w:pPr>
            <w:r w:rsidRPr="005152AC">
              <w:rPr>
                <w:sz w:val="22"/>
                <w:szCs w:val="22"/>
              </w:rPr>
              <w:t>no 0,23 tCO</w:t>
            </w:r>
            <w:r w:rsidRPr="005152AC">
              <w:rPr>
                <w:sz w:val="22"/>
                <w:szCs w:val="22"/>
                <w:vertAlign w:val="subscript"/>
              </w:rPr>
              <w:t>2</w:t>
            </w:r>
            <w:r w:rsidRPr="005152AC">
              <w:rPr>
                <w:sz w:val="22"/>
                <w:szCs w:val="22"/>
              </w:rPr>
              <w:t>/ gadā līdz 0,27 tCO</w:t>
            </w:r>
            <w:r w:rsidRPr="005152AC">
              <w:rPr>
                <w:sz w:val="22"/>
                <w:szCs w:val="22"/>
                <w:vertAlign w:val="subscript"/>
              </w:rPr>
              <w:t>2</w:t>
            </w:r>
            <w:r w:rsidRPr="005152AC">
              <w:rPr>
                <w:sz w:val="22"/>
                <w:szCs w:val="22"/>
              </w:rPr>
              <w:t>/ gadā</w:t>
            </w:r>
          </w:p>
        </w:tc>
        <w:tc>
          <w:tcPr>
            <w:tcW w:w="2301" w:type="dxa"/>
            <w:shd w:val="clear" w:color="auto" w:fill="FFFFFF"/>
            <w:noWrap/>
            <w:tcMar>
              <w:top w:w="75" w:type="dxa"/>
              <w:left w:w="75" w:type="dxa"/>
              <w:bottom w:w="75" w:type="dxa"/>
              <w:right w:w="75" w:type="dxa"/>
            </w:tcMar>
            <w:vAlign w:val="center"/>
          </w:tcPr>
          <w:p w14:paraId="42B1E002" w14:textId="77777777" w:rsidR="009617AD" w:rsidRPr="005152AC" w:rsidRDefault="00CB1A22" w:rsidP="005152AC">
            <w:pPr>
              <w:jc w:val="center"/>
              <w:rPr>
                <w:sz w:val="22"/>
                <w:szCs w:val="22"/>
              </w:rPr>
            </w:pPr>
            <w:r w:rsidRPr="005152AC">
              <w:rPr>
                <w:sz w:val="22"/>
                <w:szCs w:val="22"/>
              </w:rPr>
              <w:t>3</w:t>
            </w:r>
          </w:p>
        </w:tc>
      </w:tr>
      <w:tr w:rsidR="009617AD" w:rsidRPr="005152AC" w14:paraId="4930BCC4" w14:textId="77777777">
        <w:tc>
          <w:tcPr>
            <w:tcW w:w="7039" w:type="dxa"/>
            <w:shd w:val="clear" w:color="auto" w:fill="FFFFFF"/>
            <w:noWrap/>
            <w:tcMar>
              <w:top w:w="75" w:type="dxa"/>
              <w:left w:w="75" w:type="dxa"/>
              <w:bottom w:w="75" w:type="dxa"/>
              <w:right w:w="75" w:type="dxa"/>
            </w:tcMar>
            <w:vAlign w:val="center"/>
          </w:tcPr>
          <w:p w14:paraId="33EF2AD4" w14:textId="77777777" w:rsidR="009617AD" w:rsidRPr="005152AC" w:rsidRDefault="00CB1A22" w:rsidP="005152AC">
            <w:pPr>
              <w:rPr>
                <w:sz w:val="22"/>
                <w:szCs w:val="22"/>
              </w:rPr>
            </w:pPr>
            <w:r w:rsidRPr="005152AC">
              <w:rPr>
                <w:sz w:val="22"/>
                <w:szCs w:val="22"/>
              </w:rPr>
              <w:t>no 0,18 tCO</w:t>
            </w:r>
            <w:r w:rsidRPr="005152AC">
              <w:rPr>
                <w:sz w:val="22"/>
                <w:szCs w:val="22"/>
                <w:vertAlign w:val="subscript"/>
              </w:rPr>
              <w:t>2</w:t>
            </w:r>
            <w:r w:rsidRPr="005152AC">
              <w:rPr>
                <w:sz w:val="22"/>
                <w:szCs w:val="22"/>
              </w:rPr>
              <w:t>/ gadā līdz 0,22 tCO</w:t>
            </w:r>
            <w:r w:rsidRPr="005152AC">
              <w:rPr>
                <w:sz w:val="22"/>
                <w:szCs w:val="22"/>
                <w:vertAlign w:val="subscript"/>
              </w:rPr>
              <w:t>2</w:t>
            </w:r>
            <w:r w:rsidRPr="005152AC">
              <w:rPr>
                <w:sz w:val="22"/>
                <w:szCs w:val="22"/>
              </w:rPr>
              <w:t>/ gadā</w:t>
            </w:r>
          </w:p>
        </w:tc>
        <w:tc>
          <w:tcPr>
            <w:tcW w:w="2301" w:type="dxa"/>
            <w:shd w:val="clear" w:color="auto" w:fill="FFFFFF"/>
            <w:noWrap/>
            <w:tcMar>
              <w:top w:w="75" w:type="dxa"/>
              <w:left w:w="75" w:type="dxa"/>
              <w:bottom w:w="75" w:type="dxa"/>
              <w:right w:w="75" w:type="dxa"/>
            </w:tcMar>
            <w:vAlign w:val="center"/>
          </w:tcPr>
          <w:p w14:paraId="794AE499" w14:textId="77777777" w:rsidR="009617AD" w:rsidRPr="005152AC" w:rsidRDefault="00CB1A22" w:rsidP="005152AC">
            <w:pPr>
              <w:jc w:val="center"/>
              <w:rPr>
                <w:sz w:val="22"/>
                <w:szCs w:val="22"/>
              </w:rPr>
            </w:pPr>
            <w:r w:rsidRPr="005152AC">
              <w:rPr>
                <w:sz w:val="22"/>
                <w:szCs w:val="22"/>
              </w:rPr>
              <w:t>2</w:t>
            </w:r>
          </w:p>
        </w:tc>
      </w:tr>
      <w:tr w:rsidR="009617AD" w:rsidRPr="005152AC" w14:paraId="23380F18" w14:textId="77777777">
        <w:tc>
          <w:tcPr>
            <w:tcW w:w="7039" w:type="dxa"/>
            <w:shd w:val="clear" w:color="auto" w:fill="FFFFFF"/>
            <w:noWrap/>
            <w:tcMar>
              <w:top w:w="75" w:type="dxa"/>
              <w:left w:w="75" w:type="dxa"/>
              <w:bottom w:w="75" w:type="dxa"/>
              <w:right w:w="75" w:type="dxa"/>
            </w:tcMar>
            <w:vAlign w:val="center"/>
          </w:tcPr>
          <w:p w14:paraId="6DC6765B" w14:textId="77777777" w:rsidR="009617AD" w:rsidRPr="005152AC" w:rsidRDefault="00CB1A22" w:rsidP="005152AC">
            <w:pPr>
              <w:rPr>
                <w:sz w:val="22"/>
                <w:szCs w:val="22"/>
              </w:rPr>
            </w:pPr>
            <w:r w:rsidRPr="005152AC">
              <w:rPr>
                <w:sz w:val="22"/>
                <w:szCs w:val="22"/>
              </w:rPr>
              <w:t>mazāks par 0,17 tCO</w:t>
            </w:r>
            <w:r w:rsidRPr="005152AC">
              <w:rPr>
                <w:sz w:val="22"/>
                <w:szCs w:val="22"/>
                <w:vertAlign w:val="subscript"/>
              </w:rPr>
              <w:t>2</w:t>
            </w:r>
            <w:r w:rsidRPr="005152AC">
              <w:rPr>
                <w:sz w:val="22"/>
                <w:szCs w:val="22"/>
              </w:rPr>
              <w:t>/ gadā</w:t>
            </w:r>
          </w:p>
        </w:tc>
        <w:tc>
          <w:tcPr>
            <w:tcW w:w="2301" w:type="dxa"/>
            <w:shd w:val="clear" w:color="auto" w:fill="FFFFFF"/>
            <w:noWrap/>
            <w:tcMar>
              <w:top w:w="75" w:type="dxa"/>
              <w:left w:w="75" w:type="dxa"/>
              <w:bottom w:w="75" w:type="dxa"/>
              <w:right w:w="75" w:type="dxa"/>
            </w:tcMar>
            <w:vAlign w:val="center"/>
          </w:tcPr>
          <w:p w14:paraId="71B76203" w14:textId="77777777" w:rsidR="009617AD" w:rsidRPr="005152AC" w:rsidRDefault="00CB1A22" w:rsidP="005152AC">
            <w:pPr>
              <w:jc w:val="center"/>
              <w:rPr>
                <w:sz w:val="22"/>
                <w:szCs w:val="22"/>
              </w:rPr>
            </w:pPr>
            <w:r w:rsidRPr="005152AC">
              <w:rPr>
                <w:sz w:val="22"/>
                <w:szCs w:val="22"/>
              </w:rPr>
              <w:t>0</w:t>
            </w:r>
          </w:p>
        </w:tc>
      </w:tr>
    </w:tbl>
    <w:p w14:paraId="38A7C4E4" w14:textId="006ECE9C" w:rsidR="009617AD" w:rsidRDefault="009617AD" w:rsidP="005152AC">
      <w:pPr>
        <w:rPr>
          <w:sz w:val="22"/>
          <w:szCs w:val="22"/>
        </w:rPr>
      </w:pPr>
    </w:p>
    <w:p w14:paraId="35F8E20E" w14:textId="28051372" w:rsidR="00E74711" w:rsidRDefault="00E74711" w:rsidP="005152AC">
      <w:pPr>
        <w:rPr>
          <w:sz w:val="22"/>
          <w:szCs w:val="22"/>
        </w:rPr>
      </w:pPr>
    </w:p>
    <w:p w14:paraId="65C7D1FB" w14:textId="77777777" w:rsidR="00E74711" w:rsidRPr="005152AC" w:rsidRDefault="00E74711" w:rsidP="005152AC">
      <w:pPr>
        <w:rPr>
          <w:sz w:val="22"/>
          <w:szCs w:val="22"/>
        </w:rPr>
      </w:pPr>
    </w:p>
    <w:p w14:paraId="17392903" w14:textId="77777777" w:rsidR="009617AD" w:rsidRPr="005152AC" w:rsidRDefault="00CB1A22" w:rsidP="005152AC">
      <w:pPr>
        <w:rPr>
          <w:sz w:val="22"/>
          <w:szCs w:val="22"/>
        </w:rPr>
      </w:pPr>
      <w:r w:rsidRPr="005152AC">
        <w:rPr>
          <w:sz w:val="22"/>
          <w:szCs w:val="22"/>
        </w:rPr>
        <w:t> </w:t>
      </w:r>
    </w:p>
    <w:p w14:paraId="06E704D3" w14:textId="270348BA" w:rsidR="009617AD" w:rsidRPr="005152AC" w:rsidRDefault="00CB1A22" w:rsidP="005152AC">
      <w:pPr>
        <w:rPr>
          <w:sz w:val="22"/>
          <w:szCs w:val="22"/>
        </w:rPr>
      </w:pPr>
      <w:r w:rsidRPr="005152AC">
        <w:rPr>
          <w:b/>
          <w:sz w:val="22"/>
          <w:szCs w:val="22"/>
        </w:rPr>
        <w:lastRenderedPageBreak/>
        <w:t>3. BEZEMISIJU TRANSPORTLĪDZEKĻU IEGĀDE(ja attiecināms)</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297"/>
        <w:gridCol w:w="2344"/>
      </w:tblGrid>
      <w:tr w:rsidR="009617AD" w:rsidRPr="005152AC" w14:paraId="275AA0AA" w14:textId="77777777" w:rsidTr="006C5ADF">
        <w:tc>
          <w:tcPr>
            <w:tcW w:w="7069" w:type="dxa"/>
            <w:shd w:val="clear" w:color="auto" w:fill="D0CECE" w:themeFill="background2" w:themeFillShade="E6"/>
            <w:noWrap/>
            <w:tcMar>
              <w:top w:w="75" w:type="dxa"/>
              <w:left w:w="75" w:type="dxa"/>
              <w:bottom w:w="75" w:type="dxa"/>
              <w:right w:w="75" w:type="dxa"/>
            </w:tcMar>
            <w:vAlign w:val="center"/>
          </w:tcPr>
          <w:p w14:paraId="67B0D6FC" w14:textId="77777777" w:rsidR="009617AD" w:rsidRPr="005152AC" w:rsidRDefault="00CB1A22" w:rsidP="005152AC">
            <w:pPr>
              <w:jc w:val="center"/>
              <w:rPr>
                <w:sz w:val="22"/>
                <w:szCs w:val="22"/>
              </w:rPr>
            </w:pPr>
            <w:r w:rsidRPr="005152AC">
              <w:rPr>
                <w:b/>
                <w:sz w:val="22"/>
                <w:szCs w:val="22"/>
              </w:rPr>
              <w:t>Kritērijs</w:t>
            </w:r>
          </w:p>
        </w:tc>
        <w:tc>
          <w:tcPr>
            <w:tcW w:w="2271" w:type="dxa"/>
            <w:shd w:val="clear" w:color="auto" w:fill="D0CECE" w:themeFill="background2" w:themeFillShade="E6"/>
            <w:noWrap/>
            <w:tcMar>
              <w:top w:w="75" w:type="dxa"/>
              <w:left w:w="75" w:type="dxa"/>
              <w:bottom w:w="75" w:type="dxa"/>
              <w:right w:w="75" w:type="dxa"/>
            </w:tcMar>
            <w:vAlign w:val="center"/>
          </w:tcPr>
          <w:p w14:paraId="06347491" w14:textId="77777777" w:rsidR="009617AD" w:rsidRPr="005152AC" w:rsidRDefault="00CB1A22" w:rsidP="005152AC">
            <w:pPr>
              <w:jc w:val="center"/>
              <w:rPr>
                <w:sz w:val="22"/>
                <w:szCs w:val="22"/>
              </w:rPr>
            </w:pPr>
            <w:r w:rsidRPr="005152AC">
              <w:rPr>
                <w:b/>
                <w:sz w:val="22"/>
                <w:szCs w:val="22"/>
              </w:rPr>
              <w:t>Vērtēšanas</w:t>
            </w:r>
          </w:p>
          <w:p w14:paraId="36B05FDE" w14:textId="3A2350A4" w:rsidR="009617AD" w:rsidRPr="005152AC" w:rsidRDefault="00CB1A22" w:rsidP="0045138F">
            <w:pPr>
              <w:jc w:val="center"/>
              <w:rPr>
                <w:sz w:val="22"/>
                <w:szCs w:val="22"/>
              </w:rPr>
            </w:pPr>
            <w:r w:rsidRPr="005152AC">
              <w:rPr>
                <w:b/>
                <w:sz w:val="22"/>
                <w:szCs w:val="22"/>
              </w:rPr>
              <w:t>sistēma – punktu skala</w:t>
            </w:r>
          </w:p>
        </w:tc>
      </w:tr>
      <w:tr w:rsidR="009617AD" w:rsidRPr="005152AC" w14:paraId="3E6C61C2" w14:textId="77777777" w:rsidTr="00891AF6">
        <w:trPr>
          <w:trHeight w:val="691"/>
        </w:trPr>
        <w:tc>
          <w:tcPr>
            <w:tcW w:w="7069" w:type="dxa"/>
            <w:shd w:val="clear" w:color="auto" w:fill="FFFFFF"/>
            <w:noWrap/>
            <w:tcMar>
              <w:top w:w="75" w:type="dxa"/>
              <w:left w:w="75" w:type="dxa"/>
              <w:bottom w:w="75" w:type="dxa"/>
              <w:right w:w="75" w:type="dxa"/>
            </w:tcMar>
            <w:vAlign w:val="center"/>
          </w:tcPr>
          <w:p w14:paraId="2858BD34" w14:textId="325EBCD6" w:rsidR="009617AD" w:rsidRDefault="00CB1A22" w:rsidP="0045138F">
            <w:pPr>
              <w:jc w:val="both"/>
              <w:rPr>
                <w:b/>
                <w:sz w:val="22"/>
                <w:szCs w:val="22"/>
              </w:rPr>
            </w:pPr>
            <w:r w:rsidRPr="0045138F">
              <w:rPr>
                <w:b/>
                <w:sz w:val="22"/>
                <w:szCs w:val="22"/>
              </w:rPr>
              <w:t xml:space="preserve">Uz kapitāla atlaides 1000 </w:t>
            </w:r>
            <w:proofErr w:type="spellStart"/>
            <w:r w:rsidRPr="0045138F">
              <w:rPr>
                <w:b/>
                <w:i/>
                <w:iCs/>
                <w:sz w:val="22"/>
                <w:szCs w:val="22"/>
              </w:rPr>
              <w:t>euro</w:t>
            </w:r>
            <w:proofErr w:type="spellEnd"/>
            <w:r w:rsidRPr="0045138F">
              <w:rPr>
                <w:b/>
                <w:sz w:val="22"/>
                <w:szCs w:val="22"/>
              </w:rPr>
              <w:t xml:space="preserve"> plānotais siltumnīcefekta gāzu emisiju samazinājums (tCO</w:t>
            </w:r>
            <w:r w:rsidRPr="0045138F">
              <w:rPr>
                <w:b/>
                <w:sz w:val="22"/>
                <w:szCs w:val="22"/>
                <w:vertAlign w:val="subscript"/>
              </w:rPr>
              <w:t>2</w:t>
            </w:r>
            <w:r w:rsidRPr="0045138F">
              <w:rPr>
                <w:b/>
                <w:sz w:val="22"/>
                <w:szCs w:val="22"/>
              </w:rPr>
              <w:t>/ gadā):</w:t>
            </w:r>
          </w:p>
          <w:p w14:paraId="777F2D17" w14:textId="77777777" w:rsidR="00E74711" w:rsidRDefault="00E74711" w:rsidP="0045138F">
            <w:pPr>
              <w:jc w:val="both"/>
              <w:rPr>
                <w:b/>
                <w:sz w:val="22"/>
                <w:szCs w:val="22"/>
              </w:rPr>
            </w:pPr>
          </w:p>
          <w:p w14:paraId="5AD26B81" w14:textId="0B8A8FCF" w:rsidR="00E74711" w:rsidRPr="005152AC" w:rsidRDefault="00E74711" w:rsidP="0045138F">
            <w:pPr>
              <w:jc w:val="both"/>
              <w:rPr>
                <w:sz w:val="22"/>
                <w:szCs w:val="22"/>
              </w:rPr>
            </w:pPr>
            <w:r w:rsidRPr="009D273A">
              <w:rPr>
                <w:b/>
                <w:bCs/>
                <w:i/>
                <w:iCs/>
                <w:sz w:val="20"/>
              </w:rPr>
              <w:t xml:space="preserve">Aprēķinā ņemt vērā, ka īstenojot projektu, saskaņā ar šo </w:t>
            </w:r>
            <w:r w:rsidRPr="00E27639">
              <w:rPr>
                <w:b/>
                <w:bCs/>
                <w:i/>
                <w:iCs/>
                <w:sz w:val="20"/>
              </w:rPr>
              <w:t>noteikumu 8</w:t>
            </w:r>
            <w:r w:rsidR="00E27639" w:rsidRPr="00E27639">
              <w:rPr>
                <w:b/>
                <w:bCs/>
                <w:i/>
                <w:iCs/>
                <w:sz w:val="20"/>
              </w:rPr>
              <w:t>7</w:t>
            </w:r>
            <w:r w:rsidRPr="00E27639">
              <w:rPr>
                <w:b/>
                <w:bCs/>
                <w:i/>
                <w:iCs/>
                <w:sz w:val="20"/>
              </w:rPr>
              <w:t>. punktu</w:t>
            </w:r>
            <w:r w:rsidRPr="009D273A">
              <w:rPr>
                <w:b/>
                <w:bCs/>
                <w:i/>
                <w:iCs/>
                <w:sz w:val="20"/>
              </w:rPr>
              <w:t xml:space="preserve"> jānodrošina</w:t>
            </w:r>
            <w:r>
              <w:rPr>
                <w:b/>
                <w:bCs/>
                <w:i/>
                <w:iCs/>
                <w:sz w:val="20"/>
              </w:rPr>
              <w:t xml:space="preserve"> </w:t>
            </w:r>
            <w:r w:rsidRPr="00E74711">
              <w:rPr>
                <w:b/>
                <w:bCs/>
                <w:i/>
                <w:iCs/>
                <w:sz w:val="20"/>
              </w:rPr>
              <w:t>vidēj</w:t>
            </w:r>
            <w:r>
              <w:rPr>
                <w:b/>
                <w:bCs/>
                <w:i/>
                <w:iCs/>
                <w:sz w:val="20"/>
              </w:rPr>
              <w:t>ais</w:t>
            </w:r>
            <w:r w:rsidRPr="00E74711">
              <w:rPr>
                <w:b/>
                <w:bCs/>
                <w:i/>
                <w:iCs/>
                <w:sz w:val="20"/>
              </w:rPr>
              <w:t xml:space="preserve"> ikgadēj</w:t>
            </w:r>
            <w:r>
              <w:rPr>
                <w:b/>
                <w:bCs/>
                <w:i/>
                <w:iCs/>
                <w:sz w:val="20"/>
              </w:rPr>
              <w:t>ais</w:t>
            </w:r>
            <w:r w:rsidRPr="00E74711">
              <w:rPr>
                <w:b/>
                <w:bCs/>
                <w:i/>
                <w:iCs/>
                <w:sz w:val="20"/>
              </w:rPr>
              <w:t xml:space="preserve"> nobraukum</w:t>
            </w:r>
            <w:r>
              <w:rPr>
                <w:b/>
                <w:bCs/>
                <w:i/>
                <w:iCs/>
                <w:sz w:val="20"/>
              </w:rPr>
              <w:t>s</w:t>
            </w:r>
            <w:r w:rsidRPr="00E74711">
              <w:rPr>
                <w:b/>
                <w:bCs/>
                <w:i/>
                <w:iCs/>
                <w:sz w:val="20"/>
              </w:rPr>
              <w:t xml:space="preserve"> vismaz 20 000 km gadā</w:t>
            </w:r>
          </w:p>
        </w:tc>
        <w:tc>
          <w:tcPr>
            <w:tcW w:w="2271" w:type="dxa"/>
            <w:shd w:val="clear" w:color="auto" w:fill="FFFFFF"/>
            <w:noWrap/>
            <w:tcMar>
              <w:top w:w="75" w:type="dxa"/>
              <w:left w:w="75" w:type="dxa"/>
              <w:bottom w:w="75" w:type="dxa"/>
              <w:right w:w="75" w:type="dxa"/>
            </w:tcMar>
            <w:vAlign w:val="center"/>
          </w:tcPr>
          <w:p w14:paraId="55731438" w14:textId="77777777" w:rsidR="009617AD" w:rsidRPr="005152AC" w:rsidRDefault="00CB1A22" w:rsidP="005152AC">
            <w:pPr>
              <w:jc w:val="center"/>
              <w:rPr>
                <w:sz w:val="22"/>
                <w:szCs w:val="22"/>
              </w:rPr>
            </w:pPr>
            <w:r w:rsidRPr="005152AC">
              <w:rPr>
                <w:b/>
                <w:i/>
                <w:sz w:val="22"/>
                <w:szCs w:val="22"/>
              </w:rPr>
              <w:t>Kritērijā jāsaņem vismaz 2 punkti</w:t>
            </w:r>
          </w:p>
          <w:p w14:paraId="15822FB1" w14:textId="41A8711F" w:rsidR="009617AD" w:rsidRPr="005152AC" w:rsidRDefault="00CB1A22" w:rsidP="00891AF6">
            <w:pPr>
              <w:jc w:val="center"/>
              <w:rPr>
                <w:sz w:val="22"/>
                <w:szCs w:val="22"/>
              </w:rPr>
            </w:pPr>
            <w:r w:rsidRPr="005152AC">
              <w:rPr>
                <w:b/>
                <w:i/>
                <w:sz w:val="22"/>
                <w:szCs w:val="22"/>
              </w:rPr>
              <w:t>(0 – 6)</w:t>
            </w:r>
          </w:p>
        </w:tc>
      </w:tr>
      <w:tr w:rsidR="009617AD" w:rsidRPr="005152AC" w14:paraId="61C2EC42" w14:textId="77777777" w:rsidTr="0045138F">
        <w:trPr>
          <w:trHeight w:val="180"/>
        </w:trPr>
        <w:tc>
          <w:tcPr>
            <w:tcW w:w="7069" w:type="dxa"/>
            <w:shd w:val="clear" w:color="auto" w:fill="FFFFFF"/>
            <w:noWrap/>
            <w:tcMar>
              <w:top w:w="75" w:type="dxa"/>
              <w:left w:w="75" w:type="dxa"/>
              <w:bottom w:w="75" w:type="dxa"/>
              <w:right w:w="75" w:type="dxa"/>
            </w:tcMar>
            <w:vAlign w:val="center"/>
          </w:tcPr>
          <w:p w14:paraId="5EEF1BC1" w14:textId="77777777" w:rsidR="009617AD" w:rsidRPr="005152AC" w:rsidRDefault="00CB1A22" w:rsidP="005152AC">
            <w:pPr>
              <w:rPr>
                <w:sz w:val="22"/>
                <w:szCs w:val="22"/>
              </w:rPr>
            </w:pPr>
            <w:r w:rsidRPr="005152AC">
              <w:rPr>
                <w:sz w:val="22"/>
                <w:szCs w:val="22"/>
              </w:rPr>
              <w:t>0,42 tCO</w:t>
            </w:r>
            <w:r w:rsidRPr="005152AC">
              <w:rPr>
                <w:sz w:val="22"/>
                <w:szCs w:val="22"/>
                <w:vertAlign w:val="subscript"/>
              </w:rPr>
              <w:t>2</w:t>
            </w:r>
            <w:r w:rsidRPr="005152AC">
              <w:rPr>
                <w:sz w:val="22"/>
                <w:szCs w:val="22"/>
              </w:rPr>
              <w:t>/ gadā vai vairāk</w:t>
            </w:r>
          </w:p>
        </w:tc>
        <w:tc>
          <w:tcPr>
            <w:tcW w:w="2271" w:type="dxa"/>
            <w:shd w:val="clear" w:color="auto" w:fill="FFFFFF"/>
            <w:noWrap/>
            <w:tcMar>
              <w:top w:w="75" w:type="dxa"/>
              <w:left w:w="75" w:type="dxa"/>
              <w:bottom w:w="75" w:type="dxa"/>
              <w:right w:w="75" w:type="dxa"/>
            </w:tcMar>
            <w:vAlign w:val="center"/>
          </w:tcPr>
          <w:p w14:paraId="16089182" w14:textId="77777777" w:rsidR="009617AD" w:rsidRPr="005152AC" w:rsidRDefault="00CB1A22" w:rsidP="005152AC">
            <w:pPr>
              <w:jc w:val="center"/>
              <w:rPr>
                <w:sz w:val="22"/>
                <w:szCs w:val="22"/>
              </w:rPr>
            </w:pPr>
            <w:r w:rsidRPr="005152AC">
              <w:rPr>
                <w:sz w:val="22"/>
                <w:szCs w:val="22"/>
              </w:rPr>
              <w:t>6</w:t>
            </w:r>
          </w:p>
        </w:tc>
      </w:tr>
      <w:tr w:rsidR="009617AD" w:rsidRPr="005152AC" w14:paraId="58DD62ED" w14:textId="77777777" w:rsidTr="0045138F">
        <w:trPr>
          <w:trHeight w:val="185"/>
        </w:trPr>
        <w:tc>
          <w:tcPr>
            <w:tcW w:w="7069" w:type="dxa"/>
            <w:shd w:val="clear" w:color="auto" w:fill="FFFFFF"/>
            <w:noWrap/>
            <w:tcMar>
              <w:top w:w="75" w:type="dxa"/>
              <w:left w:w="75" w:type="dxa"/>
              <w:bottom w:w="75" w:type="dxa"/>
              <w:right w:w="75" w:type="dxa"/>
            </w:tcMar>
            <w:vAlign w:val="center"/>
          </w:tcPr>
          <w:p w14:paraId="0DEE9D7C" w14:textId="77777777" w:rsidR="009617AD" w:rsidRPr="005152AC" w:rsidRDefault="00CB1A22" w:rsidP="005152AC">
            <w:pPr>
              <w:rPr>
                <w:sz w:val="22"/>
                <w:szCs w:val="22"/>
              </w:rPr>
            </w:pPr>
            <w:r w:rsidRPr="005152AC">
              <w:rPr>
                <w:sz w:val="22"/>
                <w:szCs w:val="22"/>
              </w:rPr>
              <w:t>no 0,37 tCO</w:t>
            </w:r>
            <w:r w:rsidRPr="005152AC">
              <w:rPr>
                <w:sz w:val="22"/>
                <w:szCs w:val="22"/>
                <w:vertAlign w:val="subscript"/>
              </w:rPr>
              <w:t>2</w:t>
            </w:r>
            <w:r w:rsidRPr="005152AC">
              <w:rPr>
                <w:sz w:val="22"/>
                <w:szCs w:val="22"/>
              </w:rPr>
              <w:t>/ gadā līdz 0,41 tCO</w:t>
            </w:r>
            <w:r w:rsidRPr="005152AC">
              <w:rPr>
                <w:sz w:val="22"/>
                <w:szCs w:val="22"/>
                <w:vertAlign w:val="subscript"/>
              </w:rPr>
              <w:t>2</w:t>
            </w:r>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161C5B0B" w14:textId="77777777" w:rsidR="009617AD" w:rsidRPr="005152AC" w:rsidRDefault="00CB1A22" w:rsidP="005152AC">
            <w:pPr>
              <w:jc w:val="center"/>
              <w:rPr>
                <w:sz w:val="22"/>
                <w:szCs w:val="22"/>
              </w:rPr>
            </w:pPr>
            <w:r w:rsidRPr="005152AC">
              <w:rPr>
                <w:sz w:val="22"/>
                <w:szCs w:val="22"/>
              </w:rPr>
              <w:t>5</w:t>
            </w:r>
          </w:p>
        </w:tc>
      </w:tr>
      <w:tr w:rsidR="009617AD" w:rsidRPr="005152AC" w14:paraId="5FCA9EF5" w14:textId="77777777" w:rsidTr="0045138F">
        <w:trPr>
          <w:trHeight w:val="23"/>
        </w:trPr>
        <w:tc>
          <w:tcPr>
            <w:tcW w:w="7069" w:type="dxa"/>
            <w:shd w:val="clear" w:color="auto" w:fill="FFFFFF"/>
            <w:noWrap/>
            <w:tcMar>
              <w:top w:w="75" w:type="dxa"/>
              <w:left w:w="75" w:type="dxa"/>
              <w:bottom w:w="75" w:type="dxa"/>
              <w:right w:w="75" w:type="dxa"/>
            </w:tcMar>
            <w:vAlign w:val="center"/>
          </w:tcPr>
          <w:p w14:paraId="40290533" w14:textId="77777777" w:rsidR="009617AD" w:rsidRPr="005152AC" w:rsidRDefault="00CB1A22" w:rsidP="005152AC">
            <w:pPr>
              <w:rPr>
                <w:sz w:val="22"/>
                <w:szCs w:val="22"/>
              </w:rPr>
            </w:pPr>
            <w:r w:rsidRPr="005152AC">
              <w:rPr>
                <w:sz w:val="22"/>
                <w:szCs w:val="22"/>
              </w:rPr>
              <w:t>no 0,32 tCO</w:t>
            </w:r>
            <w:r w:rsidRPr="005152AC">
              <w:rPr>
                <w:sz w:val="22"/>
                <w:szCs w:val="22"/>
                <w:vertAlign w:val="subscript"/>
              </w:rPr>
              <w:t>2</w:t>
            </w:r>
            <w:r w:rsidRPr="005152AC">
              <w:rPr>
                <w:sz w:val="22"/>
                <w:szCs w:val="22"/>
              </w:rPr>
              <w:t>/ gadā līdz 0,36 tCO</w:t>
            </w:r>
            <w:r w:rsidRPr="005152AC">
              <w:rPr>
                <w:sz w:val="22"/>
                <w:szCs w:val="22"/>
                <w:vertAlign w:val="subscript"/>
              </w:rPr>
              <w:t>2</w:t>
            </w:r>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00B94CF9" w14:textId="77777777" w:rsidR="009617AD" w:rsidRPr="005152AC" w:rsidRDefault="00CB1A22" w:rsidP="005152AC">
            <w:pPr>
              <w:jc w:val="center"/>
              <w:rPr>
                <w:sz w:val="22"/>
                <w:szCs w:val="22"/>
              </w:rPr>
            </w:pPr>
            <w:r w:rsidRPr="005152AC">
              <w:rPr>
                <w:sz w:val="22"/>
                <w:szCs w:val="22"/>
              </w:rPr>
              <w:t>4</w:t>
            </w:r>
          </w:p>
        </w:tc>
      </w:tr>
      <w:tr w:rsidR="009617AD" w:rsidRPr="005152AC" w14:paraId="5EE9CCEB" w14:textId="77777777">
        <w:tc>
          <w:tcPr>
            <w:tcW w:w="7069" w:type="dxa"/>
            <w:shd w:val="clear" w:color="auto" w:fill="FFFFFF"/>
            <w:noWrap/>
            <w:tcMar>
              <w:top w:w="75" w:type="dxa"/>
              <w:left w:w="75" w:type="dxa"/>
              <w:bottom w:w="75" w:type="dxa"/>
              <w:right w:w="75" w:type="dxa"/>
            </w:tcMar>
            <w:vAlign w:val="center"/>
          </w:tcPr>
          <w:p w14:paraId="7B41072D" w14:textId="77777777" w:rsidR="009617AD" w:rsidRPr="005152AC" w:rsidRDefault="00CB1A22" w:rsidP="005152AC">
            <w:pPr>
              <w:rPr>
                <w:sz w:val="22"/>
                <w:szCs w:val="22"/>
              </w:rPr>
            </w:pPr>
            <w:r w:rsidRPr="005152AC">
              <w:rPr>
                <w:sz w:val="22"/>
                <w:szCs w:val="22"/>
              </w:rPr>
              <w:t>no 0,27 tCO</w:t>
            </w:r>
            <w:r w:rsidRPr="005152AC">
              <w:rPr>
                <w:sz w:val="22"/>
                <w:szCs w:val="22"/>
                <w:vertAlign w:val="subscript"/>
              </w:rPr>
              <w:t>2</w:t>
            </w:r>
            <w:r w:rsidRPr="005152AC">
              <w:rPr>
                <w:sz w:val="22"/>
                <w:szCs w:val="22"/>
              </w:rPr>
              <w:t>/ gadā līdz 0,31 tCO</w:t>
            </w:r>
            <w:r w:rsidRPr="005152AC">
              <w:rPr>
                <w:sz w:val="22"/>
                <w:szCs w:val="22"/>
                <w:vertAlign w:val="subscript"/>
              </w:rPr>
              <w:t>2</w:t>
            </w:r>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08BD3D6A" w14:textId="77777777" w:rsidR="009617AD" w:rsidRPr="005152AC" w:rsidRDefault="00CB1A22" w:rsidP="005152AC">
            <w:pPr>
              <w:jc w:val="center"/>
              <w:rPr>
                <w:sz w:val="22"/>
                <w:szCs w:val="22"/>
              </w:rPr>
            </w:pPr>
            <w:r w:rsidRPr="005152AC">
              <w:rPr>
                <w:sz w:val="22"/>
                <w:szCs w:val="22"/>
              </w:rPr>
              <w:t>3</w:t>
            </w:r>
          </w:p>
        </w:tc>
      </w:tr>
      <w:tr w:rsidR="009617AD" w:rsidRPr="005152AC" w14:paraId="6D191C3C" w14:textId="77777777">
        <w:tc>
          <w:tcPr>
            <w:tcW w:w="7069" w:type="dxa"/>
            <w:shd w:val="clear" w:color="auto" w:fill="FFFFFF"/>
            <w:noWrap/>
            <w:tcMar>
              <w:top w:w="75" w:type="dxa"/>
              <w:left w:w="75" w:type="dxa"/>
              <w:bottom w:w="75" w:type="dxa"/>
              <w:right w:w="75" w:type="dxa"/>
            </w:tcMar>
            <w:vAlign w:val="center"/>
          </w:tcPr>
          <w:p w14:paraId="4A67432A" w14:textId="77777777" w:rsidR="009617AD" w:rsidRPr="005152AC" w:rsidRDefault="00CB1A22" w:rsidP="005152AC">
            <w:pPr>
              <w:rPr>
                <w:sz w:val="22"/>
                <w:szCs w:val="22"/>
              </w:rPr>
            </w:pPr>
            <w:r w:rsidRPr="005152AC">
              <w:rPr>
                <w:sz w:val="22"/>
                <w:szCs w:val="22"/>
              </w:rPr>
              <w:t>no 0,22 tCO</w:t>
            </w:r>
            <w:r w:rsidRPr="005152AC">
              <w:rPr>
                <w:sz w:val="22"/>
                <w:szCs w:val="22"/>
                <w:vertAlign w:val="subscript"/>
              </w:rPr>
              <w:t>2</w:t>
            </w:r>
            <w:r w:rsidRPr="005152AC">
              <w:rPr>
                <w:sz w:val="22"/>
                <w:szCs w:val="22"/>
              </w:rPr>
              <w:t>/ gadā līdz 0,26 tCO</w:t>
            </w:r>
            <w:r w:rsidRPr="005152AC">
              <w:rPr>
                <w:sz w:val="22"/>
                <w:szCs w:val="22"/>
                <w:vertAlign w:val="subscript"/>
              </w:rPr>
              <w:t>2</w:t>
            </w:r>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76887C65" w14:textId="77777777" w:rsidR="009617AD" w:rsidRPr="005152AC" w:rsidRDefault="00CB1A22" w:rsidP="005152AC">
            <w:pPr>
              <w:jc w:val="center"/>
              <w:rPr>
                <w:sz w:val="22"/>
                <w:szCs w:val="22"/>
              </w:rPr>
            </w:pPr>
            <w:r w:rsidRPr="005152AC">
              <w:rPr>
                <w:sz w:val="22"/>
                <w:szCs w:val="22"/>
              </w:rPr>
              <w:t>2</w:t>
            </w:r>
          </w:p>
        </w:tc>
      </w:tr>
      <w:tr w:rsidR="009617AD" w:rsidRPr="005152AC" w14:paraId="2E62BF50" w14:textId="77777777">
        <w:tc>
          <w:tcPr>
            <w:tcW w:w="7069" w:type="dxa"/>
            <w:shd w:val="clear" w:color="auto" w:fill="FFFFFF"/>
            <w:noWrap/>
            <w:tcMar>
              <w:top w:w="75" w:type="dxa"/>
              <w:left w:w="75" w:type="dxa"/>
              <w:bottom w:w="75" w:type="dxa"/>
              <w:right w:w="75" w:type="dxa"/>
            </w:tcMar>
            <w:vAlign w:val="center"/>
          </w:tcPr>
          <w:p w14:paraId="775D1936" w14:textId="77777777" w:rsidR="009617AD" w:rsidRPr="005152AC" w:rsidRDefault="00CB1A22" w:rsidP="005152AC">
            <w:pPr>
              <w:rPr>
                <w:sz w:val="22"/>
                <w:szCs w:val="22"/>
              </w:rPr>
            </w:pPr>
            <w:r w:rsidRPr="005152AC">
              <w:rPr>
                <w:sz w:val="22"/>
                <w:szCs w:val="22"/>
              </w:rPr>
              <w:t>mazāks par 0,21 tCO</w:t>
            </w:r>
            <w:r w:rsidRPr="005152AC">
              <w:rPr>
                <w:sz w:val="22"/>
                <w:szCs w:val="22"/>
                <w:vertAlign w:val="subscript"/>
              </w:rPr>
              <w:t>2</w:t>
            </w:r>
            <w:r w:rsidRPr="005152AC">
              <w:rPr>
                <w:sz w:val="22"/>
                <w:szCs w:val="22"/>
              </w:rPr>
              <w:t>/ gadā</w:t>
            </w:r>
          </w:p>
        </w:tc>
        <w:tc>
          <w:tcPr>
            <w:tcW w:w="2271" w:type="dxa"/>
            <w:shd w:val="clear" w:color="auto" w:fill="FFFFFF"/>
            <w:noWrap/>
            <w:tcMar>
              <w:top w:w="75" w:type="dxa"/>
              <w:left w:w="75" w:type="dxa"/>
              <w:bottom w:w="75" w:type="dxa"/>
              <w:right w:w="75" w:type="dxa"/>
            </w:tcMar>
            <w:vAlign w:val="center"/>
          </w:tcPr>
          <w:p w14:paraId="499D30B7" w14:textId="77777777" w:rsidR="009617AD" w:rsidRPr="005152AC" w:rsidRDefault="00CB1A22" w:rsidP="005152AC">
            <w:pPr>
              <w:jc w:val="center"/>
              <w:rPr>
                <w:sz w:val="22"/>
                <w:szCs w:val="22"/>
              </w:rPr>
            </w:pPr>
            <w:r w:rsidRPr="005152AC">
              <w:rPr>
                <w:sz w:val="22"/>
                <w:szCs w:val="22"/>
              </w:rPr>
              <w:t>0</w:t>
            </w:r>
          </w:p>
        </w:tc>
      </w:tr>
    </w:tbl>
    <w:p w14:paraId="1D5229F2" w14:textId="77777777" w:rsidR="009617AD" w:rsidRPr="005152AC" w:rsidRDefault="009617AD" w:rsidP="005152AC">
      <w:pPr>
        <w:rPr>
          <w:sz w:val="22"/>
          <w:szCs w:val="22"/>
        </w:rPr>
      </w:pPr>
    </w:p>
    <w:p w14:paraId="741FE022" w14:textId="77777777" w:rsidR="009617AD" w:rsidRPr="005152AC" w:rsidRDefault="00CB1A22" w:rsidP="005152AC">
      <w:pPr>
        <w:rPr>
          <w:sz w:val="22"/>
          <w:szCs w:val="22"/>
        </w:rPr>
      </w:pPr>
      <w:r w:rsidRPr="005152AC">
        <w:rPr>
          <w:sz w:val="22"/>
          <w:szCs w:val="22"/>
        </w:rPr>
        <w:t> </w:t>
      </w:r>
    </w:p>
    <w:sectPr w:rsidR="009617AD" w:rsidRPr="005152AC">
      <w:footerReference w:type="defaul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54F22" w14:textId="77777777" w:rsidR="000847D2" w:rsidRDefault="000847D2">
      <w:r>
        <w:separator/>
      </w:r>
    </w:p>
  </w:endnote>
  <w:endnote w:type="continuationSeparator" w:id="0">
    <w:p w14:paraId="6A20645C" w14:textId="77777777" w:rsidR="000847D2" w:rsidRDefault="0008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A5F1" w14:textId="77777777" w:rsidR="009617AD" w:rsidRDefault="00CB1A22">
    <w:pPr>
      <w:jc w:val="right"/>
    </w:pPr>
    <w:r>
      <w:rPr>
        <w:sz w:val="24"/>
        <w:szCs w:val="24"/>
      </w:rPr>
      <w:fldChar w:fldCharType="begin"/>
    </w:r>
    <w:r>
      <w:rPr>
        <w:sz w:val="24"/>
        <w:szCs w:val="24"/>
      </w:rPr>
      <w:instrText>PAGE</w:instrText>
    </w:r>
    <w:r>
      <w:rPr>
        <w:sz w:val="24"/>
        <w:szCs w:val="24"/>
      </w:rPr>
      <w:fldChar w:fldCharType="separate"/>
    </w:r>
    <w:r w:rsidR="005152A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1840" w14:textId="77777777" w:rsidR="00EF3239" w:rsidRDefault="00CB1A2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47795" w14:textId="77777777" w:rsidR="000847D2" w:rsidRDefault="000847D2">
      <w:r>
        <w:separator/>
      </w:r>
    </w:p>
  </w:footnote>
  <w:footnote w:type="continuationSeparator" w:id="0">
    <w:p w14:paraId="6BC900F9" w14:textId="77777777" w:rsidR="000847D2" w:rsidRDefault="00084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BEC"/>
    <w:multiLevelType w:val="hybridMultilevel"/>
    <w:tmpl w:val="FFB0C8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3AC0663"/>
    <w:multiLevelType w:val="hybridMultilevel"/>
    <w:tmpl w:val="6A641E72"/>
    <w:lvl w:ilvl="0" w:tplc="3D2404FE">
      <w:start w:val="1"/>
      <w:numFmt w:val="bullet"/>
      <w:lvlRestart w:val="0"/>
      <w:lvlText w:val=""/>
      <w:lvlJc w:val="left"/>
      <w:pPr>
        <w:ind w:left="0" w:firstLine="705"/>
      </w:pPr>
      <w:rPr>
        <w:u w:val="none"/>
      </w:rPr>
    </w:lvl>
    <w:lvl w:ilvl="1" w:tplc="F3D018F2">
      <w:start w:val="1"/>
      <w:numFmt w:val="bullet"/>
      <w:lvlRestart w:val="0"/>
      <w:lvlText w:val=""/>
      <w:lvlJc w:val="left"/>
      <w:pPr>
        <w:ind w:left="0" w:firstLine="705"/>
      </w:pPr>
      <w:rPr>
        <w:u w:val="none"/>
      </w:rPr>
    </w:lvl>
    <w:lvl w:ilvl="2" w:tplc="40EE75E8">
      <w:numFmt w:val="decimal"/>
      <w:lvlText w:val=""/>
      <w:lvlJc w:val="left"/>
    </w:lvl>
    <w:lvl w:ilvl="3" w:tplc="B64AC26C">
      <w:numFmt w:val="decimal"/>
      <w:lvlText w:val=""/>
      <w:lvlJc w:val="left"/>
    </w:lvl>
    <w:lvl w:ilvl="4" w:tplc="4A0E90E4">
      <w:numFmt w:val="decimal"/>
      <w:lvlText w:val=""/>
      <w:lvlJc w:val="left"/>
    </w:lvl>
    <w:lvl w:ilvl="5" w:tplc="F33285B2">
      <w:numFmt w:val="decimal"/>
      <w:lvlText w:val=""/>
      <w:lvlJc w:val="left"/>
    </w:lvl>
    <w:lvl w:ilvl="6" w:tplc="757806FE">
      <w:numFmt w:val="decimal"/>
      <w:lvlText w:val=""/>
      <w:lvlJc w:val="left"/>
    </w:lvl>
    <w:lvl w:ilvl="7" w:tplc="7BBC3E1C">
      <w:numFmt w:val="decimal"/>
      <w:lvlText w:val=""/>
      <w:lvlJc w:val="left"/>
    </w:lvl>
    <w:lvl w:ilvl="8" w:tplc="124AEE7C">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AD"/>
    <w:rsid w:val="000214B1"/>
    <w:rsid w:val="000847D2"/>
    <w:rsid w:val="00085CB3"/>
    <w:rsid w:val="000C1AAE"/>
    <w:rsid w:val="000C34D7"/>
    <w:rsid w:val="000C5648"/>
    <w:rsid w:val="001663C2"/>
    <w:rsid w:val="001D2E91"/>
    <w:rsid w:val="00236420"/>
    <w:rsid w:val="0024238F"/>
    <w:rsid w:val="00281126"/>
    <w:rsid w:val="002D2C94"/>
    <w:rsid w:val="002F0141"/>
    <w:rsid w:val="003A10BE"/>
    <w:rsid w:val="003C4F98"/>
    <w:rsid w:val="0043174E"/>
    <w:rsid w:val="0045138F"/>
    <w:rsid w:val="00490BFF"/>
    <w:rsid w:val="004D65A9"/>
    <w:rsid w:val="005152AC"/>
    <w:rsid w:val="005212DF"/>
    <w:rsid w:val="00584BC8"/>
    <w:rsid w:val="005925BB"/>
    <w:rsid w:val="006123F7"/>
    <w:rsid w:val="006C5ADF"/>
    <w:rsid w:val="007D3391"/>
    <w:rsid w:val="00891AF6"/>
    <w:rsid w:val="00960EBE"/>
    <w:rsid w:val="009617AD"/>
    <w:rsid w:val="009623DB"/>
    <w:rsid w:val="00981475"/>
    <w:rsid w:val="009848B5"/>
    <w:rsid w:val="009A0B2B"/>
    <w:rsid w:val="009D273A"/>
    <w:rsid w:val="00A07EE1"/>
    <w:rsid w:val="00AF7028"/>
    <w:rsid w:val="00B46E08"/>
    <w:rsid w:val="00B81B72"/>
    <w:rsid w:val="00C47E92"/>
    <w:rsid w:val="00C80A8A"/>
    <w:rsid w:val="00CB1A22"/>
    <w:rsid w:val="00CD6722"/>
    <w:rsid w:val="00DF7DA9"/>
    <w:rsid w:val="00E27639"/>
    <w:rsid w:val="00E4097D"/>
    <w:rsid w:val="00E57D15"/>
    <w:rsid w:val="00E57ECC"/>
    <w:rsid w:val="00E74711"/>
    <w:rsid w:val="00E9112D"/>
    <w:rsid w:val="00EF3239"/>
    <w:rsid w:val="00F163EF"/>
    <w:rsid w:val="00F463C4"/>
    <w:rsid w:val="00F55935"/>
    <w:rsid w:val="00F55CAB"/>
    <w:rsid w:val="00F71CF9"/>
    <w:rsid w:val="00F76C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1464"/>
  <w15:docId w15:val="{223F0CCD-80FA-4396-8C79-3B67A915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5152AC"/>
    <w:pPr>
      <w:ind w:left="720"/>
      <w:contextualSpacing/>
    </w:pPr>
  </w:style>
  <w:style w:type="character" w:styleId="CommentReference">
    <w:name w:val="annotation reference"/>
    <w:basedOn w:val="DefaultParagraphFont"/>
    <w:uiPriority w:val="99"/>
    <w:semiHidden/>
    <w:unhideWhenUsed/>
    <w:rsid w:val="00490BFF"/>
    <w:rPr>
      <w:sz w:val="16"/>
      <w:szCs w:val="16"/>
    </w:rPr>
  </w:style>
  <w:style w:type="paragraph" w:styleId="CommentText">
    <w:name w:val="annotation text"/>
    <w:basedOn w:val="Normal"/>
    <w:link w:val="CommentTextChar"/>
    <w:uiPriority w:val="99"/>
    <w:unhideWhenUsed/>
    <w:rsid w:val="00490BFF"/>
    <w:rPr>
      <w:sz w:val="20"/>
    </w:rPr>
  </w:style>
  <w:style w:type="character" w:customStyle="1" w:styleId="CommentTextChar">
    <w:name w:val="Comment Text Char"/>
    <w:basedOn w:val="DefaultParagraphFont"/>
    <w:link w:val="CommentText"/>
    <w:uiPriority w:val="99"/>
    <w:rsid w:val="00490BFF"/>
    <w:rPr>
      <w:sz w:val="20"/>
    </w:rPr>
  </w:style>
  <w:style w:type="paragraph" w:styleId="CommentSubject">
    <w:name w:val="annotation subject"/>
    <w:basedOn w:val="CommentText"/>
    <w:next w:val="CommentText"/>
    <w:link w:val="CommentSubjectChar"/>
    <w:uiPriority w:val="99"/>
    <w:semiHidden/>
    <w:unhideWhenUsed/>
    <w:rsid w:val="00490BFF"/>
    <w:rPr>
      <w:b/>
      <w:bCs/>
    </w:rPr>
  </w:style>
  <w:style w:type="character" w:customStyle="1" w:styleId="CommentSubjectChar">
    <w:name w:val="Comment Subject Char"/>
    <w:basedOn w:val="CommentTextChar"/>
    <w:link w:val="CommentSubject"/>
    <w:uiPriority w:val="99"/>
    <w:semiHidden/>
    <w:rsid w:val="00490BFF"/>
    <w:rPr>
      <w:b/>
      <w:bCs/>
      <w:sz w:val="20"/>
    </w:rPr>
  </w:style>
  <w:style w:type="paragraph" w:styleId="Revision">
    <w:name w:val="Revision"/>
    <w:hidden/>
    <w:uiPriority w:val="99"/>
    <w:semiHidden/>
    <w:rsid w:val="0024238F"/>
  </w:style>
  <w:style w:type="paragraph" w:styleId="Footer">
    <w:name w:val="footer"/>
    <w:basedOn w:val="Normal"/>
    <w:link w:val="FooterChar"/>
    <w:uiPriority w:val="99"/>
    <w:unhideWhenUsed/>
    <w:rsid w:val="00E74711"/>
    <w:pPr>
      <w:tabs>
        <w:tab w:val="center" w:pos="4153"/>
        <w:tab w:val="right" w:pos="8306"/>
      </w:tabs>
    </w:pPr>
  </w:style>
  <w:style w:type="character" w:customStyle="1" w:styleId="FooterChar">
    <w:name w:val="Footer Char"/>
    <w:basedOn w:val="DefaultParagraphFont"/>
    <w:link w:val="Footer"/>
    <w:uiPriority w:val="99"/>
    <w:rsid w:val="00E74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487E6-EA6A-4E1A-AC12-5E6DF6C20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2772</Words>
  <Characters>1581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noteikumu_konsolidētā_versija_p2_22-TA-2101.docx</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noteikumu_konsolidētā_versija_p2_22-TA-2101.docx</dc:title>
  <dc:creator/>
  <cp:lastModifiedBy>Iveta Muceniece</cp:lastModifiedBy>
  <cp:revision>10</cp:revision>
  <dcterms:created xsi:type="dcterms:W3CDTF">2022-09-02T11:09:00Z</dcterms:created>
  <dcterms:modified xsi:type="dcterms:W3CDTF">2022-09-14T18:39:00Z</dcterms:modified>
</cp:coreProperties>
</file>