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177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15. martā (prot. Nr. 15 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atteikumu noteikt licences laukumu "E5O" un elektropārvades kabeļu koridora laukumus "K5O" un "K5O-1" Latvijas Republikas iekšējos jūras ūdeņos, teritoriālajā jūrā un ekskluzīvajā ekonomiskajā zonā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rtl w:val="0"/>
        </w:rPr>
        <w:t xml:space="preserve">Saskaņā ar Ministru kabineta 2014. gada 14. oktobra noteikumu Nr. 631 "Latvijas Republikas iekšējo jūras ūdeņu, teritoriālās jūras un ekskluzīvās ekonomiskās zonas būvju būvnoteikumi" 13. punktu, kā arī ņemot vērā Ekonomikas ministrijas sniegto izvērtējumu: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Atteikt licences laukuma "E5O" 106 km</w:t>
      </w:r>
      <w:r w:rsidR="00000000" w:rsidRPr="00000000" w:rsidDel="00000000">
        <w:rPr>
          <w:vertAlign w:val="superscript"/>
          <w:rtl w:val="0"/>
        </w:rPr>
        <w:t xml:space="preserve">2</w:t>
      </w:r>
      <w:r w:rsidR="00000000" w:rsidRPr="00000000" w:rsidDel="00000000">
        <w:rPr>
          <w:rtl w:val="0"/>
        </w:rPr>
        <w:t xml:space="preserve"> platībā noteikšanu Latvijas Republikas teritoriālajā jūrā un ekskluzīvajā ekonomiskajā zonā (koordinātas noteiktas 1992. gada ģeodēzisko koordinātu sistēmā (LKS-92) un 1984. gada pasaules ģeodēzisko koordinātu sistēmā (WGS84)):</w:t>
      </w:r>
    </w:p>
    <w:tbl>
      <w:tblPr>
        <w:tblStyle w:val="DefaultTable"/>
        <w:bidiVisual w:val="0"/>
        <w:tblW w:w="9641.0" w:type="dxa"/>
        <w:tblInd w:w="0.0" w:type="dxa"/>
        <w:jc w:val="center"/>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90"/>
        <w:gridCol w:w="1985"/>
        <w:gridCol w:w="1985"/>
        <w:gridCol w:w="4515"/>
        <w:gridCol w:w="4515"/>
        <w:gridCol w:w="4515"/>
        <w:gridCol w:w="4515"/>
        <w:tblGridChange w:id="0">
          <w:tblGrid>
            <w:gridCol w:w="2690"/>
            <w:gridCol w:w="1985"/>
            <w:gridCol w:w="1985"/>
            <w:gridCol w:w="4515"/>
            <w:gridCol w:w="4515"/>
            <w:gridCol w:w="4515"/>
            <w:gridCol w:w="4515"/>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Robežpunkta Nr.</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LKS-92</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WGS84</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Austrumi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Ziemeļi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Platums (Dd)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(Dd)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Platums (DMS)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(DMS)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488783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410334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57.834801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23.811101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50' 5.283"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48' 39.962"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486751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414104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57.868612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23.776670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52' 7.003"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46' 36.011"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486347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416513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57.890238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23.769720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53' 24.856"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46' 10.993"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500925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416495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57.890285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24.015603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53' 25.024"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0' 56.172"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501828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407179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57.806597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24.030759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48' 23.748"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1' 50.733" E</w:t>
            </w:r>
          </w:p>
        </w:tc>
      </w:tr>
    </w:tbl>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šādu alternatīvo vietu noteikšanu elektropārvades kabeļu koridora ierīkošanai paredzētam licences laukumam Latvijas Republikas iekšējos jūras ūdeņos, teritoriālajā jūrā un ekskluzīvajā ekonomiskajā zonā (pielikums) (koordinātas noteiktas 1992. gada ģeodēzisko koordinātu sistēmā (LKS-92) un 1984. gada pasaules ģeodēzisko koordinātu sistēmā (WGS84)):</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elektropārvades kabeļu koridora licences laukuma alternatīva "K5O"</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73"/>
        <w:gridCol w:w="1748"/>
        <w:gridCol w:w="1748"/>
        <w:gridCol w:w="3266"/>
        <w:gridCol w:w="3266"/>
        <w:gridCol w:w="3266"/>
        <w:gridCol w:w="3266"/>
        <w:tblGridChange w:id="0">
          <w:tblGrid>
            <w:gridCol w:w="1273"/>
            <w:gridCol w:w="1748"/>
            <w:gridCol w:w="1748"/>
            <w:gridCol w:w="3266"/>
            <w:gridCol w:w="3266"/>
            <w:gridCol w:w="3266"/>
            <w:gridCol w:w="3266"/>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Robežpunkta Nr.</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LKS-92</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WGS84</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Austrumi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Ziemeļi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Platums (Dd)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(Dd)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Platums (DMS)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(DMS)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517276.85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400624.21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57.747393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24.290246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57°44' 50.615"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17' 24.887"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518584.55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400034.94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57.742048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24.312169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44' 31.372"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18' 43.809"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519150.42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400112.59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57.742721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24.321680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44' 33.797"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19' 18.050"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520516.38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400300.04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57.744345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24.344641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44' 39.642"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20' 40.707"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520591.19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400304.63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57.744383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24.345898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44' 39.778"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20' 45.233"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520584.33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399804.92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57.739894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24.345740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44' 23.620"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20' 44.663"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520582.12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399643.96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57.738449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24.345689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44' 18.416"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20' 44.480"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520579.91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399483.01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57.737003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24.345638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44' 13.211"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20' 44.297"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520578.78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399400.61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57.736263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24.345612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44' 10.547"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20' 44.203"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520215.98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399350.82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57.735832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24.339515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44' 8.996"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20' 22.253"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520121.12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399337.80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57.735720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24.337921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44' 8.591"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20' 16.514"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519000.22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399183.98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57.734387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24.319084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44' 3.792"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19' 8.703"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518446.53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399107.99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57.733727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24.309780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44' 1.418"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18' 35.207"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517056.50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399736.81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57.739431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24.286482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44' 21.950"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17' 11.334"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502391.01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406345.58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57.799111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24.040226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47' 56.798"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2' 24.812"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502047.80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406500.25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57.800502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24.034453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48' 1.806"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2' 4.030"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501336.80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406820.66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57.803382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24.022493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48' 12.176"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1' 20.973"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493629.43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408647.35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57.819747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23.892762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49' 11.089"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53' 33.944"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493754.71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409642.15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57.828684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23.894845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49' 43.263"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53' 41.442"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501589.61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407693.51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57.811222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24.026752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48' 40.398"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1' 36.307"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502144.02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407443.66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57.808975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24.036080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48' 32.310"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2' 9.889"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503045.55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407037.38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57.805321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24.051246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48' 19.154"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3' 4.487"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505035.49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406140.61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57.797248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24.084711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47' 50.091"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5' 4.961"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507688.13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404945.21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57.786472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24.129298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47' 11.301"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7' 45.472"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510901.98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403496.92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57.773397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24.183282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46' 24.228"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10' 59.814" E</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elektropārvades kabeļu koridora licences laukuma alternatīva "K5O-1"</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73"/>
        <w:gridCol w:w="1748"/>
        <w:gridCol w:w="1748"/>
        <w:gridCol w:w="3266"/>
        <w:gridCol w:w="3266"/>
        <w:gridCol w:w="3266"/>
        <w:gridCol w:w="3266"/>
        <w:tblGridChange w:id="0">
          <w:tblGrid>
            <w:gridCol w:w="1273"/>
            <w:gridCol w:w="1748"/>
            <w:gridCol w:w="1748"/>
            <w:gridCol w:w="3266"/>
            <w:gridCol w:w="3266"/>
            <w:gridCol w:w="3266"/>
            <w:gridCol w:w="3266"/>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Robežpunkta Nr.</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LKS-92</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WGS84</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Austrumi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Ziemeļi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Platums (Dd)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(Dd)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Platums (DMS)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(DMS)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499693.53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407209.20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57.806874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23.994843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48' 24.747"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59' 41.435"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497655.36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407691.13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57.811197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23.960541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48' 40.309"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57' 37.949"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493629.43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408647.35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57.819747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23.892762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49' 11.089"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53' 33.944"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493691.03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409136.51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57.824142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23.893786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49' 26.909"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53' 37.630"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493754.71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409642.15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57.828684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23.894845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49' 43.263"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53' 41.442"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498153.18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408548.19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57.818898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23.968913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49' 8.032"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58' 8.085"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498816.98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408383.09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57.817417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23.980087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49' 2.701"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58' 48.314"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500074.08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408070.44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57.814610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24.001247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48' 52.597"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0' 4.489"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500087.26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408058.99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57.814507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24.001469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48' 52.226"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0' 5.287"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500987.66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407276.30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57.807476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24.016620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48' 26.913"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0' 59.832"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513482.03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396415.84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57.709722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24.226259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42' 34.999"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13' 34.532"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520398.99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396028.38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57.705981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24.342307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42' 21.531"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20' 32.303"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520440.35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6396026.39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57.705958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24.342994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42' 21.449"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20' 34.778"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520578.47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6395141.34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57.698002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24.345234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41' 52.807"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20' 42.842"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520558.89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395138.91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57.697984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24.344914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41' 52.743"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20' 41.689"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520452.87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395125.32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57.697867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24.343134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41' 52.321"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20' 35.282"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520433.90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395125.56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57.697870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24.342816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41' 52.332"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20' 34.136"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520423.92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395126.00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57.697874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24.342648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41' 52.348"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20' 33.533"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513278.00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395526.27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57.701737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24.222786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42' 6.255"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13' 22.029"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513008.08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395635.88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57.702730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24.218263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42' 9.827"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13' 5.747" 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502436.52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404824.84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57.785450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24.040976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47' 7.622"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2' 27.513" E</w:t>
            </w:r>
          </w:p>
        </w:tc>
      </w:tr>
    </w:tbl>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pienākumu izpildītājs ‒ 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Gerhards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T. Plešs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21-TA-414</w:t>
    </w:r>
    <w:r>
      <w:br/>
    </w:r>
    <w:r w:rsidR="00000000" w:rsidRPr="00000000" w:rsidDel="00000000">
      <w:rPr>
        <w:rtl w:val="0"/>
      </w:rPr>
      <w:t xml:space="preserve">Izdrukāts 30.07.2026. 00.01 - 1.0.VK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21-TA-414</w:t>
    </w:r>
    <w:r>
      <w:br/>
    </w:r>
    <w:r w:rsidR="00000000" w:rsidRPr="00000000" w:rsidDel="00000000">
      <w:rPr>
        <w:rtl w:val="0"/>
      </w:rPr>
      <w:t xml:space="preserve">Izdrukāts 30.07.2026. 00.01 - 1.0.VK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rīkojuma_projekts_21-TA-414.docx</dc:title>
</cp:coreProperties>
</file>

<file path=docProps/custom.xml><?xml version="1.0" encoding="utf-8"?>
<Properties xmlns="http://schemas.openxmlformats.org/officeDocument/2006/custom-properties" xmlns:vt="http://schemas.openxmlformats.org/officeDocument/2006/docPropsVTypes"/>
</file>