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sabiedrības ar ierobežotu atbildību "Autotransporta direkcija"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Autopārvadājumu likuma</w:t>
      </w:r>
      <w:r>
        <w:br/>
      </w:r>
      <w:r w:rsidR="00000000" w:rsidRPr="00000000" w:rsidDel="00000000">
        <w:rPr>
          <w:rStyle w:val="paragraph"/>
          <w:i w:val="1"/>
          <w:rtl w:val="0"/>
        </w:rPr>
        <w:t xml:space="preserve">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sabiedrības ar ierobežotu atbildību "Autotransporta direkcija" (turpmāk – Autotransporta direkcija) valsts pārvaldes uzdevumu ietvaros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Autotransporta direkcija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Autotransporta direkcijas sniegtajiem pakalpojumiem klients veic samaksu, izmantojot bezskaidras naudas norēķinus.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Autotransporta direkcija sniedz pakalpojumu pēc tam, kad maksa ir atzīta par saņemtu tās kontā, izņemot gadījumu, kad normatīvajos aktos paredzēts par attiecīgā pakalpojuma sniegšanu slēgt līgumu. Klienta veiktais maksājums ir atzīstams par saņemtu Autotransporta direkcijas kontā, ja ir izpildīts vismaz viens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klients par pakalpojumu ir samaksājis Autotransporta direkcijā un Autotransporta direkcija klientam par darījumu ir izsniegusi atbilstošu attaisnojuma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klients par pakalpojumu ir samaksājis Autotransporta direkcijas elektroniskajā apkalpošanas vidē (e-pakalpojumos), izmantojot maksājumu apstrādes moduli;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klients par pakalpojumu ir samaksājis ar naudas pārskaitījumu un nauda ir saņemta Autotransporta direkcijas bankas kontā.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Maksājumu par šo noteikumu pielikuma 34. punktā norādīto Autopārvadātāju informatīvajā datubāzē reģistrētā tīmekļvietnes vai mobilās lietotnes pakalpojuma sniedzēja darbības uzraudzību klients veic par katru nākamo gadu ne vēlāk kā līdz attiecīgā gada datumam, kurā tīmekļvietnes vai mobilās lietotnes pakalpojuma sniedzējs reģistrēts Autopārvadātāju informatīvajā datubāzē.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Autotransporta direkcija ir uzsākusi pakalpojuma izpildi, bet pakalpojumu nevar izpildīt klienta vainas dēļ vai klients atsakās no pakalpojuma, tai skaitā pirms pakalpojuma sniegšanas termiņa beigām, maksu par pakalpojumu neatmaksā.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Atzīt par spēku zaudējušiem Ministru kabineta 2013. gada 3. septembra noteikumus Nr. 732 "Valsts sabiedrības ar ierobežotu atbildību "Autotransporta direkcija" maksas pakalpojumu cenrādis" (Latvijas Vēstnesis, 2013, 173. nr.; 2018, 57.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3. punkts stājas spēkā 2019. gada 1. martā. Līdz 2019. gada 1. martam par Autotransporta direkcijas sniegtajiem pakalpojumiem samaksu veic, izmantojot gan skaidras, gan bezskaidras naudas norēķinus.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Noteikumi stājas spēkā 2019.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23-TA-2294</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23-TA-2294</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noteikumu_konsolidētā_versija_23-TA-2294.docx</dc:title>
</cp:coreProperties>
</file>

<file path=docProps/custom.xml><?xml version="1.0" encoding="utf-8"?>
<Properties xmlns="http://schemas.openxmlformats.org/officeDocument/2006/custom-properties" xmlns:vt="http://schemas.openxmlformats.org/officeDocument/2006/docPropsVTypes"/>
</file>