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24. septembra noteikumos Nr. 1000 "Valsts akciju sabiedrības "Ceļu satiksmes drošības direkcija"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22-TA-119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