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595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27. septembrī (prot. Nr. 49 8.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Latvijas zinātnes nozaru grupām, zinātnes nozarēm un apakšnozarēm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Zinātniskās darbības likuma 13. panta otrās daļas 3.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Latvijas zinātnes nozaru grupas, zinātnes nozares un apakšnozares.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Latvijas zinātnes nozaru grupas, zinātnes nozares un apakšnozares ir noteiktas šo noteikumu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 2018. gada 23. janvāra noteikumus Nr. 49 "</w:t>
      </w:r>
      <w:r w:rsidR="00000000" w:rsidRPr="00000000" w:rsidDel="00000000">
        <w:rPr>
          <w:rtl w:val="0"/>
        </w:rPr>
        <w:t xml:space="preserve">Noteikumi par Latvijas zinātnes nozarēm un apakšnozarēm</w:t>
      </w:r>
      <w:r w:rsidR="00000000" w:rsidRPr="00000000" w:rsidDel="00000000">
        <w:rPr>
          <w:rtl w:val="0"/>
        </w:rPr>
        <w:t xml:space="preserve">" (Latvijas Vēstnesis, 2018, 18. nr.).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un zinātnes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Muižniece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22-TA-2329</w:t>
    </w:r>
    <w:r>
      <w:br/>
    </w:r>
    <w:r w:rsidR="00000000" w:rsidRPr="00000000" w:rsidDel="00000000">
      <w:rPr>
        <w:rtl w:val="0"/>
      </w:rPr>
      <w:t xml:space="preserve">Izdrukāts 29.07.2026. 21.46 - 1.0.VK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22-TA-2329</w:t>
    </w:r>
    <w:r>
      <w:br/>
    </w:r>
    <w:r w:rsidR="00000000" w:rsidRPr="00000000" w:rsidDel="00000000">
      <w:rPr>
        <w:rtl w:val="0"/>
      </w:rPr>
      <w:t xml:space="preserve">Izdrukāts 29.07.2026. 21.46 - 1.0.VK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noteikumu_projekts_22-TA-2329.docx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