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7. decembrī (prot. Nr. 79 30.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(Iekšlietu ministrijas Informācijas centram) finansējumu 588 278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sabiedriskās kārtības, drošības, ceļu satiksmes kontroles un uzraudzības kapacitātes stiprināšanu iekšlietu nozarē.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Golubeva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21-TA-1528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21-TA-1528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