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15. marta noteikumos Nr. 172 "Noteikumi par informāciju, kas nepieciešama, lai nodrošinātu atbalsta sniegšanu Ukrainas civiliedzīvotājiem""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