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2001. gada 8. augusta rīkojumā Nr. 385 "Par biedrībām, nodibinājumiem un starptautiskajām izglītības un sadarbības programmām""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25-TA-106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