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26. augustā (prot. Nr. 33 36.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Kuldīgas novada pašvaldības nekustamā īpašuma "Ceļš pie Birziņiem" 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</w:t>
      </w:r>
      <w:r w:rsidR="00000000" w:rsidRPr="00000000" w:rsidDel="00000000">
        <w:rPr>
          <w:rtl w:val="0"/>
        </w:rPr>
        <w:t xml:space="preserve"> otro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Meža likuma 4. panta</w:t>
      </w:r>
      <w:r w:rsidR="00000000" w:rsidRPr="00000000" w:rsidDel="00000000">
        <w:rPr>
          <w:rtl w:val="0"/>
        </w:rPr>
        <w:t xml:space="preserve"> otro daļu pārņemt bez atlīdzības valsts īpašumā un nodot Zemkopības ministrijas valdījumā Kuldīgas novada pašvaldības īpašumā esošo nekustamo īpašumu "Ceļš pie Birziņiem" (nekustamā īpašuma kadastra Nr. 6280 003 0018) – zemes vienību (zemes vienības kadastra apzīmējums 6280 003 0018) 0,10 ha platībā un būvi (būves kadastra apzīmējums 628 003 0018 001) – Rendas pagastā, Kuldīgas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Kuldīgas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 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Zemkopības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25-TA-1682</w:t>
    </w:r>
    <w:r>
      <w:br/>
    </w:r>
    <w:r w:rsidR="00000000" w:rsidRPr="00000000" w:rsidDel="00000000">
      <w:rPr>
        <w:rtl w:val="0"/>
      </w:rPr>
      <w:t xml:space="preserve">Izdrukāts 29.07.2026. 23.55 - 1.0.VK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25-TA-1682</w:t>
    </w:r>
    <w:r>
      <w:br/>
    </w:r>
    <w:r w:rsidR="00000000" w:rsidRPr="00000000" w:rsidDel="00000000">
      <w:rPr>
        <w:rtl w:val="0"/>
      </w:rPr>
      <w:t xml:space="preserve">Izdrukāts 29.07.2026. 23.55 - 1.0.VK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