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4.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4.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562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Darbības programmas "Izaugsme un nodarbinātība" 2.10. prioritārā virziena "Tehniskā palīdzība "Eiropas Sociālā fonda atbalsts Kohēzijas politikas fondu ieviešanai un vadībai"", 2.11. prioritārā virziena "Tehniskā palīdzība "Eiropas Reģionālās attīstības fonda atbalsts Kohēzijas politikas fondu ieviešanai un vadībai"" un 2.12. prioritārā virziena "Tehniskā palīdzība "Kohēzijas fonda atbalsts Kohēzijas politikas fondu ieviešanai un vadībai"" projektu iesniegumu atlases otrajai kārtai maksimāli pieejamais finansējuma apmērs laikposmam no 2019. gada 1. janvāra līdz 2023.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964"/>
        <w:gridCol w:w="3293"/>
        <w:gridCol w:w="3293"/>
        <w:gridCol w:w="3293"/>
        <w:gridCol w:w="3293"/>
        <w:gridCol w:w="3293"/>
        <w:tblGridChange w:id="0">
          <w:tblGrid>
            <w:gridCol w:w="1089"/>
            <w:gridCol w:w="3964"/>
            <w:gridCol w:w="3293"/>
            <w:gridCol w:w="3293"/>
            <w:gridCol w:w="3293"/>
            <w:gridCol w:w="3293"/>
            <w:gridCol w:w="329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Iesaistītās institūcijas</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pieejamais finansējuma apmērs projektu iesniegumu atlases brīdī (</w:t>
            </w:r>
            <w:r w:rsidR="00000000" w:rsidRPr="00000000" w:rsidDel="00000000">
              <w:rPr>
                <w:i w:val="1"/>
                <w:rtl w:val="0"/>
              </w:rPr>
              <w:t xml:space="preserve">euro</w:t>
            </w:r>
            <w:r w:rsidR="00000000" w:rsidRPr="00000000" w:rsidDel="00000000">
              <w:rPr>
                <w:rtl w:val="0"/>
              </w:rPr>
              <w:t xml:space="preserve">) dalījumā pa darbības programmas "Izaugsme un nodarbinātība" specifiskā atbalsta mērķiem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ESF</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ESF</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ESF</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ERAF</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KF</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343 500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1 865 083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 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1 347 306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705 000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3 632 405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8 986 432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fondu administrēšana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1 347 306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690 780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8 986 432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Revīzijas iestāde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3 632 405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finanšu un līgumu aģentūra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939 800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7 248 266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6 602 212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15 045 019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779 448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Iepirkumu uzraudzības birojs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957 732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kanceleja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168 881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1 163 421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1 199 239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363 200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2 275 612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fondu administrēšana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1 199 239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2 275 612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horizontālās politikas koordinēšana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293 200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614 104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206 935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4 296 323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167 310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176 733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1 412 788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235 867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32 670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512 095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ministrija, 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770 837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386 976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4 230 854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fondu administrēšana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770 837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4 230 854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horizontālās politikas koordinēšana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224 976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314 144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22 192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414 714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217 787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106 868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1 686 569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pilsētas 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60 907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novada 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valstspilsētas 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pilsētas dome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32 769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pilsētas pašvaldības administrācija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pilsētas dome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11 246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valstspilsētas 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novada 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63 255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valstspilsētas 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1 347 306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5 676 469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14 367 020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24 459 671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24 031 451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22-TA-2397</w:t>
    </w:r>
    <w:r>
      <w:br/>
    </w:r>
    <w:r w:rsidR="00000000" w:rsidRPr="00000000" w:rsidDel="00000000">
      <w:rPr>
        <w:rtl w:val="0"/>
      </w:rPr>
      <w:t xml:space="preserve">Izdrukāts 30.07.2026. 00.02 - 1.0.VK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22-TA-2397</w:t>
    </w:r>
    <w:r>
      <w:br/>
    </w:r>
    <w:r w:rsidR="00000000" w:rsidRPr="00000000" w:rsidDel="00000000">
      <w:rPr>
        <w:rtl w:val="0"/>
      </w:rPr>
      <w:t xml:space="preserve">Izdrukāts 30.07.2026. 00.02 - 1.0.VK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noteikumu_(grozījumu)_projekts_p_22-TA-2397.docx</dc:title>
</cp:coreProperties>
</file>

<file path=docProps/custom.xml><?xml version="1.0" encoding="utf-8"?>
<Properties xmlns="http://schemas.openxmlformats.org/officeDocument/2006/custom-properties" xmlns:vt="http://schemas.openxmlformats.org/officeDocument/2006/docPropsVTypes"/>
</file>