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200C5" w14:textId="4A14D711" w:rsidR="00B26E81" w:rsidRPr="00212246" w:rsidRDefault="00212246" w:rsidP="00212246">
      <w:pPr>
        <w:pStyle w:val="ListParagraph"/>
        <w:numPr>
          <w:ilvl w:val="0"/>
          <w:numId w:val="1"/>
        </w:numPr>
        <w:overflowPunct w:val="0"/>
        <w:autoSpaceDE w:val="0"/>
        <w:autoSpaceDN w:val="0"/>
        <w:adjustRightInd w:val="0"/>
        <w:jc w:val="right"/>
        <w:textAlignment w:val="baseline"/>
        <w:rPr>
          <w:rFonts w:cs="Calibri"/>
          <w:color w:val="333333"/>
          <w:sz w:val="28"/>
        </w:rPr>
      </w:pPr>
      <w:proofErr w:type="spellStart"/>
      <w:r>
        <w:rPr>
          <w:rFonts w:cs="Calibri"/>
          <w:color w:val="333333"/>
          <w:sz w:val="28"/>
        </w:rPr>
        <w:t>p</w:t>
      </w:r>
      <w:r w:rsidR="00B26E81" w:rsidRPr="00212246">
        <w:rPr>
          <w:rFonts w:cs="Calibri"/>
          <w:color w:val="333333"/>
          <w:sz w:val="28"/>
        </w:rPr>
        <w:t>ielikums</w:t>
      </w:r>
      <w:proofErr w:type="spellEnd"/>
      <w:r w:rsidR="00B26E81" w:rsidRPr="00212246">
        <w:rPr>
          <w:rFonts w:cs="Calibri"/>
          <w:color w:val="333333"/>
          <w:sz w:val="28"/>
        </w:rPr>
        <w:t xml:space="preserve"> </w:t>
      </w:r>
    </w:p>
    <w:p w14:paraId="79644900" w14:textId="77777777" w:rsidR="00B26E81" w:rsidRPr="00EC2467" w:rsidRDefault="00B26E81" w:rsidP="00B26E81">
      <w:pPr>
        <w:overflowPunct w:val="0"/>
        <w:autoSpaceDE w:val="0"/>
        <w:autoSpaceDN w:val="0"/>
        <w:adjustRightInd w:val="0"/>
        <w:jc w:val="right"/>
        <w:textAlignment w:val="baseline"/>
        <w:rPr>
          <w:rFonts w:cs="Calibri"/>
          <w:color w:val="333333"/>
          <w:sz w:val="28"/>
        </w:rPr>
      </w:pPr>
      <w:proofErr w:type="spellStart"/>
      <w:r w:rsidRPr="00EC2467">
        <w:rPr>
          <w:rFonts w:cs="Calibri"/>
          <w:color w:val="333333"/>
          <w:sz w:val="28"/>
        </w:rPr>
        <w:t>Ministru</w:t>
      </w:r>
      <w:proofErr w:type="spellEnd"/>
      <w:r w:rsidRPr="00EC2467">
        <w:rPr>
          <w:rFonts w:cs="Calibri"/>
          <w:color w:val="333333"/>
          <w:sz w:val="28"/>
        </w:rPr>
        <w:t xml:space="preserve"> </w:t>
      </w:r>
      <w:proofErr w:type="spellStart"/>
      <w:r w:rsidRPr="00EC2467">
        <w:rPr>
          <w:rFonts w:cs="Calibri"/>
          <w:color w:val="333333"/>
          <w:sz w:val="28"/>
        </w:rPr>
        <w:t>kabineta</w:t>
      </w:r>
      <w:proofErr w:type="spellEnd"/>
      <w:r w:rsidRPr="00EC2467">
        <w:rPr>
          <w:rFonts w:cs="Calibri"/>
          <w:color w:val="333333"/>
          <w:sz w:val="28"/>
        </w:rPr>
        <w:t xml:space="preserve"> </w:t>
      </w:r>
    </w:p>
    <w:p w14:paraId="17517120" w14:textId="77777777" w:rsidR="00B26E81" w:rsidRPr="00EC2467" w:rsidRDefault="00B26E81" w:rsidP="00B26E81">
      <w:pPr>
        <w:jc w:val="right"/>
        <w:rPr>
          <w:rFonts w:cs="Calibri"/>
          <w:color w:val="333333"/>
          <w:sz w:val="28"/>
        </w:rPr>
      </w:pPr>
      <w:r w:rsidRPr="00EC2467">
        <w:rPr>
          <w:rFonts w:cs="Calibri"/>
          <w:color w:val="333333"/>
          <w:sz w:val="28"/>
        </w:rPr>
        <w:t>2023. gada 2. maija</w:t>
      </w:r>
    </w:p>
    <w:p w14:paraId="2A6D904C" w14:textId="77777777" w:rsidR="00B26E81" w:rsidRDefault="00B26E81" w:rsidP="00B26E81">
      <w:pPr>
        <w:jc w:val="right"/>
        <w:rPr>
          <w:rFonts w:cs="Calibri"/>
          <w:color w:val="333333"/>
          <w:sz w:val="28"/>
        </w:rPr>
      </w:pPr>
      <w:proofErr w:type="spellStart"/>
      <w:r w:rsidRPr="00EC2467">
        <w:rPr>
          <w:rFonts w:cs="Calibri"/>
          <w:sz w:val="28"/>
        </w:rPr>
        <w:t>noteikumiem</w:t>
      </w:r>
      <w:proofErr w:type="spellEnd"/>
      <w:r w:rsidRPr="00EC2467">
        <w:rPr>
          <w:rFonts w:cs="Calibri"/>
          <w:sz w:val="28"/>
        </w:rPr>
        <w:t xml:space="preserve"> </w:t>
      </w:r>
      <w:r w:rsidRPr="00EC2467">
        <w:rPr>
          <w:rFonts w:cs="Calibri"/>
          <w:color w:val="333333"/>
          <w:sz w:val="28"/>
        </w:rPr>
        <w:t xml:space="preserve">Nr. </w:t>
      </w:r>
      <w:r w:rsidRPr="00EC2467">
        <w:rPr>
          <w:rFonts w:cs="Calibri"/>
          <w:color w:val="333333"/>
          <w:sz w:val="28"/>
        </w:rPr>
        <w:t>217</w:t>
      </w:r>
    </w:p>
    <w:p w14:paraId="49B8E5F7" w14:textId="77777777" w:rsidR="002A5F2F" w:rsidRPr="00B10210" w:rsidRDefault="002A5F2F" w:rsidP="00B26E81">
      <w:pPr>
        <w:shd w:val="clear" w:color="auto" w:fill="FFFFFF"/>
        <w:jc w:val="right"/>
        <w:rPr>
          <w:lang w:val="lv-LV"/>
        </w:rPr>
      </w:pPr>
      <w:bookmarkStart w:id="0" w:name="piel-624319"/>
      <w:bookmarkEnd w:id="0"/>
    </w:p>
    <w:p w14:paraId="49B8E5F8" w14:textId="750A57F6" w:rsidR="002A5F2F" w:rsidRDefault="002A5F2F" w:rsidP="00B26E81">
      <w:pPr>
        <w:shd w:val="clear" w:color="auto" w:fill="FFFFFF"/>
        <w:jc w:val="center"/>
        <w:rPr>
          <w:b/>
          <w:bCs/>
          <w:sz w:val="28"/>
          <w:szCs w:val="28"/>
          <w:lang w:val="lv-LV"/>
        </w:rPr>
      </w:pPr>
      <w:bookmarkStart w:id="1" w:name="624320"/>
      <w:bookmarkStart w:id="2" w:name="n-624320"/>
      <w:bookmarkEnd w:id="1"/>
      <w:bookmarkEnd w:id="2"/>
      <w:r w:rsidRPr="00B26E81">
        <w:rPr>
          <w:b/>
          <w:bCs/>
          <w:sz w:val="28"/>
          <w:szCs w:val="28"/>
          <w:lang w:val="lv-LV"/>
        </w:rPr>
        <w:t>Elektronisko sakaru tīkla elementiem nepieciešamās zemes platības aprēķins</w:t>
      </w:r>
    </w:p>
    <w:p w14:paraId="28DD6996" w14:textId="77777777" w:rsidR="00B26E81" w:rsidRPr="00B26E81" w:rsidRDefault="00B26E81" w:rsidP="00B26E81">
      <w:pPr>
        <w:shd w:val="clear" w:color="auto" w:fill="FFFFFF"/>
        <w:jc w:val="center"/>
        <w:rPr>
          <w:b/>
          <w:bCs/>
          <w:sz w:val="28"/>
          <w:szCs w:val="28"/>
          <w:lang w:val="lv-LV"/>
        </w:rPr>
      </w:pPr>
    </w:p>
    <w:p w14:paraId="49B8E5F9" w14:textId="76ACFCC8" w:rsidR="002A5F2F" w:rsidRPr="0084325E" w:rsidRDefault="002A5F2F" w:rsidP="0084325E">
      <w:pPr>
        <w:pStyle w:val="tvhtml"/>
        <w:shd w:val="clear" w:color="auto" w:fill="FFFFFF"/>
        <w:spacing w:before="0" w:beforeAutospacing="0" w:after="0" w:afterAutospacing="0"/>
        <w:ind w:firstLine="709"/>
        <w:jc w:val="both"/>
        <w:rPr>
          <w:bCs w:val="0"/>
          <w:sz w:val="28"/>
          <w:szCs w:val="28"/>
          <w:lang w:val="lv-LV"/>
        </w:rPr>
      </w:pPr>
      <w:r w:rsidRPr="0084325E">
        <w:rPr>
          <w:sz w:val="28"/>
          <w:szCs w:val="28"/>
          <w:lang w:val="lv-LV"/>
        </w:rPr>
        <w:t xml:space="preserve">1. Zemes platības aprēķins, kuru iespējams izmantot </w:t>
      </w:r>
      <w:r w:rsidR="00B26E81" w:rsidRPr="0084325E">
        <w:rPr>
          <w:sz w:val="28"/>
          <w:szCs w:val="28"/>
          <w:lang w:val="lv-LV"/>
        </w:rPr>
        <w:t>iepriekšējiem</w:t>
      </w:r>
      <w:r w:rsidRPr="0084325E">
        <w:rPr>
          <w:sz w:val="28"/>
          <w:szCs w:val="28"/>
          <w:lang w:val="lv-LV"/>
        </w:rPr>
        <w:t xml:space="preserve"> nekustamā īpašuma lietošanas mērķiem.</w:t>
      </w:r>
    </w:p>
    <w:p w14:paraId="49B8E5FA" w14:textId="656A80CF" w:rsidR="002A5F2F" w:rsidRDefault="002A5F2F" w:rsidP="00B26E81">
      <w:pPr>
        <w:pStyle w:val="tvhtml"/>
        <w:shd w:val="clear" w:color="auto" w:fill="FFFFFF"/>
        <w:spacing w:before="0" w:beforeAutospacing="0" w:after="0" w:afterAutospacing="0"/>
        <w:ind w:firstLine="300"/>
        <w:jc w:val="center"/>
        <w:rPr>
          <w:lang w:val="lv-LV"/>
        </w:rPr>
      </w:pPr>
      <w:r w:rsidRPr="00B10210">
        <w:rPr>
          <w:noProof/>
          <w:lang w:val="lv-LV" w:eastAsia="lv-LV"/>
        </w:rPr>
        <w:drawing>
          <wp:inline distT="0" distB="0" distL="0" distR="0" wp14:anchorId="49B8E62F" wp14:editId="55067FED">
            <wp:extent cx="4459652" cy="1718140"/>
            <wp:effectExtent l="0" t="0" r="0" b="0"/>
            <wp:docPr id="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14798" cy="1739386"/>
                    </a:xfrm>
                    <a:prstGeom prst="rect">
                      <a:avLst/>
                    </a:prstGeom>
                    <a:noFill/>
                    <a:ln>
                      <a:noFill/>
                    </a:ln>
                  </pic:spPr>
                </pic:pic>
              </a:graphicData>
            </a:graphic>
          </wp:inline>
        </w:drawing>
      </w:r>
    </w:p>
    <w:p w14:paraId="41DC84A7" w14:textId="77777777" w:rsidR="00B26E81" w:rsidRPr="00B10210" w:rsidRDefault="00B26E81" w:rsidP="00B26E81">
      <w:pPr>
        <w:pStyle w:val="tvhtml"/>
        <w:shd w:val="clear" w:color="auto" w:fill="FFFFFF"/>
        <w:spacing w:before="0" w:beforeAutospacing="0" w:after="0" w:afterAutospacing="0"/>
        <w:ind w:firstLine="300"/>
        <w:jc w:val="center"/>
        <w:rPr>
          <w:lang w:val="lv-LV"/>
        </w:rPr>
      </w:pPr>
    </w:p>
    <w:p w14:paraId="49B8E5FB" w14:textId="77777777" w:rsidR="002A5F2F" w:rsidRPr="00B10210" w:rsidRDefault="002A5F2F" w:rsidP="0084325E">
      <w:pPr>
        <w:pStyle w:val="tvhtml"/>
        <w:shd w:val="clear" w:color="auto" w:fill="FFFFFF"/>
        <w:spacing w:before="0" w:beforeAutospacing="0" w:after="0" w:afterAutospacing="0"/>
        <w:jc w:val="center"/>
        <w:rPr>
          <w:lang w:val="lv-LV"/>
        </w:rPr>
      </w:pPr>
      <w:r w:rsidRPr="00B10210">
        <w:rPr>
          <w:lang w:val="lv-LV"/>
        </w:rPr>
        <w:t>1.1. zīm. Elektronisko sakaru tīklu gaisvadu līnijas projekcija uz zemes virsmas</w:t>
      </w:r>
    </w:p>
    <w:p w14:paraId="168F32D7" w14:textId="77777777" w:rsidR="00B26E81" w:rsidRPr="0084325E" w:rsidRDefault="00B26E81" w:rsidP="00B26E81">
      <w:pPr>
        <w:pStyle w:val="tvhtml"/>
        <w:shd w:val="clear" w:color="auto" w:fill="FFFFFF"/>
        <w:spacing w:before="0" w:beforeAutospacing="0" w:after="0" w:afterAutospacing="0"/>
        <w:ind w:firstLine="300"/>
        <w:rPr>
          <w:sz w:val="28"/>
          <w:szCs w:val="28"/>
          <w:lang w:val="lv-LV"/>
        </w:rPr>
      </w:pPr>
    </w:p>
    <w:p w14:paraId="49B8E5FC" w14:textId="43D9D362" w:rsidR="002A5F2F" w:rsidRPr="0084325E"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Apzīmējumi:</w:t>
      </w:r>
    </w:p>
    <w:p w14:paraId="49B8E5FD" w14:textId="77777777" w:rsidR="002A5F2F" w:rsidRPr="0084325E"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L – trases garums, m</w:t>
      </w:r>
    </w:p>
    <w:p w14:paraId="49B8E5FE" w14:textId="77777777" w:rsidR="002A5F2F" w:rsidRPr="0084325E" w:rsidRDefault="002A5F2F" w:rsidP="00B26E81">
      <w:pPr>
        <w:pStyle w:val="tvhtml"/>
        <w:shd w:val="clear" w:color="auto" w:fill="FFFFFF"/>
        <w:spacing w:before="0" w:beforeAutospacing="0" w:after="0" w:afterAutospacing="0"/>
        <w:ind w:firstLine="300"/>
        <w:rPr>
          <w:sz w:val="28"/>
          <w:szCs w:val="28"/>
          <w:lang w:val="lv-LV"/>
        </w:rPr>
      </w:pPr>
      <w:proofErr w:type="spellStart"/>
      <w:r w:rsidRPr="0084325E">
        <w:rPr>
          <w:sz w:val="28"/>
          <w:szCs w:val="28"/>
          <w:lang w:val="lv-LV"/>
        </w:rPr>
        <w:t>L</w:t>
      </w:r>
      <w:r w:rsidRPr="0084325E">
        <w:rPr>
          <w:sz w:val="28"/>
          <w:szCs w:val="28"/>
          <w:bdr w:val="none" w:sz="0" w:space="0" w:color="auto" w:frame="1"/>
          <w:vertAlign w:val="subscript"/>
          <w:lang w:val="lv-LV"/>
        </w:rPr>
        <w:t>aizsargjosla</w:t>
      </w:r>
      <w:proofErr w:type="spellEnd"/>
      <w:r w:rsidRPr="0084325E">
        <w:rPr>
          <w:sz w:val="28"/>
          <w:szCs w:val="28"/>
          <w:lang w:val="lv-LV"/>
        </w:rPr>
        <w:t> – aizsargjoslas minimālais platums gar tīklu, m</w:t>
      </w:r>
    </w:p>
    <w:p w14:paraId="49B8E5FF" w14:textId="77777777" w:rsidR="002A5F2F" w:rsidRPr="0084325E"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S – zemes platība, m</w:t>
      </w:r>
      <w:r w:rsidRPr="0084325E">
        <w:rPr>
          <w:sz w:val="28"/>
          <w:szCs w:val="28"/>
          <w:vertAlign w:val="superscript"/>
          <w:lang w:val="lv-LV"/>
        </w:rPr>
        <w:t>2</w:t>
      </w:r>
    </w:p>
    <w:p w14:paraId="49B8E600" w14:textId="77777777" w:rsidR="002A5F2F" w:rsidRPr="0084325E"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A = L + 2L</w:t>
      </w:r>
      <w:r w:rsidRPr="0084325E">
        <w:rPr>
          <w:sz w:val="28"/>
          <w:szCs w:val="28"/>
          <w:bdr w:val="none" w:sz="0" w:space="0" w:color="auto" w:frame="1"/>
          <w:vertAlign w:val="subscript"/>
          <w:lang w:val="lv-LV"/>
        </w:rPr>
        <w:t>aizsargjosla</w:t>
      </w:r>
    </w:p>
    <w:p w14:paraId="49B8E601" w14:textId="77777777" w:rsidR="002A5F2F" w:rsidRPr="0084325E"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B = 2L</w:t>
      </w:r>
      <w:r w:rsidRPr="0084325E">
        <w:rPr>
          <w:sz w:val="28"/>
          <w:szCs w:val="28"/>
          <w:bdr w:val="none" w:sz="0" w:space="0" w:color="auto" w:frame="1"/>
          <w:vertAlign w:val="subscript"/>
          <w:lang w:val="lv-LV"/>
        </w:rPr>
        <w:t>aizsargjosla</w:t>
      </w:r>
    </w:p>
    <w:p w14:paraId="49B8E602" w14:textId="596A8925" w:rsidR="002A5F2F"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S = A x B</w:t>
      </w:r>
    </w:p>
    <w:p w14:paraId="671C29AE" w14:textId="77777777" w:rsidR="0084325E" w:rsidRPr="0084325E" w:rsidRDefault="0084325E" w:rsidP="00B26E81">
      <w:pPr>
        <w:pStyle w:val="tvhtml"/>
        <w:shd w:val="clear" w:color="auto" w:fill="FFFFFF"/>
        <w:spacing w:before="0" w:beforeAutospacing="0" w:after="0" w:afterAutospacing="0"/>
        <w:ind w:firstLine="300"/>
        <w:rPr>
          <w:sz w:val="28"/>
          <w:szCs w:val="28"/>
          <w:lang w:val="lv-LV"/>
        </w:rPr>
      </w:pPr>
    </w:p>
    <w:p w14:paraId="49B8E603" w14:textId="0BC5CF68" w:rsidR="002A5F2F" w:rsidRDefault="002A5F2F" w:rsidP="00B26E81">
      <w:pPr>
        <w:pStyle w:val="tvhtml"/>
        <w:shd w:val="clear" w:color="auto" w:fill="FFFFFF"/>
        <w:spacing w:before="0" w:beforeAutospacing="0" w:after="0" w:afterAutospacing="0"/>
        <w:ind w:firstLine="300"/>
        <w:jc w:val="center"/>
        <w:rPr>
          <w:lang w:val="lv-LV"/>
        </w:rPr>
      </w:pPr>
      <w:r w:rsidRPr="00B10210">
        <w:rPr>
          <w:noProof/>
          <w:lang w:val="lv-LV" w:eastAsia="lv-LV"/>
        </w:rPr>
        <w:drawing>
          <wp:inline distT="0" distB="0" distL="0" distR="0" wp14:anchorId="49B8E631" wp14:editId="219CCF59">
            <wp:extent cx="4484637" cy="1753892"/>
            <wp:effectExtent l="0" t="0" r="0" b="0"/>
            <wp:docPr id="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55993" cy="1781799"/>
                    </a:xfrm>
                    <a:prstGeom prst="rect">
                      <a:avLst/>
                    </a:prstGeom>
                    <a:noFill/>
                    <a:ln>
                      <a:noFill/>
                    </a:ln>
                  </pic:spPr>
                </pic:pic>
              </a:graphicData>
            </a:graphic>
          </wp:inline>
        </w:drawing>
      </w:r>
    </w:p>
    <w:p w14:paraId="3EB27058" w14:textId="77777777" w:rsidR="0084325E" w:rsidRPr="00B10210" w:rsidRDefault="0084325E" w:rsidP="00B26E81">
      <w:pPr>
        <w:pStyle w:val="tvhtml"/>
        <w:shd w:val="clear" w:color="auto" w:fill="FFFFFF"/>
        <w:spacing w:before="0" w:beforeAutospacing="0" w:after="0" w:afterAutospacing="0"/>
        <w:ind w:firstLine="300"/>
        <w:jc w:val="center"/>
        <w:rPr>
          <w:lang w:val="lv-LV"/>
        </w:rPr>
      </w:pPr>
    </w:p>
    <w:p w14:paraId="49B8E604" w14:textId="77777777" w:rsidR="002A5F2F" w:rsidRPr="00B10210" w:rsidRDefault="002A5F2F" w:rsidP="0084325E">
      <w:pPr>
        <w:pStyle w:val="tvhtml"/>
        <w:shd w:val="clear" w:color="auto" w:fill="FFFFFF"/>
        <w:spacing w:before="0" w:beforeAutospacing="0" w:after="0" w:afterAutospacing="0"/>
        <w:jc w:val="center"/>
        <w:rPr>
          <w:lang w:val="lv-LV"/>
        </w:rPr>
      </w:pPr>
      <w:r w:rsidRPr="00B10210">
        <w:rPr>
          <w:lang w:val="lv-LV"/>
        </w:rPr>
        <w:t>1.2. zīm. Elektronisko sakaru tīklu pazemes līnijas kabelis</w:t>
      </w:r>
    </w:p>
    <w:p w14:paraId="57371214" w14:textId="77777777" w:rsidR="0084325E" w:rsidRPr="0084325E" w:rsidRDefault="0084325E" w:rsidP="00B26E81">
      <w:pPr>
        <w:pStyle w:val="tvhtml"/>
        <w:shd w:val="clear" w:color="auto" w:fill="FFFFFF"/>
        <w:spacing w:before="0" w:beforeAutospacing="0" w:after="0" w:afterAutospacing="0"/>
        <w:ind w:firstLine="300"/>
        <w:rPr>
          <w:sz w:val="28"/>
          <w:szCs w:val="28"/>
          <w:lang w:val="lv-LV"/>
        </w:rPr>
      </w:pPr>
    </w:p>
    <w:p w14:paraId="49B8E605" w14:textId="5E8CB636" w:rsidR="002A5F2F" w:rsidRPr="0084325E"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Apzīmējumi:</w:t>
      </w:r>
    </w:p>
    <w:p w14:paraId="49B8E606" w14:textId="77777777" w:rsidR="002A5F2F" w:rsidRPr="0084325E"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L – trases garums, m</w:t>
      </w:r>
    </w:p>
    <w:p w14:paraId="49B8E607" w14:textId="77777777" w:rsidR="002A5F2F" w:rsidRPr="0084325E" w:rsidRDefault="002A5F2F" w:rsidP="00B26E81">
      <w:pPr>
        <w:pStyle w:val="tvhtml"/>
        <w:shd w:val="clear" w:color="auto" w:fill="FFFFFF"/>
        <w:spacing w:before="0" w:beforeAutospacing="0" w:after="0" w:afterAutospacing="0"/>
        <w:ind w:firstLine="300"/>
        <w:rPr>
          <w:sz w:val="28"/>
          <w:szCs w:val="28"/>
          <w:lang w:val="lv-LV"/>
        </w:rPr>
      </w:pPr>
      <w:proofErr w:type="spellStart"/>
      <w:r w:rsidRPr="0084325E">
        <w:rPr>
          <w:sz w:val="28"/>
          <w:szCs w:val="28"/>
          <w:lang w:val="lv-LV"/>
        </w:rPr>
        <w:t>L</w:t>
      </w:r>
      <w:r w:rsidRPr="0084325E">
        <w:rPr>
          <w:sz w:val="28"/>
          <w:szCs w:val="28"/>
          <w:bdr w:val="none" w:sz="0" w:space="0" w:color="auto" w:frame="1"/>
          <w:vertAlign w:val="subscript"/>
          <w:lang w:val="lv-LV"/>
        </w:rPr>
        <w:t>aizsargjosla</w:t>
      </w:r>
      <w:proofErr w:type="spellEnd"/>
      <w:r w:rsidRPr="0084325E">
        <w:rPr>
          <w:sz w:val="28"/>
          <w:szCs w:val="28"/>
          <w:lang w:val="lv-LV"/>
        </w:rPr>
        <w:t> – aizsargjoslas minimālais platums gar tīklu, m</w:t>
      </w:r>
    </w:p>
    <w:p w14:paraId="49B8E608" w14:textId="77777777" w:rsidR="002A5F2F" w:rsidRPr="0084325E"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S – zemes platība, m</w:t>
      </w:r>
      <w:r w:rsidRPr="0084325E">
        <w:rPr>
          <w:sz w:val="28"/>
          <w:szCs w:val="28"/>
          <w:vertAlign w:val="superscript"/>
          <w:lang w:val="lv-LV"/>
        </w:rPr>
        <w:t>2</w:t>
      </w:r>
    </w:p>
    <w:p w14:paraId="49B8E609" w14:textId="77777777" w:rsidR="002A5F2F" w:rsidRPr="0084325E"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lastRenderedPageBreak/>
        <w:t>A = L + 2L</w:t>
      </w:r>
      <w:r w:rsidRPr="0084325E">
        <w:rPr>
          <w:sz w:val="28"/>
          <w:szCs w:val="28"/>
          <w:bdr w:val="none" w:sz="0" w:space="0" w:color="auto" w:frame="1"/>
          <w:vertAlign w:val="subscript"/>
          <w:lang w:val="lv-LV"/>
        </w:rPr>
        <w:t>aizsargjosla</w:t>
      </w:r>
    </w:p>
    <w:p w14:paraId="49B8E60A" w14:textId="77777777" w:rsidR="002A5F2F" w:rsidRPr="0084325E"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B = 2L</w:t>
      </w:r>
      <w:r w:rsidRPr="0084325E">
        <w:rPr>
          <w:sz w:val="28"/>
          <w:szCs w:val="28"/>
          <w:bdr w:val="none" w:sz="0" w:space="0" w:color="auto" w:frame="1"/>
          <w:vertAlign w:val="subscript"/>
          <w:lang w:val="lv-LV"/>
        </w:rPr>
        <w:t>aizsargjosla</w:t>
      </w:r>
    </w:p>
    <w:p w14:paraId="49B8E60B" w14:textId="79B7CD62" w:rsidR="002A5F2F"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S = A x B</w:t>
      </w:r>
    </w:p>
    <w:p w14:paraId="1B4F1088" w14:textId="77777777" w:rsidR="0084325E" w:rsidRPr="0084325E" w:rsidRDefault="0084325E" w:rsidP="00B26E81">
      <w:pPr>
        <w:pStyle w:val="tvhtml"/>
        <w:shd w:val="clear" w:color="auto" w:fill="FFFFFF"/>
        <w:spacing w:before="0" w:beforeAutospacing="0" w:after="0" w:afterAutospacing="0"/>
        <w:ind w:firstLine="300"/>
        <w:rPr>
          <w:sz w:val="28"/>
          <w:szCs w:val="28"/>
          <w:lang w:val="lv-LV"/>
        </w:rPr>
      </w:pPr>
    </w:p>
    <w:p w14:paraId="49B8E60C" w14:textId="196B22ED" w:rsidR="002A5F2F" w:rsidRDefault="002A5F2F" w:rsidP="00B26E81">
      <w:pPr>
        <w:pStyle w:val="tvhtml"/>
        <w:shd w:val="clear" w:color="auto" w:fill="FFFFFF"/>
        <w:spacing w:before="0" w:beforeAutospacing="0" w:after="0" w:afterAutospacing="0"/>
        <w:ind w:firstLine="300"/>
        <w:jc w:val="center"/>
        <w:rPr>
          <w:lang w:val="lv-LV"/>
        </w:rPr>
      </w:pPr>
      <w:r w:rsidRPr="00B10210">
        <w:rPr>
          <w:noProof/>
          <w:lang w:val="lv-LV" w:eastAsia="lv-LV"/>
        </w:rPr>
        <w:drawing>
          <wp:inline distT="0" distB="0" distL="0" distR="0" wp14:anchorId="49B8E633" wp14:editId="5065579A">
            <wp:extent cx="4490461" cy="1729305"/>
            <wp:effectExtent l="0" t="0" r="0" b="0"/>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38757" cy="1747904"/>
                    </a:xfrm>
                    <a:prstGeom prst="rect">
                      <a:avLst/>
                    </a:prstGeom>
                    <a:noFill/>
                    <a:ln>
                      <a:noFill/>
                    </a:ln>
                  </pic:spPr>
                </pic:pic>
              </a:graphicData>
            </a:graphic>
          </wp:inline>
        </w:drawing>
      </w:r>
    </w:p>
    <w:p w14:paraId="3E27947F" w14:textId="77777777" w:rsidR="0084325E" w:rsidRPr="00B10210" w:rsidRDefault="0084325E" w:rsidP="00B26E81">
      <w:pPr>
        <w:pStyle w:val="tvhtml"/>
        <w:shd w:val="clear" w:color="auto" w:fill="FFFFFF"/>
        <w:spacing w:before="0" w:beforeAutospacing="0" w:after="0" w:afterAutospacing="0"/>
        <w:ind w:firstLine="300"/>
        <w:jc w:val="center"/>
        <w:rPr>
          <w:lang w:val="lv-LV"/>
        </w:rPr>
      </w:pPr>
    </w:p>
    <w:p w14:paraId="49B8E60D" w14:textId="77777777" w:rsidR="002A5F2F" w:rsidRPr="00B10210" w:rsidRDefault="002A5F2F" w:rsidP="0084325E">
      <w:pPr>
        <w:pStyle w:val="tvhtml"/>
        <w:shd w:val="clear" w:color="auto" w:fill="FFFFFF"/>
        <w:spacing w:before="0" w:beforeAutospacing="0" w:after="0" w:afterAutospacing="0"/>
        <w:jc w:val="center"/>
        <w:rPr>
          <w:lang w:val="lv-LV"/>
        </w:rPr>
      </w:pPr>
      <w:r w:rsidRPr="00B10210">
        <w:rPr>
          <w:lang w:val="lv-LV"/>
        </w:rPr>
        <w:t>1.3. zīm. Elektronisko sakaru tīklu kabeļu kanalizācija</w:t>
      </w:r>
    </w:p>
    <w:p w14:paraId="21C68208" w14:textId="77777777" w:rsidR="0084325E" w:rsidRDefault="0084325E" w:rsidP="00B26E81">
      <w:pPr>
        <w:pStyle w:val="tvhtml"/>
        <w:shd w:val="clear" w:color="auto" w:fill="FFFFFF"/>
        <w:spacing w:before="0" w:beforeAutospacing="0" w:after="0" w:afterAutospacing="0"/>
        <w:ind w:firstLine="300"/>
        <w:rPr>
          <w:lang w:val="lv-LV"/>
        </w:rPr>
      </w:pPr>
    </w:p>
    <w:p w14:paraId="49B8E60E" w14:textId="0F78A109" w:rsidR="002A5F2F" w:rsidRPr="0084325E"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Apzīmējumi:</w:t>
      </w:r>
    </w:p>
    <w:p w14:paraId="49B8E60F" w14:textId="77777777" w:rsidR="002A5F2F" w:rsidRPr="0084325E"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L – trases garums, m</w:t>
      </w:r>
    </w:p>
    <w:p w14:paraId="49B8E610" w14:textId="77777777" w:rsidR="002A5F2F" w:rsidRPr="0084325E" w:rsidRDefault="002A5F2F" w:rsidP="00B26E81">
      <w:pPr>
        <w:pStyle w:val="tvhtml"/>
        <w:shd w:val="clear" w:color="auto" w:fill="FFFFFF"/>
        <w:spacing w:before="0" w:beforeAutospacing="0" w:after="0" w:afterAutospacing="0"/>
        <w:ind w:firstLine="300"/>
        <w:rPr>
          <w:sz w:val="28"/>
          <w:szCs w:val="28"/>
          <w:lang w:val="lv-LV"/>
        </w:rPr>
      </w:pPr>
      <w:proofErr w:type="spellStart"/>
      <w:r w:rsidRPr="0084325E">
        <w:rPr>
          <w:sz w:val="28"/>
          <w:szCs w:val="28"/>
          <w:lang w:val="lv-LV"/>
        </w:rPr>
        <w:t>L</w:t>
      </w:r>
      <w:r w:rsidRPr="0084325E">
        <w:rPr>
          <w:sz w:val="28"/>
          <w:szCs w:val="28"/>
          <w:bdr w:val="none" w:sz="0" w:space="0" w:color="auto" w:frame="1"/>
          <w:vertAlign w:val="subscript"/>
          <w:lang w:val="lv-LV"/>
        </w:rPr>
        <w:t>aizsargjosla</w:t>
      </w:r>
      <w:proofErr w:type="spellEnd"/>
      <w:r w:rsidRPr="0084325E">
        <w:rPr>
          <w:sz w:val="28"/>
          <w:szCs w:val="28"/>
          <w:lang w:val="lv-LV"/>
        </w:rPr>
        <w:t> – aizsargjoslas minimālais platums gar tīklu, m</w:t>
      </w:r>
    </w:p>
    <w:p w14:paraId="49B8E611" w14:textId="77777777" w:rsidR="002A5F2F" w:rsidRPr="0084325E"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n – tranšejā paralēli ieguldītu kanalizācijas cauruļu skaits, gab.</w:t>
      </w:r>
    </w:p>
    <w:p w14:paraId="49B8E612" w14:textId="77777777" w:rsidR="002A5F2F" w:rsidRPr="0084325E"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d – kanalizācijas cauruļu ārējais diametrs, m</w:t>
      </w:r>
    </w:p>
    <w:p w14:paraId="49B8E613" w14:textId="77777777" w:rsidR="002A5F2F" w:rsidRPr="0084325E"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S – zemes platība, m</w:t>
      </w:r>
      <w:r w:rsidRPr="0084325E">
        <w:rPr>
          <w:sz w:val="28"/>
          <w:szCs w:val="28"/>
          <w:vertAlign w:val="superscript"/>
          <w:lang w:val="lv-LV"/>
        </w:rPr>
        <w:t>2</w:t>
      </w:r>
    </w:p>
    <w:p w14:paraId="49B8E614" w14:textId="77777777" w:rsidR="002A5F2F" w:rsidRPr="0084325E"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A = L + 2L</w:t>
      </w:r>
      <w:r w:rsidRPr="0084325E">
        <w:rPr>
          <w:sz w:val="28"/>
          <w:szCs w:val="28"/>
          <w:bdr w:val="none" w:sz="0" w:space="0" w:color="auto" w:frame="1"/>
          <w:vertAlign w:val="subscript"/>
          <w:lang w:val="lv-LV"/>
        </w:rPr>
        <w:t>aizsargjosla</w:t>
      </w:r>
    </w:p>
    <w:p w14:paraId="49B8E615" w14:textId="77777777" w:rsidR="002A5F2F" w:rsidRPr="0084325E"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B = n x d + 2L</w:t>
      </w:r>
      <w:r w:rsidRPr="0084325E">
        <w:rPr>
          <w:sz w:val="28"/>
          <w:szCs w:val="28"/>
          <w:bdr w:val="none" w:sz="0" w:space="0" w:color="auto" w:frame="1"/>
          <w:vertAlign w:val="subscript"/>
          <w:lang w:val="lv-LV"/>
        </w:rPr>
        <w:t>aizsargjosla</w:t>
      </w:r>
    </w:p>
    <w:p w14:paraId="49B8E616" w14:textId="3F29E7F3" w:rsidR="002A5F2F" w:rsidRPr="0084325E"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S = A x B</w:t>
      </w:r>
    </w:p>
    <w:p w14:paraId="45B43004" w14:textId="77777777" w:rsidR="0084325E" w:rsidRPr="0084325E" w:rsidRDefault="0084325E" w:rsidP="00B26E81">
      <w:pPr>
        <w:pStyle w:val="tvhtml"/>
        <w:shd w:val="clear" w:color="auto" w:fill="FFFFFF"/>
        <w:spacing w:before="0" w:beforeAutospacing="0" w:after="0" w:afterAutospacing="0"/>
        <w:ind w:firstLine="300"/>
        <w:rPr>
          <w:sz w:val="28"/>
          <w:szCs w:val="28"/>
          <w:lang w:val="lv-LV"/>
        </w:rPr>
      </w:pPr>
    </w:p>
    <w:p w14:paraId="49B8E617" w14:textId="67444447" w:rsidR="002A5F2F" w:rsidRPr="0084325E" w:rsidRDefault="002A5F2F" w:rsidP="0084325E">
      <w:pPr>
        <w:pStyle w:val="tvhtml"/>
        <w:shd w:val="clear" w:color="auto" w:fill="FFFFFF"/>
        <w:spacing w:before="0" w:beforeAutospacing="0" w:after="0" w:afterAutospacing="0"/>
        <w:ind w:firstLine="709"/>
        <w:rPr>
          <w:sz w:val="28"/>
          <w:szCs w:val="28"/>
          <w:lang w:val="lv-LV"/>
        </w:rPr>
      </w:pPr>
      <w:r w:rsidRPr="0084325E">
        <w:rPr>
          <w:sz w:val="28"/>
          <w:szCs w:val="28"/>
          <w:lang w:val="lv-LV"/>
        </w:rPr>
        <w:t xml:space="preserve">2. Zemes platības aprēķins, kuru nav iespējams izmantot </w:t>
      </w:r>
      <w:r w:rsidR="0084325E" w:rsidRPr="0084325E">
        <w:rPr>
          <w:sz w:val="28"/>
          <w:szCs w:val="28"/>
          <w:lang w:val="lv-LV"/>
        </w:rPr>
        <w:t>iepriekšējiem</w:t>
      </w:r>
      <w:r w:rsidRPr="0084325E">
        <w:rPr>
          <w:sz w:val="28"/>
          <w:szCs w:val="28"/>
          <w:lang w:val="lv-LV"/>
        </w:rPr>
        <w:t xml:space="preserve"> nekustamā īpašuma lietošanas mērķiem.</w:t>
      </w:r>
    </w:p>
    <w:p w14:paraId="49B8E618" w14:textId="40FC4018" w:rsidR="002A5F2F" w:rsidRDefault="002A5F2F" w:rsidP="00B26E81">
      <w:pPr>
        <w:pStyle w:val="tvhtml"/>
        <w:shd w:val="clear" w:color="auto" w:fill="FFFFFF"/>
        <w:spacing w:before="0" w:beforeAutospacing="0" w:after="0" w:afterAutospacing="0"/>
        <w:ind w:firstLine="300"/>
        <w:jc w:val="center"/>
        <w:rPr>
          <w:lang w:val="lv-LV"/>
        </w:rPr>
      </w:pPr>
      <w:r w:rsidRPr="00B10210">
        <w:rPr>
          <w:noProof/>
          <w:lang w:val="lv-LV" w:eastAsia="lv-LV"/>
        </w:rPr>
        <w:drawing>
          <wp:inline distT="0" distB="0" distL="0" distR="0" wp14:anchorId="49B8E635" wp14:editId="68390F0C">
            <wp:extent cx="2848494" cy="2353104"/>
            <wp:effectExtent l="0" t="0" r="0" b="9525"/>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75808" cy="2375668"/>
                    </a:xfrm>
                    <a:prstGeom prst="rect">
                      <a:avLst/>
                    </a:prstGeom>
                    <a:noFill/>
                    <a:ln>
                      <a:noFill/>
                    </a:ln>
                  </pic:spPr>
                </pic:pic>
              </a:graphicData>
            </a:graphic>
          </wp:inline>
        </w:drawing>
      </w:r>
    </w:p>
    <w:p w14:paraId="2833AC91" w14:textId="77777777" w:rsidR="0084325E" w:rsidRPr="00B10210" w:rsidRDefault="0084325E" w:rsidP="00B26E81">
      <w:pPr>
        <w:pStyle w:val="tvhtml"/>
        <w:shd w:val="clear" w:color="auto" w:fill="FFFFFF"/>
        <w:spacing w:before="0" w:beforeAutospacing="0" w:after="0" w:afterAutospacing="0"/>
        <w:ind w:firstLine="300"/>
        <w:jc w:val="center"/>
        <w:rPr>
          <w:lang w:val="lv-LV"/>
        </w:rPr>
      </w:pPr>
    </w:p>
    <w:p w14:paraId="49B8E619" w14:textId="77777777" w:rsidR="002A5F2F" w:rsidRPr="00B10210" w:rsidRDefault="002A5F2F" w:rsidP="0084325E">
      <w:pPr>
        <w:pStyle w:val="tvhtml"/>
        <w:shd w:val="clear" w:color="auto" w:fill="FFFFFF"/>
        <w:spacing w:before="0" w:beforeAutospacing="0" w:after="0" w:afterAutospacing="0"/>
        <w:jc w:val="center"/>
        <w:rPr>
          <w:lang w:val="lv-LV"/>
        </w:rPr>
      </w:pPr>
      <w:r w:rsidRPr="00B10210">
        <w:rPr>
          <w:lang w:val="lv-LV"/>
        </w:rPr>
        <w:t>2.1. zīm. Elektronisko sakaru tīklu ārējo kabeļu sadales skapis un kaste ar ieraktu pamatni vai skapis un kaste, kas uzstādītas uz atsevišķas pamatnes, vai iekārtu ārējais skapis un konteiners, vai ārējie virszemes un pazemes elektronisko sakaru tīkla līniju neapkalpojamie pastiprināšanas un reģenerācijas punkti</w:t>
      </w:r>
    </w:p>
    <w:p w14:paraId="49B8E61A" w14:textId="6A3173FF" w:rsidR="002A5F2F" w:rsidRDefault="002A5F2F" w:rsidP="00B26E81">
      <w:pPr>
        <w:pStyle w:val="tvhtml"/>
        <w:shd w:val="clear" w:color="auto" w:fill="FFFFFF"/>
        <w:spacing w:before="0" w:beforeAutospacing="0" w:after="0" w:afterAutospacing="0"/>
        <w:ind w:firstLine="300"/>
        <w:jc w:val="center"/>
        <w:rPr>
          <w:lang w:val="lv-LV"/>
        </w:rPr>
      </w:pPr>
      <w:r w:rsidRPr="00B10210">
        <w:rPr>
          <w:noProof/>
          <w:lang w:val="lv-LV" w:eastAsia="lv-LV"/>
        </w:rPr>
        <w:lastRenderedPageBreak/>
        <w:drawing>
          <wp:inline distT="0" distB="0" distL="0" distR="0" wp14:anchorId="49B8E637" wp14:editId="069CBADA">
            <wp:extent cx="2931622" cy="2413534"/>
            <wp:effectExtent l="0" t="0" r="0" b="6350"/>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52830" cy="2430994"/>
                    </a:xfrm>
                    <a:prstGeom prst="rect">
                      <a:avLst/>
                    </a:prstGeom>
                    <a:noFill/>
                    <a:ln>
                      <a:noFill/>
                    </a:ln>
                  </pic:spPr>
                </pic:pic>
              </a:graphicData>
            </a:graphic>
          </wp:inline>
        </w:drawing>
      </w:r>
    </w:p>
    <w:p w14:paraId="063BE5A4" w14:textId="77777777" w:rsidR="0084325E" w:rsidRPr="00B10210" w:rsidRDefault="0084325E" w:rsidP="00B26E81">
      <w:pPr>
        <w:pStyle w:val="tvhtml"/>
        <w:shd w:val="clear" w:color="auto" w:fill="FFFFFF"/>
        <w:spacing w:before="0" w:beforeAutospacing="0" w:after="0" w:afterAutospacing="0"/>
        <w:ind w:firstLine="300"/>
        <w:jc w:val="center"/>
        <w:rPr>
          <w:lang w:val="lv-LV"/>
        </w:rPr>
      </w:pPr>
    </w:p>
    <w:p w14:paraId="49B8E61B" w14:textId="42E57C8D" w:rsidR="002A5F2F" w:rsidRDefault="002A5F2F" w:rsidP="0084325E">
      <w:pPr>
        <w:pStyle w:val="tvhtml"/>
        <w:shd w:val="clear" w:color="auto" w:fill="FFFFFF"/>
        <w:spacing w:before="0" w:beforeAutospacing="0" w:after="0" w:afterAutospacing="0"/>
        <w:jc w:val="center"/>
        <w:rPr>
          <w:lang w:val="lv-LV"/>
        </w:rPr>
      </w:pPr>
      <w:r w:rsidRPr="00B10210">
        <w:rPr>
          <w:lang w:val="lv-LV"/>
        </w:rPr>
        <w:t>2.2. zīm. Elektronisko sakaru tīklu kabeļu kanalizācijas aka</w:t>
      </w:r>
    </w:p>
    <w:p w14:paraId="78E7FAFF" w14:textId="77777777" w:rsidR="0084325E" w:rsidRPr="0084325E" w:rsidRDefault="0084325E" w:rsidP="00B26E81">
      <w:pPr>
        <w:pStyle w:val="tvhtml"/>
        <w:shd w:val="clear" w:color="auto" w:fill="FFFFFF"/>
        <w:spacing w:before="0" w:beforeAutospacing="0" w:after="0" w:afterAutospacing="0"/>
        <w:ind w:firstLine="300"/>
        <w:rPr>
          <w:sz w:val="28"/>
          <w:szCs w:val="28"/>
          <w:lang w:val="lv-LV"/>
        </w:rPr>
      </w:pPr>
    </w:p>
    <w:p w14:paraId="49B8E61C" w14:textId="77777777" w:rsidR="002A5F2F" w:rsidRPr="0084325E"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Apzīmējumi:</w:t>
      </w:r>
    </w:p>
    <w:p w14:paraId="49B8E61D" w14:textId="77777777" w:rsidR="002A5F2F" w:rsidRPr="0084325E"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A – platums, m</w:t>
      </w:r>
    </w:p>
    <w:p w14:paraId="49B8E61E" w14:textId="77777777" w:rsidR="002A5F2F" w:rsidRPr="0084325E"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B – garums, m</w:t>
      </w:r>
    </w:p>
    <w:p w14:paraId="49B8E61F" w14:textId="77777777" w:rsidR="002A5F2F" w:rsidRPr="0084325E" w:rsidRDefault="002A5F2F" w:rsidP="00B26E81">
      <w:pPr>
        <w:pStyle w:val="tvhtml"/>
        <w:shd w:val="clear" w:color="auto" w:fill="FFFFFF"/>
        <w:spacing w:before="0" w:beforeAutospacing="0" w:after="0" w:afterAutospacing="0"/>
        <w:ind w:firstLine="300"/>
        <w:rPr>
          <w:sz w:val="28"/>
          <w:szCs w:val="28"/>
          <w:lang w:val="lv-LV"/>
        </w:rPr>
      </w:pPr>
      <w:proofErr w:type="spellStart"/>
      <w:r w:rsidRPr="0084325E">
        <w:rPr>
          <w:sz w:val="28"/>
          <w:szCs w:val="28"/>
          <w:lang w:val="lv-LV"/>
        </w:rPr>
        <w:t>L</w:t>
      </w:r>
      <w:r w:rsidRPr="0084325E">
        <w:rPr>
          <w:sz w:val="28"/>
          <w:szCs w:val="28"/>
          <w:bdr w:val="none" w:sz="0" w:space="0" w:color="auto" w:frame="1"/>
          <w:vertAlign w:val="subscript"/>
          <w:lang w:val="lv-LV"/>
        </w:rPr>
        <w:t>aizsargjosla</w:t>
      </w:r>
      <w:proofErr w:type="spellEnd"/>
      <w:r w:rsidRPr="0084325E">
        <w:rPr>
          <w:sz w:val="28"/>
          <w:szCs w:val="28"/>
          <w:lang w:val="lv-LV"/>
        </w:rPr>
        <w:t> – aizsargjoslas minimālais platums gar tīklu, m</w:t>
      </w:r>
    </w:p>
    <w:p w14:paraId="49B8E620" w14:textId="77777777" w:rsidR="002A5F2F" w:rsidRPr="0084325E"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S – zemes platība, m</w:t>
      </w:r>
      <w:r w:rsidRPr="0084325E">
        <w:rPr>
          <w:sz w:val="28"/>
          <w:szCs w:val="28"/>
          <w:vertAlign w:val="superscript"/>
          <w:lang w:val="lv-LV"/>
        </w:rPr>
        <w:t>2</w:t>
      </w:r>
    </w:p>
    <w:p w14:paraId="49B8E621" w14:textId="0197F5A8" w:rsidR="002A5F2F"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S = (A + 2L</w:t>
      </w:r>
      <w:r w:rsidRPr="0084325E">
        <w:rPr>
          <w:sz w:val="28"/>
          <w:szCs w:val="28"/>
          <w:bdr w:val="none" w:sz="0" w:space="0" w:color="auto" w:frame="1"/>
          <w:vertAlign w:val="subscript"/>
          <w:lang w:val="lv-LV"/>
        </w:rPr>
        <w:t>aizsargjosla</w:t>
      </w:r>
      <w:r w:rsidRPr="0084325E">
        <w:rPr>
          <w:sz w:val="28"/>
          <w:szCs w:val="28"/>
          <w:lang w:val="lv-LV"/>
        </w:rPr>
        <w:t>) x (B + 2L</w:t>
      </w:r>
      <w:r w:rsidRPr="0084325E">
        <w:rPr>
          <w:sz w:val="28"/>
          <w:szCs w:val="28"/>
          <w:bdr w:val="none" w:sz="0" w:space="0" w:color="auto" w:frame="1"/>
          <w:vertAlign w:val="subscript"/>
          <w:lang w:val="lv-LV"/>
        </w:rPr>
        <w:t>aizsargjosla</w:t>
      </w:r>
      <w:r w:rsidRPr="0084325E">
        <w:rPr>
          <w:sz w:val="28"/>
          <w:szCs w:val="28"/>
          <w:lang w:val="lv-LV"/>
        </w:rPr>
        <w:t>)</w:t>
      </w:r>
    </w:p>
    <w:p w14:paraId="3DB7E0AF" w14:textId="77777777" w:rsidR="0084325E" w:rsidRPr="0084325E" w:rsidRDefault="0084325E" w:rsidP="00B26E81">
      <w:pPr>
        <w:pStyle w:val="tvhtml"/>
        <w:shd w:val="clear" w:color="auto" w:fill="FFFFFF"/>
        <w:spacing w:before="0" w:beforeAutospacing="0" w:after="0" w:afterAutospacing="0"/>
        <w:ind w:firstLine="300"/>
        <w:rPr>
          <w:sz w:val="28"/>
          <w:szCs w:val="28"/>
          <w:lang w:val="lv-LV"/>
        </w:rPr>
      </w:pPr>
    </w:p>
    <w:p w14:paraId="49B8E622" w14:textId="16BC998A" w:rsidR="002A5F2F" w:rsidRDefault="002A5F2F" w:rsidP="00B26E81">
      <w:pPr>
        <w:pStyle w:val="tvhtml"/>
        <w:shd w:val="clear" w:color="auto" w:fill="FFFFFF"/>
        <w:spacing w:before="0" w:beforeAutospacing="0" w:after="0" w:afterAutospacing="0"/>
        <w:ind w:firstLine="300"/>
        <w:jc w:val="center"/>
        <w:rPr>
          <w:lang w:val="lv-LV"/>
        </w:rPr>
      </w:pPr>
      <w:r w:rsidRPr="00B10210">
        <w:rPr>
          <w:noProof/>
          <w:lang w:val="lv-LV" w:eastAsia="lv-LV"/>
        </w:rPr>
        <w:drawing>
          <wp:inline distT="0" distB="0" distL="0" distR="0" wp14:anchorId="49B8E639" wp14:editId="456FC02C">
            <wp:extent cx="2887287" cy="2285769"/>
            <wp:effectExtent l="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08291" cy="2302397"/>
                    </a:xfrm>
                    <a:prstGeom prst="rect">
                      <a:avLst/>
                    </a:prstGeom>
                    <a:noFill/>
                    <a:ln>
                      <a:noFill/>
                    </a:ln>
                  </pic:spPr>
                </pic:pic>
              </a:graphicData>
            </a:graphic>
          </wp:inline>
        </w:drawing>
      </w:r>
    </w:p>
    <w:p w14:paraId="5C5B0598" w14:textId="77777777" w:rsidR="0084325E" w:rsidRPr="00B10210" w:rsidRDefault="0084325E" w:rsidP="00B26E81">
      <w:pPr>
        <w:pStyle w:val="tvhtml"/>
        <w:shd w:val="clear" w:color="auto" w:fill="FFFFFF"/>
        <w:spacing w:before="0" w:beforeAutospacing="0" w:after="0" w:afterAutospacing="0"/>
        <w:ind w:firstLine="300"/>
        <w:jc w:val="center"/>
        <w:rPr>
          <w:lang w:val="lv-LV"/>
        </w:rPr>
      </w:pPr>
    </w:p>
    <w:p w14:paraId="49B8E623" w14:textId="2AF2767B" w:rsidR="002A5F2F" w:rsidRDefault="002A5F2F" w:rsidP="0084325E">
      <w:pPr>
        <w:pStyle w:val="tvhtml"/>
        <w:shd w:val="clear" w:color="auto" w:fill="FFFFFF"/>
        <w:spacing w:before="0" w:beforeAutospacing="0" w:after="0" w:afterAutospacing="0"/>
        <w:jc w:val="center"/>
        <w:rPr>
          <w:lang w:val="lv-LV"/>
        </w:rPr>
      </w:pPr>
      <w:r w:rsidRPr="00B10210">
        <w:rPr>
          <w:lang w:val="lv-LV"/>
        </w:rPr>
        <w:t>2.3. zīm. Elektronisko sakaru tīklu stabs</w:t>
      </w:r>
    </w:p>
    <w:p w14:paraId="32B8137E" w14:textId="77777777" w:rsidR="0084325E" w:rsidRPr="0084325E" w:rsidRDefault="0084325E" w:rsidP="00B26E81">
      <w:pPr>
        <w:pStyle w:val="tvhtml"/>
        <w:shd w:val="clear" w:color="auto" w:fill="FFFFFF"/>
        <w:spacing w:before="0" w:beforeAutospacing="0" w:after="0" w:afterAutospacing="0"/>
        <w:ind w:firstLine="300"/>
        <w:rPr>
          <w:sz w:val="28"/>
          <w:szCs w:val="28"/>
          <w:lang w:val="lv-LV"/>
        </w:rPr>
      </w:pPr>
    </w:p>
    <w:p w14:paraId="49B8E624" w14:textId="77777777" w:rsidR="002A5F2F" w:rsidRPr="0084325E"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Apzīmējumi:</w:t>
      </w:r>
    </w:p>
    <w:p w14:paraId="49B8E625" w14:textId="77777777" w:rsidR="002A5F2F" w:rsidRPr="0084325E"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 staba nostiprināšanas vieta zemē</w:t>
      </w:r>
    </w:p>
    <w:p w14:paraId="49B8E626" w14:textId="77777777" w:rsidR="002A5F2F" w:rsidRPr="0084325E" w:rsidRDefault="002A5F2F" w:rsidP="00B26E81">
      <w:pPr>
        <w:pStyle w:val="tvhtml"/>
        <w:shd w:val="clear" w:color="auto" w:fill="FFFFFF"/>
        <w:spacing w:before="0" w:beforeAutospacing="0" w:after="0" w:afterAutospacing="0"/>
        <w:ind w:firstLine="300"/>
        <w:rPr>
          <w:sz w:val="28"/>
          <w:szCs w:val="28"/>
          <w:lang w:val="lv-LV"/>
        </w:rPr>
      </w:pPr>
      <w:proofErr w:type="spellStart"/>
      <w:r w:rsidRPr="0084325E">
        <w:rPr>
          <w:sz w:val="28"/>
          <w:szCs w:val="28"/>
          <w:lang w:val="lv-LV"/>
        </w:rPr>
        <w:t>L</w:t>
      </w:r>
      <w:r w:rsidRPr="0084325E">
        <w:rPr>
          <w:sz w:val="28"/>
          <w:szCs w:val="28"/>
          <w:bdr w:val="none" w:sz="0" w:space="0" w:color="auto" w:frame="1"/>
          <w:vertAlign w:val="subscript"/>
          <w:lang w:val="lv-LV"/>
        </w:rPr>
        <w:t>aizsargjosla</w:t>
      </w:r>
      <w:proofErr w:type="spellEnd"/>
      <w:r w:rsidRPr="0084325E">
        <w:rPr>
          <w:sz w:val="28"/>
          <w:szCs w:val="28"/>
          <w:lang w:val="lv-LV"/>
        </w:rPr>
        <w:t> – aizsargjoslas minimālais platums gar tīklu, m</w:t>
      </w:r>
    </w:p>
    <w:p w14:paraId="49B8E627" w14:textId="77777777" w:rsidR="002A5F2F" w:rsidRPr="0084325E"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S – zemes platība, m</w:t>
      </w:r>
      <w:r w:rsidRPr="0084325E">
        <w:rPr>
          <w:sz w:val="28"/>
          <w:szCs w:val="28"/>
          <w:vertAlign w:val="superscript"/>
          <w:lang w:val="lv-LV"/>
        </w:rPr>
        <w:t>2</w:t>
      </w:r>
    </w:p>
    <w:p w14:paraId="49B8E628" w14:textId="39C2AAB3" w:rsidR="002A5F2F" w:rsidRPr="0084325E" w:rsidRDefault="002A5F2F" w:rsidP="00B26E81">
      <w:pPr>
        <w:pStyle w:val="tvhtml"/>
        <w:shd w:val="clear" w:color="auto" w:fill="FFFFFF"/>
        <w:spacing w:before="0" w:beforeAutospacing="0" w:after="0" w:afterAutospacing="0"/>
        <w:ind w:firstLine="300"/>
        <w:rPr>
          <w:sz w:val="28"/>
          <w:szCs w:val="28"/>
          <w:lang w:val="lv-LV"/>
        </w:rPr>
      </w:pPr>
      <w:r w:rsidRPr="0084325E">
        <w:rPr>
          <w:sz w:val="28"/>
          <w:szCs w:val="28"/>
          <w:lang w:val="lv-LV"/>
        </w:rPr>
        <w:t>S = 4L</w:t>
      </w:r>
      <w:r w:rsidRPr="0084325E">
        <w:rPr>
          <w:sz w:val="28"/>
          <w:szCs w:val="28"/>
          <w:bdr w:val="none" w:sz="0" w:space="0" w:color="auto" w:frame="1"/>
          <w:vertAlign w:val="subscript"/>
          <w:lang w:val="lv-LV"/>
        </w:rPr>
        <w:t>aizsargjosla</w:t>
      </w:r>
      <w:r w:rsidRPr="0084325E">
        <w:rPr>
          <w:sz w:val="28"/>
          <w:szCs w:val="28"/>
          <w:vertAlign w:val="superscript"/>
          <w:lang w:val="lv-LV"/>
        </w:rPr>
        <w:t>2</w:t>
      </w:r>
      <w:r w:rsidRPr="0084325E">
        <w:rPr>
          <w:sz w:val="28"/>
          <w:szCs w:val="28"/>
          <w:lang w:val="lv-LV"/>
        </w:rPr>
        <w:t> (</w:t>
      </w:r>
      <w:r w:rsidR="0035010A" w:rsidRPr="0084325E">
        <w:rPr>
          <w:sz w:val="28"/>
          <w:szCs w:val="28"/>
          <w:lang w:val="lv-LV"/>
        </w:rPr>
        <w:t>Aizsargjoslu likums</w:t>
      </w:r>
      <w:r w:rsidRPr="0084325E">
        <w:rPr>
          <w:sz w:val="28"/>
          <w:szCs w:val="28"/>
          <w:lang w:val="lv-LV"/>
        </w:rPr>
        <w:t>, L</w:t>
      </w:r>
      <w:r w:rsidRPr="0084325E">
        <w:rPr>
          <w:sz w:val="28"/>
          <w:szCs w:val="28"/>
          <w:bdr w:val="none" w:sz="0" w:space="0" w:color="auto" w:frame="1"/>
          <w:vertAlign w:val="subscript"/>
          <w:lang w:val="lv-LV"/>
        </w:rPr>
        <w:t>aizsargjosla</w:t>
      </w:r>
      <w:r w:rsidRPr="0084325E">
        <w:rPr>
          <w:sz w:val="28"/>
          <w:szCs w:val="28"/>
          <w:lang w:val="lv-LV"/>
        </w:rPr>
        <w:t>=1 m)</w:t>
      </w:r>
    </w:p>
    <w:sectPr w:rsidR="002A5F2F" w:rsidRPr="0084325E" w:rsidSect="00CC0878">
      <w:headerReference w:type="default" r:id="rId14"/>
      <w:footerReference w:type="default" r:id="rId15"/>
      <w:footerReference w:type="first" r:id="rId16"/>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8E63D" w14:textId="77777777" w:rsidR="004053E0" w:rsidRDefault="004053E0" w:rsidP="00503C4A">
      <w:r>
        <w:separator/>
      </w:r>
    </w:p>
  </w:endnote>
  <w:endnote w:type="continuationSeparator" w:id="0">
    <w:p w14:paraId="49B8E63E" w14:textId="77777777" w:rsidR="004053E0" w:rsidRDefault="004053E0" w:rsidP="00503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8E640" w14:textId="3D204CD3" w:rsidR="00503C4A" w:rsidRPr="00CC0878" w:rsidRDefault="00CC0878" w:rsidP="00CC0878">
    <w:pPr>
      <w:pStyle w:val="Footer"/>
    </w:pPr>
    <w:r w:rsidRPr="00440A7C">
      <w:rPr>
        <w:sz w:val="16"/>
        <w:szCs w:val="16"/>
      </w:rPr>
      <w:t>N1201_p</w:t>
    </w:r>
    <w:r>
      <w:rPr>
        <w:sz w:val="16"/>
        <w:szCs w:val="16"/>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0C404" w14:textId="25DD4E3E" w:rsidR="00CC0878" w:rsidRPr="00CC0878" w:rsidRDefault="00CC0878" w:rsidP="00CC0878">
    <w:pPr>
      <w:pStyle w:val="Footer"/>
    </w:pPr>
    <w:r w:rsidRPr="00440A7C">
      <w:rPr>
        <w:sz w:val="16"/>
        <w:szCs w:val="16"/>
      </w:rPr>
      <w:t>N1201_p</w:t>
    </w:r>
    <w:r>
      <w:rPr>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8E63B" w14:textId="77777777" w:rsidR="004053E0" w:rsidRDefault="004053E0" w:rsidP="00503C4A">
      <w:r>
        <w:separator/>
      </w:r>
    </w:p>
  </w:footnote>
  <w:footnote w:type="continuationSeparator" w:id="0">
    <w:p w14:paraId="49B8E63C" w14:textId="77777777" w:rsidR="004053E0" w:rsidRDefault="004053E0" w:rsidP="00503C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0816026"/>
      <w:docPartObj>
        <w:docPartGallery w:val="Page Numbers (Top of Page)"/>
        <w:docPartUnique/>
      </w:docPartObj>
    </w:sdtPr>
    <w:sdtEndPr>
      <w:rPr>
        <w:noProof/>
      </w:rPr>
    </w:sdtEndPr>
    <w:sdtContent>
      <w:p w14:paraId="76F112DC" w14:textId="147BEBCC" w:rsidR="00CC0878" w:rsidRDefault="00CC087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39A340B" w14:textId="77777777" w:rsidR="00CC0878" w:rsidRDefault="00CC08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25CF0"/>
    <w:multiLevelType w:val="hybridMultilevel"/>
    <w:tmpl w:val="12D4D1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70440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F2F"/>
    <w:rsid w:val="001435DA"/>
    <w:rsid w:val="0017563A"/>
    <w:rsid w:val="00212246"/>
    <w:rsid w:val="00276C42"/>
    <w:rsid w:val="002931B0"/>
    <w:rsid w:val="002A5F2F"/>
    <w:rsid w:val="0035010A"/>
    <w:rsid w:val="004053E0"/>
    <w:rsid w:val="00503C4A"/>
    <w:rsid w:val="007B2F2A"/>
    <w:rsid w:val="007E3556"/>
    <w:rsid w:val="0084325E"/>
    <w:rsid w:val="008F1E85"/>
    <w:rsid w:val="009B74F8"/>
    <w:rsid w:val="00A819DA"/>
    <w:rsid w:val="00AB463F"/>
    <w:rsid w:val="00AE6195"/>
    <w:rsid w:val="00B26E81"/>
    <w:rsid w:val="00BE7E2A"/>
    <w:rsid w:val="00BF2A8C"/>
    <w:rsid w:val="00C05CE7"/>
    <w:rsid w:val="00CC0878"/>
    <w:rsid w:val="00E07030"/>
    <w:rsid w:val="00F5071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8E5F6"/>
  <w15:docId w15:val="{7B1DF357-6A64-4304-AB7A-3DA5A349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F2F"/>
    <w:pPr>
      <w:spacing w:after="0" w:line="240" w:lineRule="auto"/>
    </w:pPr>
    <w:rPr>
      <w:rFonts w:ascii="Times New Roman" w:eastAsia="Times New Roman" w:hAnsi="Times New Roman" w:cs="Times New Roman"/>
      <w:sz w:val="24"/>
      <w:szCs w:val="24"/>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5F2F"/>
    <w:rPr>
      <w:color w:val="0000FF" w:themeColor="hyperlink"/>
      <w:u w:val="single"/>
    </w:rPr>
  </w:style>
  <w:style w:type="paragraph" w:customStyle="1" w:styleId="tvhtml">
    <w:name w:val="tv_html"/>
    <w:basedOn w:val="Normal"/>
    <w:rsid w:val="002A5F2F"/>
    <w:pPr>
      <w:spacing w:before="100" w:beforeAutospacing="1" w:after="100" w:afterAutospacing="1"/>
    </w:pPr>
    <w:rPr>
      <w:bCs/>
    </w:rPr>
  </w:style>
  <w:style w:type="paragraph" w:styleId="BalloonText">
    <w:name w:val="Balloon Text"/>
    <w:basedOn w:val="Normal"/>
    <w:link w:val="BalloonTextChar"/>
    <w:uiPriority w:val="99"/>
    <w:semiHidden/>
    <w:unhideWhenUsed/>
    <w:rsid w:val="002A5F2F"/>
    <w:rPr>
      <w:rFonts w:ascii="Tahoma" w:hAnsi="Tahoma" w:cs="Tahoma"/>
      <w:sz w:val="16"/>
      <w:szCs w:val="16"/>
    </w:rPr>
  </w:style>
  <w:style w:type="character" w:customStyle="1" w:styleId="BalloonTextChar">
    <w:name w:val="Balloon Text Char"/>
    <w:basedOn w:val="DefaultParagraphFont"/>
    <w:link w:val="BalloonText"/>
    <w:uiPriority w:val="99"/>
    <w:semiHidden/>
    <w:rsid w:val="002A5F2F"/>
    <w:rPr>
      <w:rFonts w:ascii="Tahoma" w:eastAsia="Times New Roman" w:hAnsi="Tahoma" w:cs="Tahoma"/>
      <w:sz w:val="16"/>
      <w:szCs w:val="16"/>
      <w:lang w:val="en-US" w:eastAsia="en-GB"/>
    </w:rPr>
  </w:style>
  <w:style w:type="paragraph" w:styleId="Header">
    <w:name w:val="header"/>
    <w:basedOn w:val="Normal"/>
    <w:link w:val="HeaderChar"/>
    <w:uiPriority w:val="99"/>
    <w:unhideWhenUsed/>
    <w:rsid w:val="00503C4A"/>
    <w:pPr>
      <w:tabs>
        <w:tab w:val="center" w:pos="4153"/>
        <w:tab w:val="right" w:pos="8306"/>
      </w:tabs>
    </w:pPr>
  </w:style>
  <w:style w:type="character" w:customStyle="1" w:styleId="HeaderChar">
    <w:name w:val="Header Char"/>
    <w:basedOn w:val="DefaultParagraphFont"/>
    <w:link w:val="Header"/>
    <w:uiPriority w:val="99"/>
    <w:rsid w:val="00503C4A"/>
    <w:rPr>
      <w:rFonts w:ascii="Times New Roman" w:eastAsia="Times New Roman" w:hAnsi="Times New Roman" w:cs="Times New Roman"/>
      <w:sz w:val="24"/>
      <w:szCs w:val="24"/>
      <w:lang w:val="en-US" w:eastAsia="en-GB"/>
    </w:rPr>
  </w:style>
  <w:style w:type="paragraph" w:styleId="Footer">
    <w:name w:val="footer"/>
    <w:basedOn w:val="Normal"/>
    <w:link w:val="FooterChar"/>
    <w:uiPriority w:val="99"/>
    <w:unhideWhenUsed/>
    <w:rsid w:val="00503C4A"/>
    <w:pPr>
      <w:tabs>
        <w:tab w:val="center" w:pos="4153"/>
        <w:tab w:val="right" w:pos="8306"/>
      </w:tabs>
    </w:pPr>
  </w:style>
  <w:style w:type="character" w:customStyle="1" w:styleId="FooterChar">
    <w:name w:val="Footer Char"/>
    <w:basedOn w:val="DefaultParagraphFont"/>
    <w:link w:val="Footer"/>
    <w:uiPriority w:val="99"/>
    <w:rsid w:val="00503C4A"/>
    <w:rPr>
      <w:rFonts w:ascii="Times New Roman" w:eastAsia="Times New Roman" w:hAnsi="Times New Roman" w:cs="Times New Roman"/>
      <w:sz w:val="24"/>
      <w:szCs w:val="24"/>
      <w:lang w:val="en-US" w:eastAsia="en-GB"/>
    </w:rPr>
  </w:style>
  <w:style w:type="paragraph" w:styleId="ListParagraph">
    <w:name w:val="List Paragraph"/>
    <w:basedOn w:val="Normal"/>
    <w:uiPriority w:val="34"/>
    <w:qFormat/>
    <w:rsid w:val="00212246"/>
    <w:pPr>
      <w:ind w:left="720"/>
      <w:contextualSpacing/>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88A915-D58D-4ED0-8E52-3281D70B1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1340</Words>
  <Characters>765</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1.pielikums. Kārtība, kādā nosaka atlīdzību par elektronisko sakaru tīkla ierīkošanai un būvniecībai nepieciešamā zemes īpašuma lietošanas tiesību aprobežojumu</vt:lpstr>
    </vt:vector>
  </TitlesOfParts>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1.pielikums. Kārtība, kādā nosaka atlīdzību par elektronisko sakaru tīkla ierīkošanai un būvniecībai nepieciešamā zemes īpašuma lietošanas tiesību aprobežojumu</dc:title>
  <dc:subject>Satiksmes ministrija</dc:subject>
  <dc:creator>Diāna Kristapsone</dc:creator>
  <cp:keywords>MK noteikumi</cp:keywords>
  <dc:description>Diana.Kristapsone@sam.gov.lv, 67028043</dc:description>
  <cp:lastModifiedBy>Sandra Liniņa</cp:lastModifiedBy>
  <cp:revision>5</cp:revision>
  <dcterms:created xsi:type="dcterms:W3CDTF">2023-04-05T07:32:00Z</dcterms:created>
  <dcterms:modified xsi:type="dcterms:W3CDTF">2023-04-05T14:26:00Z</dcterms:modified>
</cp:coreProperties>
</file>