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"„Par valsts nekustamā īpašuma Apšu ielā 40, Grobiņā, Dienvidkurzemes novadā, pārdošanu”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21-TA-245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