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Ekonomikas ministrijas priekšlikumu un uzdot Finanšu ministrijai likumprojekta "Par valsts budžetu 2023. gadam un budžeta ietvaru 2023., 2024. un 2025. gadam" sagatavošanas procesā palielināt valsts pamatbudžeta prognozējamos ieņēmumus valsts budžetā no valsts nodevas par naftas produktu drošības rezervju uzturēšanu 2023. gadā par 8 378 502 </w:t>
      </w:r>
      <w:r w:rsidR="00000000" w:rsidRPr="00000000" w:rsidDel="00000000">
        <w:rPr>
          <w:i w:val="1"/>
          <w:rtl w:val="0"/>
        </w:rPr>
        <w:t xml:space="preserve">euro </w:t>
      </w:r>
      <w:r w:rsidR="00000000" w:rsidRPr="00000000" w:rsidDel="00000000">
        <w:rPr>
          <w:rtl w:val="0"/>
        </w:rPr>
        <w:t xml:space="preserve">un no pievienotās vērtības nodokļa 2023. gadā par 1 759 486 </w:t>
      </w:r>
      <w:r w:rsidR="00000000" w:rsidRPr="00000000" w:rsidDel="00000000">
        <w:rPr>
          <w:i w:val="1"/>
          <w:rtl w:val="0"/>
        </w:rPr>
        <w:t xml:space="preserve">euro</w:t>
      </w:r>
      <w:r w:rsidR="00000000" w:rsidRPr="00000000" w:rsidDel="00000000">
        <w:rPr>
          <w:rtl w:val="0"/>
        </w:rPr>
        <w:t xml:space="preserve">, attiecīgi palielinot dotāciju no vispārējiem ieņēmumiem un izdevumus Ekonomikas ministrijas budžeta apakšprogrammā 29.01.00 "Naftas produktu rezervju uzturēšana" 2023. gadā 10 137 988 </w:t>
      </w:r>
      <w:r w:rsidR="00000000" w:rsidRPr="00000000" w:rsidDel="00000000">
        <w:rPr>
          <w:i w:val="1"/>
          <w:rtl w:val="0"/>
        </w:rPr>
        <w:t xml:space="preserve">euro </w:t>
      </w:r>
      <w:r w:rsidR="00000000" w:rsidRPr="00000000" w:rsidDel="00000000">
        <w:rPr>
          <w:rtl w:val="0"/>
        </w:rPr>
        <w:t xml:space="preserve">apmērā naftas produktu rezervju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22-TA-3658</w:t>
    </w:r>
    <w:r>
      <w:br/>
    </w:r>
    <w:r w:rsidR="00000000" w:rsidRPr="00000000" w:rsidDel="00000000">
      <w:rPr>
        <w:rtl w:val="0"/>
      </w:rPr>
      <w:t xml:space="preserve">Izdrukāts 29.07.2026. 21.20 - 1.0.VK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mk_sēdes_protokollēmuma_projekts_22-TA-3658.docx</dc:title>
</cp:coreProperties>
</file>

<file path=docProps/custom.xml><?xml version="1.0" encoding="utf-8"?>
<Properties xmlns="http://schemas.openxmlformats.org/officeDocument/2006/custom-properties" xmlns:vt="http://schemas.openxmlformats.org/officeDocument/2006/docPropsVTypes"/>
</file>