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29.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Būtiskās prasības traktortehnikas un tās piekabes tehniskajam stāvoklim un aprīkojumam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Aprīkojums un konstrukcijas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Traktortehnikas un tās piekabes identifikācijas numuri ir tīri, salasāmi un bez mehāniskiem bojājumiem. Tie atbilst izgatavotāja noteiktajām marķēšanas prasībām un normatīvajiem aktiem par traktortehnikas un tās piekabes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Izgatavotāja plāksnīte ir rūpnieciski piestiprināta.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reģistrācijas numura zīmes atbilst prasībām, kas noteiktas normatīvajā aktā par traktortehnikas un tās piekabes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reģistrācijas numura zīmes ir piestiprinātas traktortehnikas un tās piekabes aizmugurē, lauksaimniecības mašīntraktoram – priekšpusē un aizmugurē izgatavotāja paredzētajā vietā, ir horizontāli orientētas, tīras, salasāmas, bez mehāniskiem vai citādiem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Traktortehnikai ir konstrukcijā paredzētie atpakaļskata spoguļi.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Spoguļa pārklājumam nedrīkst būt bojājumi, kas būtiski ietekmē skatu. Spogulis ir nostiprināts tā, lai kustības laikā patvaļīgi nemainītos tā stāvoklis. Atpakaļskata sānu spoguļi ir regulējami.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Traktortehnika ir aprīkota ar izgatavotāja paredzēto skaņas signālierīci, un tā darbojas efektīvi.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Mēraparātu panelī izvietotās mērīšanas un indikācijas ierīces pilda tām paredzētās funkcijas. Darbojas mēraparātu paneļa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Traktortehnika ir aprīkota ar avārijas apstāšanās zīmi. Avārijas apstāšanās zīme ir bez bojājumiem, tās konstrukcija nodrošina iespēju zīmi stabili novietot uz 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Lielgabarīta un smagsvara traktortehnika ir aprīkota ar normatīvajos aktos par lielgabarīta un smagsvara pārvadājumiem noteiktajiem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Traktortehnika un tās piekabe, kuras izgatavotāja noteiktais maksimālais braukšanas ātrums nepārsniedz 30 km/h, ir aprīkota ar pazīšanas zīmi "Lēngaitas transportlīdzeklis"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Aizmugurē pie traktortehnikas piekabes (turpmāk – piekabe), kuras garums, ieskaitot jūgierīci, pārsniedz astoņus metrus, kā arī pie piekabes, kuras pilna masa pārsniedz 10 tonnu, ir piestiprināta pazīšanas zīme – dzeltens gaismu atstarojošs taisnstūris ar sarkanu fluorescējošu apmali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braukšanai paredzētajai traktortehnikai ir pazīšanas zīme atbilstoši Ceļu satiksmes noteikumu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Uz traktortehnikas vai tās piekabes nedrīkst piestiprināt nekādu citu informāciju vai zīmes, kurās izmantotas ar valsts standartu noteiktās ceļazīmju formas, krāsu kombinācijas un simbolika un kuras var maldināt citus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Pazīšanas zīmes nedrīkst būt bojātas, piemēram, saplaisājušas, izbalējušas, salūzušas.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Traktortehnikai vai tās piekabei uzstāda, demontē vai maina mašīnu drošības mehānismu kompleksus, kas maina vispārīgos gabarītus, masu vai funkcionalitāti,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Traktortehniku pielāgo un aprīko mežsaimniecības darbiem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Piekabi pārbūvē par cisternu, pašizgāzēju, kokvedēju vai platformu ar attiecīgo aprīkojumu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Rūpnieciski ražotu konstrukciju, mezglu vai agregātu aizvieto ar saderīgu individuāli izgatavotu konstrukciju, mezglu vai agregātu, kas papildina vai uzlabo traktortehnikas vai tās piekabes lietošanas iespējas,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Lauksaimniecības mašīntraktors, kura ekspluatācijā maksimālais tehniski iespējamais ātrums pārsniedz 60 km/h, ir aprīkots un marķēts ar ātruma ierobežotājierīci atbilstoši normatīvajos aktos par transportlīdzekļa aprīkošanu ar ātruma ierobežotājierīci noteiktajām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Pārbaudes plāksnīte (uzlīme) ir uzstādīta uz lauksaimniecības mašīntraktora viegli pieejamā vietā, un tajā ir norādīta ātruma ierobežotājierīces pārbaudi veikušās inspicēšanas institūcijas nosaukums un adrese, maksimālā ātruma iestatījums (km/h) un datums, kad šis ātrums iestatīts vai veikta tā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informācija uz plāksnītes (uzlīmes) ir nesalasāma, inspektoram ir tiesības pieprasīt uzrādīt sertifikātu par ātruma ierobežotājierīces pārbaudi. Ātruma ierobežotājierīci pārbauda ne retāk kā reizi četros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Ātruma ierobežotājierīcei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Gaismas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Traktortehnika ir aprīkota ar diviem tuvās un tālās gaismas lukturiem, kuru marķējuma apzīmējumā ir burti C, R, CR, M, C/R vai HC, HCR, HC/R, C-AS, C-BS, WC-CS, WC-DS, WC-ES, CR-BS, WCR-SC, SC, WCR-DS, WCR-ES, SCR, SC/R, DC, DCR, R-BS, WR-CS, WR-DS, WR-ES vai CR-BS, izņemot gadījumus, kad izgatavotājs nav paredzējis traktortehniku aprīkot ar tālās gaismas lukturiem. Tuvās un tālās gaismas lukturiem ar plastikāta izkliedētāju marķējuma apzīmējumā papildus ir burti 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Tuvās un tālās gaismas lukturos nav pieļaujams izmantot nekādus šķidrumus, pārklājumus un gaismas filtrus. Papildu elementus (piemēram, šarnīrus, stiprinājumus) atļauts uzstādīt, ja tie nemaina luktura gaismas staru kūli.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Tuvās un tālās gaismas lukturi ir uzstādīti simetriski attiecībā pret traktortehnikas garenisko vidusplakni, un to stiprinājumi ir tādi, lai to stāvokli viegli varētu noregulēt.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Tuvās un tālās gaismas lukturos atļauts uzstādīt tikai luktura marķējuma apzīmējumā norādītās spuldzes.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Traktortehnikai vai tās piekabei lukturi nav aizsegti ar papildu konstrukciju daļām vai pārvietojamu ierīci, izņemot caurskatāmus lukturu aizsargus. Ja konstrukciju daļas vai pārvietojama ierīce aizsedz lukturus, uzstāda attiecīgus papildu lukturus, ievērojot traktortehnikas vai tās piekabes parametrus un nodrošinot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Tuvās un tālās gaismas lukturi ir izvietoti pēc iespējas tuvāk traktortehnikas priekšgalam vismaz 0,5 metru augstumā virs zemes (augstumu var samazināt līdz 0,35 metriem traktortehnikai, kuras maksimālais platums nepārsniedz 1,3 metrus), bet ne augstāk par 1,5 metriem. Augstumu drīkst palielināt līdz 2,5 metriem, ja traktortehnikas formas, konstrukcijas, uzbūves vai ekspluatācijas apstākļu dēļ nav iespējams ievērot 1,5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Traktortehnikai, kuras priekšgalā var uzstādīt pārvietojamu ierīci, ir atļauti divi tuvās un tālās gaismas papildu lukturi, kas novietoti ne augstāk kā 4,0 metrus virs zemes. Papildus uzstādītos lukturus nevar ieslēgt kopā ar pamatlukturiem.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Tālās gaismas apgaismojošās virsmas ārmalas nedrīkst atrasties traktortehnikas galējai ārmalai tuvāk par tuvās gaismas lukturu apgaismojošās virsmas ārmalām.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Ieslēdzot pārī novietotos tuvās gaismas lukturus, vienlaikus ieslēdzas abi tuvās gaismas lukturi,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Pārslēdzot tuvās gaismas uz tālajām gaismām, pārslēdzas abi pārī novietotie 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Tālās gaismas lukturi nedrīkst būt ieslēdzami atsevišķi un degt pastāvīgi, ja nav ieslēgti gabarītgaismas lukturi un valsts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Traktortehnikas priekšā simetriski attiecībā pret tās garenisko vidusplakni ne zemāk kā 0,25 metrus virs zemes drīkst būt uzstādīti divi priekšējie miglas lukturi, un to augstums nedrīkst pārsniegt tuvās gaismas lukturu augstumu. Priekšējo miglas lukturu marķējuma apzīmējums ir B vai F3.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Ieslēdzot miglas lukturus, iedegas visi uzstādītie priekšējie miglas lukturi. Miglas lukturi ir ieslēdzami vienīgi tad, kad jau ir ieslēgti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Traktortehnikai ir divi baltu gaismu izstarojoši priekšējie gabarītgaismas lukturi, kuru marķējuma apzīmējums ir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Divi baltu gaismu izstarojoši priekšējie gabarītgaismas lukturi ir uzstādīti piekabei, kuras platums pārsniedz 1,6 metrus un projektētais ātrums pārsniedz 40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Traktortehnikai un tās piekabei ir divi sarkanu gaismu izstarojoši aizmugurējie gabarītgaismas lukturi, kuru marķējuma apzīmējums ir R, R1 vai R2.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Traktortehnikas vai tās piekabes gabarītgaismas lukturu apgaismojošā virsma platumā atrodas vistālāk no traktortehnikas vai tās piekabes gareniskās vidusplaknes un ne tālāk kā 0,4 metrus no traktortehnikas vai tās piekabes galējās ārmalas. Attālums starp abu apgaismojošo virsmu attiecīgajām iekšmalām nav mazāks par 0,5 metriem. Šo attālumu drīkst samazināt līdz 0,4 metriem, ja traktortehnikas vai tās piekabes gabarītplatums ir mazāks par 1,4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Traktortehnikas vai tās piekabes gabarītgaismas lukturu apgaismojošā virsma atrodas ne zemāk kā 0,4 metrus un ne augstāk kā 2,5 metrus virs zemes. Ja traktortehnika vai tās piekabe ir aprīkota tā, lai tās priekšgalā varētu uzstādīt pārvietojamas ierīces, kas var aizsegt priekšējos gabarītgaismas lukturus, drīkst uzstādīt divus papildu priekšējos gabarītgaismas lukturus, kuri novietoti ne augstāk kā 4,0 metrus virs zemes. Drīkst uzstādīt arī divus papildu aizmugurējos gabarītgaismas lukturus, kas novietoti ne augstāk kā 4,0 metrus virs zemes. Traktortehnikai vai tās piekabei, kuras maksimālais platums nepārsniedz 1,3 metrus, gabarītgaismas lukturu augstums ir vismaz 0,25 metri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Gabarītgaismas lukturi aizmugurē atrodas ne tālāk kā 1,0 metru no traktortehnikas vai tās piekabes galējā aizmugurējā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Ieslēdzot gabarītgaismas lukturus, vienlaikus ieslēdzas visi gabarītgaismas 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Traktortehnikai un tās piekabei var būt uzstādīti kontūrgaismas un darba lukturi, kas funkcionē un neietekmē galveno lukturu darbību. Priekšējo baltu gaismu izstarojošo kontūrgaismas lukturu marķējuma apzīmējums ir A vai AM. Aizmugurējo sarkanu gaismu izstarojošu kontūrgaismas lukturu marķējuma apzīmējums ir R, RM1 vai RM2.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Traktortehnikai un tās piekabei ir viens vai vairāki baltu gaismu izstarojoši numura zīmes apgaismojuma lukturi, kuru marķējuma apzīmējums ir L vai LM.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Numura zīmes apgaismojuma lukturi ir novietoti tā, lai efektīvi apgaismotu traktortehnikas un tās piekabes numura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Numura zīmes apgaismojums ieslēdzas vienlaikus ar visiem gabarītgaismas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Traktortehnikai ir vismaz divi priekšējie un vismaz divi aizmugurējie virzienrādītāju lukturi. Piekabei ir vismaz divi aizmugurējie virzienrādītāju lukturi. Priekšējo virzienrādītāju lukturu marķējuma apzīmējums ir 1, 1a vai 1b, un aizmugurējo virzienrādītāju lukturu marķējuma apzīmējums ir 2a vai 2b.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Visi virzienrādītāji izstaro dzeltenu gaismu. Citas krāsas gaismu izstarojoši virzienrādītāji pieļaujami tikai tad, ja šādu lukturu uzstādīšanu ir paredzējis traktortehnikas vai tās piekabes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Virzienrādītāju lukturi ir uzstādīti simetriski attiecībā pret traktortehnikas un tās piekabes garenisko vidusplakni un vismaz 0,35 metru augstumā, bet ne augstāk kā 2,5 metrus virs zemes un papildus uzstādītiem virzienrādītāju lukturiem – līdz 4,0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Virzienrādītāju lukturiem apgaismojošās virsmas mala, kas atrodas vistālāk no traktortehnikas vai tās piekabes gareniskās vidusplaknes, platumā neatrodas tālāk par 0,4 metriem no traktortehnikas un tās piekabes galējās ārmalas. Attālums starp lukturu pāra abu apgaismojošo virsmu iekšējām malām nav mazāks par 0,5 metriem, bet attālums starp apgaismojošo virsmu ārējām malām nepārsniedz 1,6 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Ieslēdzot labās vai kreisās puses virzienrādītājus, vienlaikus sinhroni ieslēdzas un mirgo visi labās vai kreisās puses virzienrādītāji.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Traktortehnika ir aprīkota ar konstrukcijā paredzēto avārijas gaismas signalizāciju. Avārijas signalizācijas režīmā vienlaikus sinhroni mirgo visi virzienrādītāju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Traktortehnika un tās piekabe ir aprīkota ar diviem sarkanu gaismu izstarojošiem bremzēšanas signāllukturiem, kuru marķējuma apzīmējums ir S1, S2, S3 vai S4. Papildus drīkst uzstādīt divus bremzēšanas signāllukturus.</w:t>
      </w:r>
      <w:r w:rsidR="00000000" w:rsidRPr="00000000" w:rsidDel="00000000">
        <w:rPr>
          <w:strike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Traktortehnikas un tās piekabes bremzēšanas signāllukturi ir uzstādīti aizmugurē simetriski attiecībā pret garenisko vidusplakni. Platumā attālums starp virsmu iekšējām malām nav mazāks par 0,5 metriem. Šo attālumu drīkst samazināt līdz 0,4 metriem, ja traktortehnikas un tās piekabes gabarītplatums ir mazāks par 1,4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Traktortehnikas un tās piekabes bremzēšanas lukturu augstums ir vismaz 0,4 metri, bet ne vairāk kā 2,5 metri virs zemes un papildus uzstādītiem bremžu signāllukturiem – līdz 4,0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Nospiežot bremžu pedāli, iedegas visi bremzēšanas signāllukturi. Aizliegts uzstādīt bremzēšanas signāllukturus, kas darbojas pārtrauktā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Traktortehnika ir aprīkota ar diviem jebkuras formas sarkanas krāsas (IA, IB vai IVA) marķētiem aizmugurējiem atstarotājiem. Traktortehnikai nedrīkst uzstādīt aizmugurējos trijstūra formas (IIIA vai IIIB) marķētos atstarotājus.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Aizmugurējie atstarotāji neatrodas tālāk par 0,4 metriem no traktortehnikas galējās ārmalas. Attālums starp atstarotāju iekšējām malām nav mazāks par 0,6 metriem. Šo attālumu drīkst samazināt līdz 0,4 metriem, ja traktortehnikas gabarītplatums ir mazāks nekā 1,3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Traktortehnikai aizmugurējie atstarotāji augstumā ir nostiprināti ne zemāk kā 0,4 metrus un ne augstāk kā 0,9 metrus virs zemes, bet traktortehnikai, kuras maksimālais platums nepārsniedz 1,3 metrus, – vismaz 0,25 metrus virs zemes. Augšējo robežu drīkst palielināt ne vairāk kā līdz 2,5 metriem, ja nav iespējams ievērot 0,9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Traktortehnikai, kuras garums pārsniedz 6,0 metrus, ir vismaz viens brīvi saskatāms ar citām konstrukciju daļām neaizsegts (IA, IB vai IVA) marķēts atstarotājs oranžā krāsā katrā sānā.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Piekabei ir divi aizmugurējie trijstūra formas (IIIA vai IIIB) marķēti atstarotāji sarkanā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Piekabes aizmugurējie atstarotāji neatrodas tālāk par 0,4 metriem no piekabes galējās ārmalas. Attālums starp atstarotāju iekšējām malām nav mazāks par 0,6 metriem. Šo attālumu drīkst samazināt līdz 0,4 metriem, ja piekabes gabarītplatums ir mazāks nekā 1,3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Piekabes aizmugurējie atstarotāji ir nostiprināti ne zemāk kā 0,4 metrus un ne augstāk kā 0,9 metrus virs zemes, bet piekabei, kuras maksimālais platums nepārsniedz 1,3 metrus, – vismaz 0,25 metrus virs zemes. Augšējo robežu drīkst palielināt ne vairāk kā līdz 1,2 metriem, ja nav iespējams ievērot 0,9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Piekabei ir vismaz divi jebkuras formas (IA, IB vai IVA) marķēti sānu atstarotāji oranžā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Piekabei sānu atstarotāji atrodas ne zemāk par 0,4 metriem un ne augstāk par 0,9 metriem virs zemes. Augšējo robežu drīkst palielināt ne vairāk kā līdz 1,5 metriem, ja nav iespējams ievērot 0,9 metru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Piekabei sānu atstarotāji garumā izvietoti šādi: viens atstarotājs atrodas ne tālāk kā 3,0 metru attālumā no piekabes galējā priekšējā punkta un otrs atstarotājs – ne tālāk kā 3,0 metru attālumā no piekabes galējā aizmugurējā punkta. Attālums starp abiem atstarotājiem, kas atrodas tajā pašā piekabes pusē, nepārsniedz 6,0 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Piekabei ir divi jebkuras formas (IA, IB vai IVA) marķēti priekšējie atstarotāji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Piekabei priekšējie atstarotāji platumā neatrodas tālāk par 0,15 metriem no piekabes galējās ārmalas. Attālums starp abu virsmu iekšējām malām nav mazāks par 0,6 metriem. Šo attālumu drīkst samazināt līdz 0,4 metriem, ja piekabes gabarītplatums ir mazāks par 1,3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Piekabei priekšējie atstarotāji atrodas ne zemāk kā 0,3 metrus un ne augstāk kā 1,5 metrus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Traktortehnikas un tās piekabes atstarotāji ir uzstādīti simetriski attiecībā pret traktortehnikas vai tās piekabes garenisko vidusplakni. Atstarotāju virsma ir bez bojājumiem (piemēram, korozijas, plaisām, izlūzumiem).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Priekšējo, sānu vai aizmugurējo atstarotāju atstarojošai virsmai drīkst būt kopējas daļas ar jebkuras citas priekšējās, sānu vai aizmugurējās gaismas ierīces redzamo virsmu, ja tā marķēta ar attiecīgo apzīmējumu (IA, IB, IIIA, IIIB vai IVA).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Visi traktortehnikas un tās piekabes lukturi ir atbilstoši nostiprināti pie nekustīgām daļām tā, lai braukšanas laikā ceļu nelīdzenumi neizraisītu gaismas kūļa svārstības.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Lukturos izkliedētājs ir tīrs, bez plaisām, izlūzumiem vai citiem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Lukturi un atstarotāji var nebūt attiecīgi marķēti, ja traktortehnika vai tās piekabe ir ražota pirms 2007. gada 1. janvāra un tos ir uzstādījis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Stūres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Stūres rata izmērs, konstrukcija un stiprinājumi atbilst traktortehnikas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Stūres rats nedrīkst būt saliekts, saplaisājis. Tas ir nekustīgi savienots ar vārpstu. Apvalks nedrīkst traucēt stūres rata satveramību.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Stūres rata brīvkustība nedrīkst būt lielāka par izgatavotāja noteikto. Ja attiecīgie dati nav pieejami, iedomāta punkta pārvietojums pa stūres rata aploci starp galējiem brīvkustības stāvokļiem nedrīkst pārsniegt vienu piekto daļu no stūres rata diametra.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Stūres rats abos virzienos griežas viegli, vienmērīgi, bez ieķīlēšanās. Stūres pagrieziena leņķi no vidējā stāvokļa līdz atdurei ir vienādi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Stūres mehānisms ir nostiprināts atbilstoši izgatavotāja prasībām.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Traktortehnikas daļas, pie kurām stiprināms stūres mehānisms, nedrīkst būt salauztas, saliektas, ieplaisājušas vai ievērojami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Stūres mehānisms ir hermētisks. Putekļu aizsargi ir nostiprināti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Stūres piedziņas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Stūres piedziņas elementiem nav pieļaujama palielināta brīvkustība. Tiem nedrīkst būt bojājumu, deformācijas, korozijas.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Stūres iekārtu, mehānismus vai konstrukcijas pārbūvē vai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Stūres stiepņu un sviru stiprinājumu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Stūres stiepņi un sviras ir bez bojājumiem, deformācijām vai brīvkustības. Remontmetinājumi ir aizliegti, izņemot gadījumus, kad tos paredz traktortehnikas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Stūres stiepņi nekādā stūres rata pagrieziena leņķī nedrīkst pieskarties pie citām traktortehnikas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Stūres šarnīru stiprinājuma elementi ir attiecīgi nospriegoti un nodrošināti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Nav pieļaujama palielināta brīvkustība šarnīros un šarnīru remontmetinājumi. Neizjaucamiem stūres šarnīriem nav pieļaujami nekāda veida remontdarbi. Putekļu aizsargi ir bez bojājumiem un atbilstoši nostiprināti.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Traktortehnikas izgatavotāja paredzētais stūres pastiprinātājs darbojas un nodrošina nepieciešamo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Visas stūres pastiprinātāja daļas ir bez bojājumiem un pienācīgi nostiprinātas. Pastiprinātāja sastāvdaļas ir hermētiskas. Pastiprinātāja darba šķidruma līmenis nedrīkst būt zemāks par minimālo.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Pastiprinātāja sistēmas cauruļvadi un šļūtenes nedrīkst pieskarties pie traktortehnikas kustīgajām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Traktortehnika un tās piekabe ir aprīkotas ar darba bremžu iekārtu, izņemot piekabi, kurai darba bremžu iekārtu nav paredzējis izgatavotājs vai kuras pilna masa nepārsniedz 2500 kilogramu. Piekabi, kurai darba bremžu iekārtu nav paredzējis izgatavotājs vai kuras pilna masa nepārsniedz 2500 kilogramu un kura nav aprīkota ar stāvbremzi, aprīko ar vismaz diviem stacionāri nostiprinātiem speciāliem no metāla, plastmasas vai gumijas izgatavotiem riteņu paliktņiem, kas nodrošināti pret izkrišanu.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Traktortehnikas un tās piekabes darba bremzes darbojas vienmērīgi uz visiem attiecīgās ass riteņiem, ko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Pārbaudot bremžu iekārtas efektivitāti uz ceļa vai laukumā iespējamos pārbaudes apstākļos, traktortehnika nedrīkst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Bremžu iekārtā un pievadā nav pieļaujama bremžu šķidruma un gaisa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Pēc bremžu pedāļa nospiešanas un atslogošanas tas brīvi atgriežas sākuma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 Bremžu pedāļa kājas atbalstvirsma ir pārklāta ar rievotu palielinātas berzes materiālu vai citādi nodrošināta pret slīdēšanu. Bremžu pedālis (svira) ir bez plaisām,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Nav pieļaujama bremžu pedāļa būtiska bremzēšanu ietekmējoša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Traktortehnika un tās piekabe ir aprīkota ar tai paredzētu stāvbremzi, izņemot gadījumus, kad stāvbremzi nav paredzējis ražotājs. Stāvbremze nodrošina pietiekamu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Pneimatisko bremžu iekārtas kompresors nodrošina tādu gaisa spiedienu bremžu iekārtā, kāds nepieciešams bremzēšanas spēku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Nav pieļaujama eļļas vai gaisa noplūde no kompresora.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Saspiestā gaisa balons uz traktortehnikas ir nostiprināts nekustīgi. Tas nedrīkst būt būtiski mehāniski bojāts, korodējis, ar remontmetinājumiem. Gaisa noplūde no balona nav pieļaujama. Atūdeņošanas vārsti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Gaisa spiediena regulators nedrīkst būt bojāts un ir atbilstoši nostiprināts. Savienojumi ir hermētiski.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Pneimatisko bremžu sistēmas manometrs darbojas noteiktajā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Bremžu iekārta, konstrukcija vai mehānisms ir pārbūvēti, ievērojot kārtību, kas noteikta traktortehnikas un tās piekabes pārbūvi reglamentējošajos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Riepas, kāpurķēdes, riteņi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Riepu vai gumijas kāpurķēžu tehniskie parametri atbilst traktortehnikas un tās piekabes izgatavotāja prasībām. Riepu maksimāli pieļaujamais ātrums un slodze nedrīkst būt mazāki par traktortehnikas un tās piekabes tehniskajā raksturojumā noteiktajiem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 Lauksaimniecības mašīntraktors ir aprīkots ar riepām, kuru ātruma kategorijas simbols ir C vai 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Aizliegts uzstādīt dažādu izmēru riepas uz vienas ass riteņiem.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Riepām vai gumijas kāpurķēdēm nav korda slāni atsedzošu bojājumu, atslāņojies karkass, atdalījies protektors vai sānu aizsargslānis. Minimālais pieļaujamais riepas vai gumijas kāpurķēdes protektora dziļums traktortehnikai un tās piekabēm ir 2,0 milimetri.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Aizliegts uzstādīt riteņu diskus, kuri nav rūpnieciski ražoti vai kuru konstrukcija ir mainīta.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Uzgriežņi un skrūves ir saderīgas un nospriegotas riteņu disku stiprinājumu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Traktortehnikas un tās piekabes riteņu diskiem vai kāpurķēžu piedziņas skriemelim, spriegotājskriemelim un atbalsta riteņiem nedrīkst būt plaisu, izlūzumu,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Nav pieļaujama palielināta brīvkustība un ķīlēšanās riteņu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Rāmis (pusrāmis), tilti, motors, sajūgs, kabīne un kravas nodalījums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Traktortehnikas un tās piekabes rāmim (pusrāmim) nedrīkst būt lūzumu, izlūzumu, plaisu, deformāciju un būtisku korozijas bojājumu, kas var ietekmēt konstrukcijas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Rāmja konstrukciju, komplektējošo sistēmu vai mezglu pārbūvē vai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Traktortehnikas vai tās piekabes tilta sijai nedrīkst būt plaisu, lūzumu, deformāciju un būtisku drošību ietekmējošu korozijas bojājumu, nav pieļaujami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Tilta konstrukciju un stiprinājumus pārbūvē, maina to novietojumu vai uzstāda citu tiltu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Nav pieļaujama brīvkustība priekšējā tilta sijas nekustīgajos savienojumos.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Traktortehnikas motors ir atbilstoši nostiprināts. Stiprinājuma elementiem nav pieļaujami bojājumi. Visi aizsargi vai apvalki ir atbilstoši nostiprināti, bez būtiskiem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Traktortehnikai motoru pret cita izgatavotāja vai jaudas motoru maina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Traktortehnikas sajūgs nodrošina laidenu gaitas uzsākšanu un vieglu pārnesumu pārslēgšanu.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Sajūga pedāļa kājas atbalsta virsma ir pārklāta ar rievotu palielinātas berzes materiālu vai citādi nodrošināta pret slīdēšanu.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Sajūga hidrauliskais vai pneimatiskais pievads ir hermētisks.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Sajūgs un spararata aizsargapvalks ir atbilstoši nostiprināts.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Traktortehnikas pārnesumu kārba, sadales kārba un diferenciāļa bloķētājs ir atbilstoši nostiprināts un pilda paredzētās funkcijas, viegli ieslēdzas un izslēdzas.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Nav pieļaujama palielināta brīvkustība kardānpārvada šarnīros un starpbalstā.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 Kardānpārvada elementi ir atbilstoši nostiprināti. Tiem nedrīkst būt lūzumu, plaisu,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Motora eļļošanas un dzeses sistēmas ir hermētiskas. Nav pieļaujama eļļas noplūde no transmisijas.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Traktortehnika un tās piekabe ir aprīkota ar saderīgu konstrukcijā paredzēto sakabes vai uzkares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Traktortehnikas vai tās piekabes sakabe, uzkares iekārta vai konstrukcija ir pārbūvēta vai mainīta, ievērojot kārtību, kas noteikta traktortehnikas un tās piekabes pārbūvi reglamentējošajos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Traktortehnikas sakabes vai uzkares iekārtā aizliegts izmantot pašizgatavotas sakabes ierīces. Sakabes vai uzkares iekārtas vītņu savienojumi ir atbilstoši nospriegoti.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Traktortehnikas sakabes vai uzkares ierīcēs un piekabes sakabē nedrīkst būt palielināta nodiluma izraisīta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Traktortehnikas sakabes vai uzkares ierīces stiepņiem, stieņiem un citiem elementiem nedrīkst būt lūzumu, plaisu, deformāciju vai būtisku korozijas bojājumu.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 Piekabes sakabei nedrīkst būt lūzumu, plaisu, deformāciju vai stiprību ietekmējošu korozijas bojājumu. Sakabes iekārtas vītņu savienojumi ir atbilstoši nospriegoti.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Piekabes jūgstieņa konstrukcija ir aprīkota ar drošības ķēdi (trosi), kas, sakabes ierīcei avarējot (atvienojoties), nodrošina piekabes virzīšanos aiz traktortehnikas un notur sakabes ierīci virs zemes, izņemot gadījumus, kad, jūgstienim atvienojoties no vilcēja sakabes avārijas atvienošanās laikā, bremžu sistēmas konstrukcija nodrošina piekabes avārijas bremzēšanu. Drošības ķēde (trose) nedrīkst būt mehāniski bojāta. Drošības ķēdes (troses) garums netraucē pagriezienos citām traktortehnikas vai tās piekabes daļām, kā arī tās garums nodrošina jūgstieņa neieduršanos zemē, ja notiek sakabes avārijas atvienošanās.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 Traktortehnikas izgatavotāja kabīni vai kabīnes konstrukciju pārbūvē vai maina vai apgāšanās aizsargkonstrukciju maina pret citu kabīni vai aizsargkonstrukciju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 Traktortehnika bez kabīnes ir nokomplektēta ar izgatavotāja paredzētu apgāšanās aizsargkonstrukciju. Kabīnes vai apgāšanās aizsargkonstrukcijas stiprinājumu vietās nedrīkst būt būtisku stiprību ietekmējošu mehānisku vai korozijas bojājumu vai deformāciju.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Traktortehnikas kabīnē (salonā) nedrīkst būt vadīšanu apgrūtinošu elementu. Iekšējais aprīkojums ir pienācīgi nostiprināts.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Traktortehnika un tās piekabe ir aprīkota ar konstrukcijā paredzētajiem dubļusargiem.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Kāpšļi un trapi nedrīkst būt būtiski deformēti vai ar stiprību ietekmējošiem korozijas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Pakāpieni ir pārklāti ar speciāliem materiāliem vai izgatavoti ar rievotu virsmu, kas mazina kājas slīdēšanas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Traktortehnikas kabīnes durvis, stiklu rāmji vai stikli un motora pārsegs ir aprīkoti ar paredzētajiem atvēršanas mehānismiem, rokturiem, fiksatoriem. Durvis, stiklu rāmji vai stikli un motora pārsegs ir atbilstoši nostiprināts, viegli atveras un aizveras.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Atļauts lietot izgatavotāja noteiktajām prasībām atbilstošus stiklus.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Kabīne ir aprīkota ar visiem konstrukcijā paredzētajiem stikliem.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 Traktortehnikas vējstiklam nedrīkst būt redzamību traucējošu bojājumu vai 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 Konstrukcijā paredzētie stiklu tīrītāji ir atbilstoši nostiprināti un 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Stiklu tīrītāju slotiņas nedrīkst būt bojātas, un tās nodrošina efektīvu stikla tīrīšanu.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Darbojas konstrukcijā paredzētie stiklu apskalotāji.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Traktortehnika ir aprīkota ar konstrukcijā paredzētajiem traktortehnikai saderīgiem vadītāja sēdekļiem. Sēdekļi ir rūpnieciski izgatavoti un atbilstoši nostiprināti. Sēdekļa regulēšanas un fiksācijas ierīces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Traktortehnika ir aprīkota ar konstrukcijā paredzētajām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Drošības jostas ir atbilstoši nostiprinātas, bez bojājumiem, plīsumiem, izdilumiem. Fiksācijas iekārta ir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Apsildes (ventilācijas) iekārta 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Traktortehnika vai tās piekabe ir nokomplektēta ar izgatavotāja konstrukcijā paredzēto darba iekārtu vai palīgiekārtu.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Traktortehnikas jūgvārpsta un citi rotējošie elementi ir nodrošināti ar aizsarguzmavu vai aizsargiem.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Traktortehnikas un tās piekabes hidrauliskās sistēmas elementi ir nostiprināti atbilstoši drošības prasībām. Tie nedrīkst pieskarties pie traktortehnikas vai tās piekabes rotējošajām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Aizliegts uzstādīt hidrauliskās sistēmas elementus, kuri nav rūpnieciski ražoti vai kuru konstrukcija nenodrošina funkcionalitāti. Sistēmas elementiem nedrīkst būt plaisu, izlūzumu vai deformāciju, kas ietekmē sistēmas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 Nav pieļaujama eļļas noplūde no hidrauliskās sistēmas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Kravas nodalījuma elementiem (grīdai, bortiem, karkasam, statnēm, rezervuāram) jābūt atbilstoši nostiprinātiem. Tiem nedrīkst būt izlūzumu, stiprību ietekmējošu mehānisku un korozijas bojājumu. Borti, statnes, rezervuārs un karkass nedrīkst būt ievērojami izliekušies uz ārpusi vai citādi ievērojami deformēti.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Izgatavotāja kravas tilpnes konstrukciju un gabarītus pārbūvē tikai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Kravas nodalījuma slēgierīces un to fiksācijas elementi ir droši nostiprināti, bez bojājumiem un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Nav pieļaujama piekabes aprīkošana ar atsperojumu, kurš nav paredzēts konkrētajai piekabei un kura uzstādīšanai mainītas tā stiprinājuma vietas vai balstiekārtas konstrukcija. Uz piekabes vienas ass pretējās pusēs nav pieļaujams uzstādīt atšķirīgas konstrukcijas vai izmēra atsperojumu. Lokšņu atsperojumā lokšņu skaits abās ass pusēs ir vienāds. Lokšņu atsperu skavas ir nostiprinātas nekustīgi. Loksnes nedrīkst pārvietoties attiecībā cita pret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Piekabes atsperojums ir bez plaisām, lūzumiem, ievērojamiem korozijas bojājumiem vai remontmetinājumiem. Atsperojums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 Atsperojuma stiprinājumos pie rāmja vai tilta sijas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 Atsperojumu aizliegts remontēt, kādu no tiem metinot, lodējot, kniedējot, presējot, deformējot vai kā citādi ietekmējot šo detaļu stiprību, izņemot gadījumus, kad šādu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 Nav pieļaujama aprīkošana ar balstiekārtas svirām vai balstrāmi, kuri nav paredzēti konkrētajai piekabei un kuru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 Balstiekārtas sviras vai balstrāmis ir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 Balstiekārtas sviru stiprinājumos pie rāmja vai balstrāmja nav pieļaujamas palielinātas brīvkustības vai stiprinājumus ietekmējoši bojājumi. Balstiekārtas sviru savienojumā ar balstiekārtas detaļu nav pieļaujamas palielinātas brīvkustības vai stiprinājumus ietekmējoši bojājumi. Sailentblokos, gultņojumā vai buksēs nav pieļaujami bojājumi vai palielinātas brīvkustības. Izgatavotāja paredzētos elastīgos stiprinājumus nav atļauts aizstāt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Balstiekārtas sviras vai balstrāmi aizliegts remontēt (atjaunot), kādu no tiem metinot, kniedējot, deformējot vai kā citādi ietekmējot šo detaļu stiprību, izņemot gadījumus, kad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Balstiekārtas šarnīri ir bez plaisām, lūzumiem, deformācijām vai ievērojamiem korozijas bojājumiem, kā arī bez bojājumiem, kas ietekmē to funkcionalitāti, stiprību vai riteņu ģeometriju. Balstiekārtas šarnīros nav pieļaujama palielināta radiālā brīvkustība. Balstiekārtas šarnīros aksiālā brīvkustība ir pieļaujama, ja tādu paredzējis izgatavotājs. Balstiekārtas šarnīrs ir atbilstoši nostiprināts, un stiprinājums ir nodrošināts pret atskrūvēšanos. Putekļusargi ir bez bojājumiem un atbilstoši nostiprināti.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Balstiekārtas detaļu savstarpējos savienojumos nav pieļaujams izmantot šarnīrus, kas nav pasargāti no apkārtējās vides tiešas iedarbības, izņemot izgatavotāja paredzētos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Uz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Balstiekārtas šarnīrus aizliegts remontēt (atjaunot), tos metinot, lodējot, kniedējot, presējot, deformējot vai kā citādi ietekmējot šo detaļu stiprību, izņemot gadījumus, kad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Nav pieļaujama aprīkošana ar pneimatiskās balstiekārtas elementu, kurš nav paredzēts konkrētajai piekabei vai kura uzstādīšanai mainītas tā stiprinājuma vietas vai balstiekārtas konstrukcija. Uz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Pneimatiskās balstiekārtas elementi ir hermētiski, bez to darbību ietekmējošiem bojājumiem (piemēram, bez mehāniska bojājuma dēļ redzama korda)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Pneimatiskās balstiekārtas gaisa spilvena stiprinājumos pie rāmja vai tilta sijas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Pneimatiskās balstiekārtas elementus aizliegts remontēt, tos metinot, lodējot, kniedējot, līmējot, deformējot vai kā citādi ietekmējot šo detaļu stiprību, izņemot gadījumus, kad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Barošanas sistēma,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 Traktortehnika ir aprīkota ar izgatavotāja paredzēto degvielas tvertni, izņemot gadījumus, kad degvielas tvertne ir mainīta atbilstoši traktortehnikas un tās piekabes pārbūvi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Degvielas tvertne nedrīkst būt bojāta, deformēta vai korodējusi. Degvielas tvertne ir atbilstoši nostiprināta. Stiprinājuma elementi nedrīkst būt deformēti, korodējuši, vaļīgi. Nav pieļaujama degvielas noplūde no tvertnes.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Degvielas padeves sistēmas ierīces un agregāti nav bojāti un ir nostiprināti atbilstoši izgatavotāja noteiktajām prasībām. Nav pieļaujama degvielas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Akseleratora vadības ierīce pēc tās atbrīvošanas brīvi atgriežas sākotnējā stāvoklī. Šī prasība neattiecas uz rokas vadības akseleratoriem.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Elektroiekārtas vadi ir atbilstoši nostiprināti un ar nebojātu izolāciju.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Nav pieļaujama pašizgatavotu, pielāgotu un remontētu drošinātāju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 Traktortehnika ir aprīkota ar speciālu kontaktligzdu, bet piekabe – ar atbilstošu kontaktdakšu, kas paredzēta piekabes gaismas ierīču darbināšanai. Kontaktligzda (kontaktdakša) un tās stiprinājums ir bez bojājumiem un nodrošina piekabes gaismas ierīču darbību noteiktajā režīmā, kā arī fiksējas savienotā stāvoklī. Nav pieļaujama šā savienojuma patvaļīga atvienošanās.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 Akumulatora baterija ir nekustīgi nostiprināta izgatavotāja paredzētajā vietā vai citā vietā, kur tā neietekmē traktortehnikas vadītāja drošību, apgāžoties skābi saturošam akumulatoram. Novietojums neietekmē traktortehnikas vadītāja redzamības lauku un agregātu un vadības ierīču darbību. Akumulatora baterijas spailes nedrīkst būt bojātas, to savienojums ar jaudas vadiem ir nekustīgs, bez starpelementiem.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 Traktortehnikai ar palaides motoru rūpnieciski paredzētā motora iedarbināšanas bloķēšanas iekārta darbojas noteiktajā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Atgāzu izplūdes sistēma un trokšņa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 Atgāzu izplūdes sistēmas elementi ir nostiprināti atbilstoši drošības prasībām. Tie nedrīkst saskarties ar bremžu vai degvielas padeves iekārtu cauruļvadiem, kā arī ar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 Nav pieļaujami atgāzu noplūdi izraisoši un atgāzu izplūdes sistēmas stiprību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Nav pieļaujama ievērojama dūmošana, kas radusies motora izdiluma vai motora sistēmu neatbilstošas darbības dēļ, motoram darbojoties tukšgaitā.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Traktortehnikas radītais vidējais trokšņa līmenis starp motora tukšgaitu un maksimālajiem apgriezieniem, mērot to starp vadītāja sēdekli un stūri, traktortehnikai nekustīgi stāvot uz vietas, nedrīkst pārsniegt 89 dB. Ja trokšņa līmenis pārsniedz 89 dB, kabīnē jābūt pieejamiem individuālajiem dzirdes aizsardzības līdzekļiem, kuru lietošana darba laikā ir obligāta.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26-TA-479</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26-TA-479</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noteikumu_konsolidētā_versija_p1_26-TA-479.docx</dc:title>
</cp:coreProperties>
</file>

<file path=docProps/custom.xml><?xml version="1.0" encoding="utf-8"?>
<Properties xmlns="http://schemas.openxmlformats.org/officeDocument/2006/custom-properties" xmlns:vt="http://schemas.openxmlformats.org/officeDocument/2006/docPropsVTypes"/>
</file>