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Elektroniskās maksātnespējas uzskaites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astoto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maksātnespējas uzskaites sistēmas (turpmāk – sistēma) izmantošanas un uzturēšanas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ziņas un dokumentus iesniedz iekļaušanai sistēmā un saņem no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iekļaujamo ziņu un dokumentu apjomu un to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sasniegtu Maksātnespējas likuma 12.</w:t>
      </w:r>
      <w:r w:rsidR="00000000" w:rsidRPr="00000000" w:rsidDel="00000000">
        <w:rPr>
          <w:vertAlign w:val="superscript"/>
          <w:rtl w:val="0"/>
        </w:rPr>
        <w:t xml:space="preserve">1 </w:t>
      </w:r>
      <w:r w:rsidR="00000000" w:rsidRPr="00000000" w:rsidDel="00000000">
        <w:rPr>
          <w:rtl w:val="0"/>
        </w:rPr>
        <w:t xml:space="preserve">panta otrajā daļā noteikto mērķi, sistēmai ir šādas funkcijas: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uzturēt maksātnespējas procesa administratora (turpmāk – administrators) amata pretendentu sarakstu un pretendentu sarakstu kredītiestādes maksātnespējas procesam, kurus nodod Tiesu informatīvajai sistēmai, lai nodrošinātu pretendentu automatizētu atlasi un izvēlētos administratora amata kandidātu;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iesniegt Maksātnespējas kontroles dienestam un kreditoriem administratoru darbības pārskatus un citus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apkopot ziņas par konstatētajiem administratoru un tiesiskās aizsardzības procesa uzraugošo personu (turpmāk – uzraugošā persona) izdarītajiem  pārkāpumiem, pildot tiem maksātnespējas procesā un tiesiskās aizsardzības procesā noteiktos pienākumus, kā arī īstenojot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vest kreditoru prasījumu reģistrus;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apstrādāt iesniegumus par maksātnespējīgo darba devēju darbinieku prasījumu apmierināšanu;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veidot statistiku un pārskatus;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Maksātnespējas likuma 12.</w:t>
      </w:r>
      <w:r w:rsidR="00000000" w:rsidRPr="00000000" w:rsidDel="00000000">
        <w:rPr>
          <w:vertAlign w:val="superscript"/>
          <w:rtl w:val="0"/>
        </w:rPr>
        <w:t xml:space="preserve">2 </w:t>
      </w:r>
      <w:r w:rsidR="00000000" w:rsidRPr="00000000" w:rsidDel="00000000">
        <w:rPr>
          <w:rtl w:val="0"/>
        </w:rPr>
        <w:t xml:space="preserve">panta pirmajā daļā noteikto ziņu publicitāti;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administratoru un uzraugošo personu darbības uzraudzības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iespēju kreditoram un tā pārstāvim, parādnieka pārstāvim juridiskās personas maksātnespējas procesā un parādniekam fiziskās personas maksātnespējas procesā vai tā pārstāvim, izmantojot elektronisko pakalpojumu, iepazīties ar ziņām un dokumentiem normatīvajos aktos noteiktajā apjomā un veikt citas normatīvajos aktos noteiktās darbības juridiskās personas maksātnespējas procesa laikā vai fiziskās personas maksātnespējas procesa laikā, kā arī viena gada laikā no dienas, kad Latvijas Republikas Uzņēmumu reģistra vestajā maksātnespējas reģistrā (turpmāk – maksātnespējas reģistrs) izdarīts ieraksts par juridiskās personas maksātnespējas procesa vai fiziskās personas maksātnespējas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nodot ziņas maksātnespējas reģistram normatīvajos aktos noteikto ierakstu izdarīšanai;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administratora un uzraugošās personas lietvedības vešanu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sistēmā iekļauj un aktualizē, pamatojoties uz attiecīgu dokumentu vai amata pienākumu izpildes ietvaros veiktu amata darbību, vai tiešsaistes datu pārraides režīmā saņemtu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ka personu (neatkarīgi no personas statusa procesā) identificējošie dati, kurus sistēmas lietotājs iekļāvis sistēmā, ir pareizi, sistēmas darbībā izmanto citu valsts informācijas sistēmu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Sistēmā iekļautās ziņas sistēmas pārzinis sniedz un saņem no valsts un pašvaldības iestādēm un citiem subjektiem tiešsaistes datu pārraides režīmā vai izmantojot citus elektroniskos sakaru līdzekļus saskaņā ar vienošanos un tajā noteikto sadarbības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Sistēmā iekļaujamās ziņas un dokumenti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tiek vests administratoru saraksts, kurā par administratoru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amata apliecības vai sertifikāta 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18. pantam), kā arī faksa numurs, ja tāds ir norādīts maksātnespējas reģistrā, un elektroniskā pasta adrese, ko administrators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maksātnespējas reģistra piešķirtais administratora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norāde, vai administrators ir reģistrējies Valsts ieņēmumu dienestā 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nodokļa maksātājs;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civiltiesiskās atbildības apdrošināšanu.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par administratora darbību amatā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administrators iecelts amatā vai kurā administratoram izdots sertifikāts;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amata apliecības vai sertifikāta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amata darbības apturēšanu: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apturēšanas pamats atbilstoši Maksātnespējas likuma 17.</w:t>
      </w:r>
      <w:r w:rsidR="00000000" w:rsidRPr="00000000" w:rsidDel="00000000">
        <w:rPr>
          <w:vertAlign w:val="superscript"/>
          <w:rtl w:val="0"/>
        </w:rPr>
        <w:t xml:space="preserve">4 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Maksātnespējas kontroles dienests ir apturējis administratora amata darbību,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atstādināšanu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sākuma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beigu termiņš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atstādināšanas pamats atbilstoši Maksātnespējas likuma 17.</w:t>
      </w:r>
      <w:r w:rsidR="00000000" w:rsidRPr="00000000" w:rsidDel="00000000">
        <w:rPr>
          <w:vertAlign w:val="superscript"/>
          <w:rtl w:val="0"/>
        </w:rPr>
        <w:t xml:space="preserve">3 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ar kuru Maksātnespējas kontroles dienests ir atstādinājis administratoru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atbrīvošanu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atbrīvots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Maksātnespējas kontroles dienests ir atbrīvojis administratoru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atcelšanu no 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administrators atcelts no amata pienākumu izpildes;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atcelšanas pamats atbilstoši Maksātnespējas likuma 17.</w:t>
      </w:r>
      <w:r w:rsidR="00000000" w:rsidRPr="00000000" w:rsidDel="00000000">
        <w:rPr>
          <w:vertAlign w:val="superscript"/>
          <w:rtl w:val="0"/>
        </w:rPr>
        <w:t xml:space="preserve">2 </w:t>
      </w:r>
      <w:r w:rsidR="00000000" w:rsidRPr="00000000" w:rsidDel="00000000">
        <w:rPr>
          <w:rtl w:val="0"/>
        </w:rPr>
        <w:t xml:space="preserve">panta pirmajai daļai;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Maksātnespējas kontroles dienests ir atcēlis administratoru no amata,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sertifikāta darbības izbeigšanu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sertifikāta darbība ir izbeigta;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sertifikāta izbeigšanas pamats;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lēmums, ar kuru Maksātnespējas kontroles dienests izbeidzis administratora sertifikāta darbību,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sertifikāta anulēšanu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 sertifikāts ir anulēts;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ar kuru Maksātnespējas kontroles dienests anulējis administratora sertifikātu, un minētā lēmuma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ierobežojumu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ar kuru administratoram noteikts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ar kuru administratoram atcelts ierobežojums pildīt administratora amata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pamats procesuālā piespiedu līdzekļa – noteiktas nodarbošanās aizliegums – piemērošanai;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par procesuālā piespiedu līdzekļa – noteiktas nodarbošanās aizliegums – piemērošanu, un minētā lēmuma numurs, kā arī institūcija, kas pieņēmusi minēto 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par administratora pilnvarošanu (Maksātnespējas likuma 28. pants) iekļauj šādas ziņas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pilnvaras devējs (administratora vārds, uzvārds,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pilnvarotais administrators (administratora vārds, uzvārds, amata apliecības vai sertifikāta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procesa vai tiesiskās aizsardzības procesa lieta, kurā pilnvaro šo noteikumu 7.2. apakšpunktā minēto administratoru (juridiskās personas nosaukums (firma) un reģistrācijas numurs vai fiziskās personas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pilnvaras sākuma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pilnvaras beigu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maksātnespējas reģistrā veikts ieraksts par šo noteikumu 7.2. apakšpunktā minētā administratora pilnvarošanu;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pilnvaras datne, kuru pilnvaras devējs parakstījis ar drošu elektronisko parakstu.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par tiesas, Maksātnespējas kontroles dienesta un disciplinārlietu komisijas konstatētajiem administratora vai uzraugošās personas izdarītajiem pārkāpumiem, pildot maksātnespējas procesā vai tiesiskās aizsardzības procesā noteiktos pienākumus, kā arī īstenojot tiesības,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lēmuma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kas pieņēmusi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konstatēts pārkāpums, – nosaukums (firma) un reģistrācijas numurs vai vārds, uzvārds un personas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 kas ierosinājusi lietu, vai sūdzības (pieteikuma) iesniedzēja nosaukums (firma) un reģistrācijas numurs vai vārds un uzvārds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lēmumā konstatētās pārkāptās tiesību normas;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lēmumā konstatētā pārkāpuma būtība;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par administratora atcelšanu no konkrēta maksātnespējas procesa vai uzraugošās personas atcelšanu no konkrēta tiesiskās aizsardzības procesa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Maksātnespējas kontroles dienesta pieteikumu par administratora vai uzraugošās personas atcelšanu no maksātnespējas procesa vai tiesiskās aizsardzības procesu – reģistrācijas datums, Maksātnespējas kontroles dienesta piešķirtais reģistrācijas numurs, tiesa, kurā pieteikums iesniegts, pieteikuma statuss (apmierināts vai neapmierināts);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atcelšanas pamats atbilstoši Maksātnespējas likuma 22. pantam vai uzraugošās personas atcelšanas pamats atbilstoši Maksātnespējas likuma 12.</w:t>
      </w:r>
      <w:r w:rsidR="00000000" w:rsidRPr="00000000" w:rsidDel="00000000">
        <w:rPr>
          <w:vertAlign w:val="superscript"/>
          <w:rtl w:val="0"/>
        </w:rPr>
        <w:t xml:space="preserve">4 </w:t>
      </w:r>
      <w:r w:rsidR="00000000" w:rsidRPr="00000000" w:rsidDel="00000000">
        <w:rPr>
          <w:rtl w:val="0"/>
        </w:rPr>
        <w:t xml:space="preserve">panta otrajai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pieņemts tiesas nolēmums, ar kuru administrators atcelts no konkrētā maksātnespējas procesa vai uzraugošā persona atcelta no konkrētā tiesiskās aizsardzības procesa,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pārsūdzību un tās rezultātu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parādnieku, kura maksātnespējas procesā vai tiesiskās aizsardzības procesā pieņemts atcelšanas lēmums, – nosaukums (firma) un reģistrācijas numurs vai vārds, uzvārds un personas kods.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Sistēmā par administratora eksamināciju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iesnieguma par pieteikšanos kvalifikācijas eksāmenam datums un Maksātnespējas kontroles dienesta piešķirtais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pieņemts lēmums par atļauju vai atteikumu kārtot kvalifikācijas eksāmenu datums, un minētā 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administrators kārtojis kvalifikācijas eksāmenu;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lēmums par amata apliecības termiņa pagarināšanu vai atteikumu pagarināt amata apliecības termiņu, un minētā 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kad pieņemts lēmums par kvalifikācijas eksāmena termiņa pagarināšanu, un minētā 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šajā punktā minēto lēmumu pārsūdzību (lietas izskatīšanas datums, tiesas nosaukums, pārsūdzības rezultāts)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Sistēmā par administratora apmeklētajiem Maksātnespējas kontroles dienesta rīkotajiem kvalifikācijas pilnveides pasākumiem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norises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apmeklēto akadēmisko stundu skaits.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Sistēmā iekļauj ziņas par administratora lietvedībā esošajiem un bijušajiem maksātnespējas procesiem un tiesiskās aizsardzības procesiem.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Sistēmā par kreditoru juridiskās personas maksātnespējas procesā vai fiziskās personas maksātnespējas procesā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 vai nosaukums (firma);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 vai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(adrese, tālruņa numurs vai elektroniskā pasta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Maksātnespējas likuma 73. panta ceturtajā daļā noteiktās ziņas par attiecīgo kreditora prasījumu.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norēķinu konta numurs.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Sistēmā iekļauj normatīvajos aktos par darbinieku aizsardzību darba devēja maksātnespējas gadījumā noteiktās ziņas par maksātnespējīgā darba devēja darbinieku.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Sistēmā tiek vests uzraugošo personu saraksts. Sarakstā par uzraugošo personu iekļauj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maksātnespējas reģistra piešķirtais identifikācijas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 prakses vietas adrese Latvijā, tālruņa numurs, elektroniskā pasta adrese (atbilstoši Maksātnespējas likuma 36. pantam), kā arī faksa numurs, ja tāds ir norādīts maksātnespējas reģistrā, un elektroniskā pasta adrese, ko uzraugošā persona izmanto saziņai ar sistēmas administratoru;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izglītību un kvalifikāciju (ja attiecināms):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iegūtā izglītība un kvalifikācija;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kvalifikācijas dokumenta izdevējiestāde;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kvalifikācijas dokumenta izdošanas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kvalifikācijas dokumenta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administratora amata apliecības vai administratoram izdotā sertifikāta numurs, ja uzraugošā persona vienlaikus ir administrators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datums, kad uzraugošā persona iecelta tiesiskās aizsardzības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uzraugošā persona atcelta no tiesiskās aizsardzības procesa vai tiesiskās aizsardzības process izbeigts;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uzraugošās personas lietvedībā esošie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uzraugošās personas lietvedībā bijušie tiesiskās aizsardzības procesi;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izbeigtie tiesiskās aizsardzības procesi, kuros uzraugošā persona ir bijusi iecelta, atsevišķi norādot to tiesiskās aizsardzības procesu skaitu, kas izbeigti: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pasludinot juridiskās personas maksātnespējas procesu;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izpildot tiesiskās aizsardzības procesa pasākuma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 par civiltiesiskās atbildības apdrošināšanu.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Sistēmā iekļauj šādas ziņas par maksātnespējas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vai vārds un uzvārds;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reģistrācijas numurs vai personas kods (ja nav personas koda, – ārvalstī piešķirtais personas identifikācijas numurs vai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parādnieka statuss Fizisko personu  reģistrā (aktīvs vai pasīvs);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parādnieka nāvi;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parādnieka juridiskā adrese (juridiskai personai) vai deklarētās dzīvesvietas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parādnieka ģimenes stāvoklis;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tiesas nosaukums, kurā ierosināta lieta par maksātnespējas procesa pasludināšanu;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datums, kad pieņemts tiesas nolēmums par lietas ierosināšanu,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maksātnespējas procesa veids (fiziskās personas maksātnespējas process vai juridiskās personas maksātnespējas process);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maksātnespējas procesa tips (nacionālais vai pārrobežu);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pieteikšanās termiņš kreditoru prasījumu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ziņas par administratora kandidāta iecelšanu vai neiecelšanu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tās tiesas nosaukums, kurā pasludināts parādnieka maksātnespējas process, un nolēmuma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datums, kad maksātnespējas reģistrā veikts ieraksts par maksātnespējas procesa pasludināšanu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maksātnespējas procesā ieceltā administratora vārds, uzvārds un amata apliecības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parādnieka pārstāvja vārds, uzvārds, personas kods, statuss Fizisko personu  reģistrā (aktīvs vai pasīvs), deklarētās dzīvesvietas adrese, kā arī ziņas par personas nāvi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datums, kad pieņemts lēmums par parādnieka pārstāvja iecelšanu vai atcelšanu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(svītrots ar MK 28.01.2021. noteikumiem Nr. 61)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datums, kad pasludināta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datums, kad izbeigta saistību dzēšanas procedūra fiziskās personas maksātnespējas procesā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maksātnespējas procesā pilnvarotā administratora vārds, uzvārds un amata apliecības numurs, pilnvaras izdošanas datums un derīguma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ziņas, kas atbilstoši normatīvajiem aktiem par administratora darbības pārskatu iesniegšanu norādāmas administratora darbības pārskatos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(ja attiecināms), – pārbaudes datums, vieta, pārbaudes rezultāts;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ziņas par administratīvo pārkāpumu lietām, kas saistītas ar konkrēto maksātnespējas procesu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kreditoru sapulces norises datums, laiks un vieta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ziņas par maksātnespējas procesa depozīta izmaksu;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ziņas par administratoram izmaksāto atlīdzību atbilstoši normatīvajiem aktiem, kas regulē darbinieku prasījumu iesniegšanas, izskatīšanas un apmierināšanas un administratora atlīdzības izmaksāšanas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maksātnespējas procesa izbeigšanas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mantas pārdošanas plāns vai ziņojums par mantas neesību;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informācija par uzņēmuma pārdošanu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administratora izdotais pilnvarojums un pilnvarnieks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informācija, vai fiziskā persona ir saimnieciskās darbības veicējs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informācija, ka parādnieka atbrīvošana no saistībām ir atcelta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Sistēmā iekļauj šādas ziņas un dokumentus par tiesiskās aizsardzības procesa norisi: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parādnieka nosaukums (firma)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parādnieka juridiskā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tiesas nosaukums, kura ierosinājusi tiesiskās aizsardzības procesa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kad pieņemts tiesas nolēmums, ar kuru ierosināta tiesiskās aizsardzības procesa lieta,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ieceltās uzraugošās personas vārds, uzvārds, identifikācijas numurs un iecelšanas datums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datums, kad pieņemts tiesas nolēmums par tiesiskās aizsardzības procesa īstenošanu un apstiprināts tiesiskās aizsardzības procesa pasākumu plāns,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tiesiskās aizsardzības procesa pasākumu plāna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tiesiskās aizsardzības procesa pasākumu plānā noteiktās metodes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tiesiskās aizsardzības procesa pasākumu plāna īstenošanas termiņš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datums, kad tiesa apstiprinājusi tiesiskās aizsardzības procesa pasākumu plāna grozījumus, un minētā nolēmuma numurs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tiesiskās aizsardzības procesa pasākumu plāna grozījumu datne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tiesiskās aizsardzības procesa izbeigšanas pamats atbilstoši Maksātnespējas likuma 51. panta pirmajai un otrajai daļai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datums, kad pieņemts tiesas nolēmums, ar kuru izbeigts tiesiskās aizsardzības process (ja attiecināms), un minētā nolēmuma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ziņas par pārbaudi, kas veikta atbilstoši Maksātnespējas likuma 174.</w:t>
      </w:r>
      <w:r w:rsidR="00000000" w:rsidRPr="00000000" w:rsidDel="00000000">
        <w:rPr>
          <w:vertAlign w:val="superscript"/>
          <w:rtl w:val="0"/>
        </w:rPr>
        <w:t xml:space="preserve">2 </w:t>
      </w:r>
      <w:r w:rsidR="00000000" w:rsidRPr="00000000" w:rsidDel="00000000">
        <w:rPr>
          <w:rtl w:val="0"/>
        </w:rPr>
        <w:t xml:space="preserve">panta pirmās daļas 9. punktam, – pārbaudes datums, vieta, pārbaudes rezultāts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ziņas par administratīvo pārkāpumu lietām, kas saistītas ar konkrēto tiesiskās aizsardzības procesu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tiesiskās aizsardzības procesa depozīta izmaksu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tiesiskās aizsardzības procesā iesaistītās personas vārds, uzvārds un personas kods vai nosaukums un reģistrācijas numurs, kā arī statuss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iekļauj ziņas un dokumentus, kas sagatavoti, izmantojot sistēmu, vai saņemti sistēmā, administratoriem un uzraugošajām personām sistēmā vedot savu lietvedību.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Sistēmā iekļauj ziņas un dokumentus, kas saistīti ar noziedzīgi iegūtu līdzekļu legalizācijas, terorisma un proliferācijas finansēšanas novēršanas un starptautisko un nacionālo sankciju prasību izpildes nodrošināšanas risku novērtējumu un ar iekšējās kontroles sistēmām, kā arī ziņas un dokumentus saistībā ar klienta izpēti un tā darījumu uzraudzību.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Sistēmā iekļaujamo ziņu un dokumentu iesniegšana, apstrāde un glabāšana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5.1., 5.2., 5.3., 5.4. un 5.5. apakšpunktā minētās ziņas sistēmā ievada Maksātnespējas kontroles dienests. Šo noteikumu 5.7. apakšpunktā minētās ziņas sistēma saņem no maksātnespējas reģistra. Pēc šo noteikumu 5.1., 5.2., 5.3., 5.4. un 5.5. apakšpunktā minēto ziņu ievadīšanas un apstiprināšanas sistēma tās nodod maksātnespējas reģistram.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mainās šo noteikumu 5.1. un 5.2. apakšpunktā minētās ziņas, administrators par to piecu darbdienu laikā informē Maksātnespējas kontroles dienestu, pievienojot pamatojošos dokumentus.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Administrators patstāvīgi, izmantojot sistēmu, veic šo noteikumu 5.6., 5.8.  un 5.9. apakšpunktā minēto ziņu ievadi un izmaiņas minētajās ziņās. Šo noteikumu 5.6. apakšpunktā minētās ziņas un tajās veiktās izmaiņas tiek nodotas maksātnespējas reģistram attiecīgo ziņu un izmaiņu ievadīšanas dienā plkst. 24.00. Ja šo noteikumu 5.6. apakšpunktā minētās ziņas vai tajās veiktās izmaiņas ir saistītas ar elektroniskā pasta adresi, ko administrators izmanto saziņai ar sistēmas administratoru, attiecīgās ziņas netiek nodotas maksātnespējas reģistram.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6. punktā minētās ziņas sistēmā ievada Maksātnespējas kontroles dienests. Pēc šo noteikumu 6. punktā minēto ziņu ievadīšanas un apstiprināšanas sistēma tās nodod maksātnespējas reģistram (izņemot šo noteikumu 6.3.3., 6.3.5., 6.4.3., 6.4.5., 6.5.3., 6.6.2., 6.6.4., 6.7.2., 6.7.4., 6.8.3., 6.9.3. un 6.9.5. apakšpunktā minētās ziņas).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Administrators ievada sistēmā šo noteikumu 7.1., 7.2., 7.3., 7.4. un 7.5. apakšpunktā minētās ziņas un pievieno šo noteikumu 7.7. apakšpunktā minēto datni. Pēc ziņu ievadīšanas un apstiprināšanas un datnes pievienošanas sistēma apstiprinātās ziņas un datni nodod maksātnespējas reģistram. Šo noteikumu 7.6. apakšpunktā minētās ziņas sistēma saņem no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8. punktā minētās ziņas sistēmā ievada Maksātnespējas kontroles dienests.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9.1., 9.2., 9.4. un 9.5. apakšpunktā minētās ziņas sistēmā ievada Maksātnespējas kontroles dienests. Šo noteikumu 9.3. apakšpunktā minētās ziņas sistēmā iekļauj no Tiesu informatīvās sistēmas.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10. un 11. punktā minētās ziņas sistēmā ievada Maksātnespējas kontroles dienests.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12. punktā minētās ziņas sistēmā iekļauj no Tiesu informatīvās sistēmas un maksātnespējas reģistra.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13. un 14. punktā minētās ziņas par kreditoru (tostarp darbinieku) un tā prasījumu maksātnespējas procesā sistēmā ievada administrators.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15.1., 15.2., 15.7., 15.8., 15.9. un 15.10. apakšpunktā minētās ziņas sistēmā iekļauj no Tiesu informatīvās sistēmas. Šo noteikumu 15.3., 15.4. un 15.11. apakšpunktā minētās ziņas (izņemot elektroniskā pasta adresi, ko uzraugošā persona izmanto saziņai ar sistēmas administratoru) sistēmā iekļauj no maksātnespējas reģistra. Šo noteikumu 15.5.  un 15.12. apakšpunktā minētās ziņas sistēmā ievada uzraugošā persona. Šo noteikumu 15.6. apakšpunktā minētās ziņas sistēmā iekļauj, izmantojot sistēmā esošās ziņas par administratoru.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šo noteikumu 16. un 17. punktā minēto ziņu iekļaušanu sistēmā, attiecīgi: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16.1., 16.2., 16.3., 16.4., 16.5. (parādnieka deklarētās dzīvesvietas adrese), 16.6. un 16.16. apakšpunktā minētās ziņas iegūst no Pilsonības un migrācijas lietu pārvaldes;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16.5. (parādnieka juridiskā adrese), 16.10., 16.14., 17.2., 17.8., 17.9. un 17.12. apakšpunktā minētās ziņas iegūst no Uzņēmumu reģistra;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16.24., 16.25., 16.27., 16.28., 17.14., 17.15. un 17.16. apakšpunktā minētās ziņas sistēmā ievada Maksātnespējas kontroles dienests, īstenojot uzraudzību;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16.11., 16.16., 16.17., 16.22., 16.23., 16.26., 16.30, 16.31., 16.32. un 16.33. apakšpunktā minētās ziņas sistēmā ievada administrators;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17.7. un 17.11. apakšpunktā minētās datnes un šo noteikumu 17.17. apakšpunktā minētās ziņas sistēmā ievada uzraugošā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16.1., 16.2., 16.7., 16.8., 16.9., 16.12., 16.13., 16.15., 16.20., 16.21., 16.29., 16.34., 17.1., 17.3., 17.4., 17.5., 17.6., 17.10. un 17.13. apakšpunktā minētās ziņas iegūst no Tiesu administrācijas.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28.01.2021. noteikumu Nr. 61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Ziņas sistēmā iekļauj latviešu valodā. Ārzemnieka – fiziskās personas – vārdu un uzvārdu vai ārvalstī reģistrētas juridiskās personas nosaukumu, kā arī adresi norāda attiecīgās ārvalsts valodas oriģinālformā (latīņalfabētiskās rakstības valodās) vai oriģinālformas latīņalfabētiskajā transliterācijā (citās valodās).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Administrators vai uzraugošā persona piecu darbdienu laikā pēc pamatojoša dokumenta vai attiecīgās informācijas saņemšanas, lēmuma pieņemšanas, procesuālā kārtībā veiktas darbības vai citas amata darbības un profesionālās darbības veikšanas ievada sistēmā un aktualizē ziņas, kas administratoram vai uzraugošajai personai saskaņā ar normatīvajiem aktiem jāiesniedz Maksātnespējas kontroles dienestam, kā arī ievada sistēmā ziņas un sagatavo sistēmā dokumentus, pildot normatīvajos aktos noteiktos administratora vai uzraugošās personas pienākumus un īstenojot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Maksātnespējas kontroles dienests ziņas sistēmā atjauno triju darbdienu laikā pēc attiecīgo ziņu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28.01.2021. noteikumiem Nr. 61)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Kreditoram ir tiesības iesniegt administratoram Maksātnespējas likuma 73. panta ceturtajā un piektajā daļā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Maksātnespējīgā darba devēja darbiniekam ir tiesības iesniegt administratoram normatīvajos aktos par darbinieku aizsardzību darba devēja maksātnespējas gadījumā noteiktās ziņas iekļaušanai sistēmā, izmantojot elektronisko pakalpojumu.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II nodaļā minētās ziņas sistēmā ievada un apstrādā, lai īstenotu Maksātnespējas likuma 12.</w:t>
      </w:r>
      <w:r w:rsidR="00000000" w:rsidRPr="00000000" w:rsidDel="00000000">
        <w:rPr>
          <w:vertAlign w:val="superscript"/>
          <w:rtl w:val="0"/>
        </w:rPr>
        <w:t xml:space="preserve">1 </w:t>
      </w:r>
      <w:r w:rsidR="00000000" w:rsidRPr="00000000" w:rsidDel="00000000">
        <w:rPr>
          <w:rtl w:val="0"/>
        </w:rPr>
        <w:t xml:space="preserve">panta otrajā daļā minēto sistēmas mērķi un šo noteikumu 2. punktā minētās sistēmas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sistēmas pārzinis konstatē, ka sistēmā iekļautajās ziņās ir kļūda, tas noskaidro attiecīgo institūciju vai personu, kas iekļāvusi kļūdaino ziņu, un informē par to atbildīgo personu vai institūciju vai sistēmā veic tiešsaistes datu pārraides režīmā saņemto datu aktualizāciju. Ja šo noteikumu 41.4. apakšpunktā minētā sistēmas lietotāja iekļautajās ziņās ir kļūda, bet attiecīgais sistēmas lietotājs vairs nav tiesīgs veikt izmaiņas ziņās, sistēmas pārzinis par to informē to administratoru, kura lietvedībā ir attiecīgais maksātnespējas process vai tiesiskās aizsardzības process.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sistēmā kļūdaino ziņu ir iekļāvis šo noteikumu 41.4. apakšpunktā minētais sistēmas lietotājs, viņš nekavējoties, bet ne vēlāk kā vienas darbdienas laikā pēc šo noteikumu 36. punktā minētās informācijas saņemšanas precizē kļūdainās ziņas vai, ja attiecīgajam sistēmas lietotājam nav piekļuves tiesību šo ziņu labošanai, nosūta elektroniski precizētās ziņas sistēmas pārzinim.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sistēmā iekļautajās ziņās ir kļūda, kuras iemesls ir kļūda iekļautās ziņas pamatojošajā dokumentā, kļūdu sistēmā iekļautajās ziņās labo pēc tam, kad tā ir labota attiecīgajā dokumentā.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sistēmas pārzinis, ievadot sistēmā ziņas manuāli, ir pieļāvis kļūdu, tas nekavējoties, bet ne vēlāk kā vienas darbdienas laikā pēc kļūdas konstatēšanas novērš konstatēto ievadīto ziņu neatbilstību ziņu avotam.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Sistēmā iekļautās ziņas un dokumentus glabā līdz gada kārtējā ceturkšņa beigām un kamēr tie ir nepieciešami šo noteikumu 2. punktā minēto sistēmas funkciju izpildei,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fiziskās personas maksātnespējas procesu, juridiskās personas maksātnespējas procesu un tiesiskās aizsardzības procesa norisi un iesaistītajām personām glabā 10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administratoru un uzraugošo personu glabā 10 gadus no dienas, kad izbeigta administratora amata darbība vai 10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konkrētu maksātnespējas procesu vai tiesiskās aizsardzības procesu, tajā skaitā ziņas par iesniedzējiem un saņēmējiem, glabā piecus gadus no dienas, kad pieņemts tiesas nolēmums par attiecīgā maksātnespējas procesa vai tiesiskās aizsardzības procesa izbeigšanu;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 un uzraugošās personas lietvedībā esošos dokumentus, kas saistīti ar administratora un uzraugošās personas profesionālo darbību, glabā piecus gadus no dienas, kad izbeigta administratora amata darbība, vai piecus gadus pēc uzraugošās personas piekļuves tiesību anulēšanas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administratīvā pārkāpuma lietu glabā piecus gadus pēc administratīvā pārkāpuma procesa izbeigšanas, administratīvā pārkāpuma lietā piemērotā soda izpildes vai administratīvā soda izpildes noilguma termiņa beigām vai arī pēc informācijas saņemšanas no zvērināta tiesu izpildītāja par izpildu dokumenta izsniegšanu atpakaļ piedzinējam vai izpildu lietvedības izbeigšanas vai pabeigšanas;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oficiālo elektronisko adresi saņemtos un no tās nosūtītos ziņojumus glabā piecus gadus no sūtījumu saņemšanas vai nosūtīšanas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šo noteikumu 41.1., 41.2. un 41.3. apakšpunktā minētajiem sistēmas lietotājiem glabā divus gadus no dienas, kad sistēmas pārzinis anulē attiecīgā sistēmas lietotāja piekļuves tiesības sistēmai;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personu sarakstā par fizisko personu un juridisko personu, tiesu un iestādi glabā tik ilgi, kamēr tā ir sistēmā piesaistīta kādā no sadaļām.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Sistēma auditē datu apstrādi. Auditācijas pierakstus sistēmā glabā divus gadus un izmanto Maksātnespējas kontroles dienesta funkciju izpildei.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Sistēmas izmantošanas un uzturēšanas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Sistēmas lietotāji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kontroles dienesta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Tiesu administrācijas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nodarbinātie;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uzraugošās personas.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Sistēmas pārzinis piekļuves tiesības sistēmai piešķir: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kontroles dienesta nodarbinātajiem, pamatojoties uz dokumentu, ar ko nodibinātas darba tiesiskās vai civildienesta attiecības,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Tiesu administrācijas nodarbinātajiem, pamatojoties uz iestādes vadītāja vai viņa pilnvarotas personas pieprasījumu, tādā apjomā, kādā piekļuves tiesības nepieciešamas darba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pamatojoties uz vienošanos, kas noslēgta starp sistēmas pārzini un attiecīgo valsts vai pašvaldības institūciju, ja tas nepieciešams attiecīgās institūcijas normatīvajos aktos noteikto funkciju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pamatojoties uz Maksātnespējas kontroles dienesta direktora rīkojumu par iecelšanu amatā vai lēmumu par administratora amata darbības atjaunošanu, tādā apjomā, kādā piekļuves tiesības nepieciešamas administratora amata darbību veikšanai, ievērojot Maksātnespējas likuma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pamatojoties uz tiesas nolēmumu par uzraugošās personas iecelšanu konkrētā tiesiskās aizsardzības procesā, tādā apjomā, kādā piekļuves tiesības nepieciešamas uzraugošās personas pienākumu izpildei.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Sistēmas pārzinis ne vēlāk kā divu darbdienu laikā pēc šo noteikumu 42.1. un 42.2. apakšpunktā minētās informācijas saņemšanas izveido šo noteikumu 41.1. un 41.2. apakšpunktā minētajam sistēmas lietotājam sistēmas piekļuves rekvizītus un nekavējoties izsniedz tos attiecīgajam sistēmas lietotājam.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41.3., 41.4. un 41.5. apakšpunktā minētie sistēmas lietotāji sistēmā autorizējas ar kvalificētiem elektroniskās identifikācijas līdzekļiem pēc tam, kad sistēmā ievadīta šo noteikumu 42.3., 42.4. un 42.5. apakšpunktā minētā informācija un sistēmas lietotājam uz sistēmā ievadīto attiecīgā sistēmas lietotāja elektroniskā pasta adresi nosūtīta autorizācijas saite.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šo noteikumu 41.5. apakšpunktā minētajam sistēmas lietotājam konkrētajā brīdī nav pieejami kvalificēti elektroniskās identifikācijas līdzekļi, Maksātnespējas kontroles dienesta nodarbinātais pēc minētā sistēmas lietotāja pieprasījuma piešķir lietotājam sistēmas ģenerētus piekļuves rekvizītus. Šo noteikumu 41.5. apakšpunktā minētais lietotājs autorizējas sistēmā, izmantojot uz lietotāja elektroniskā pasta adresi nosūtīto aktivizācijas saiti.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Sistēmas lietotājs atbilstoši tam piešķirto piekļuves tiesību apjomam nodrošina šajos noteikumos minētās informācijas iekļaušanu sistēmā, kā arī atbild par iekļautās informācijas precizitāti un pareizību.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Sistēmas pārzinis piekļuves tiesības sistēmai anulē: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Maksātnespējas kontroles dienesta nodarbinātajiem – pamatojoties uz darba tiesisko vai civildienesta attiecību pārtraukšanas faktu vai veicamo amata pienākumu maiņu vai ilgstošas prombūtnes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Tiesu administrācijas nodarbinātajiem – pamatojoties uz iestādes vadītāja vai viņa pilnvarotas personas paziņojumu;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valsts un pašvaldību institūciju nodarbinātajiem – pamatojoties uz iestādes vadītāja vai viņa pilnvarotas personas paziņojumu vai grozījumiem vienošanās tekstā, kas noslēgta starp sistēmas pārzini un attiecīgo institūciju, vai šīs vienošanās izbeigšanu;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administratoram – pamatojoties uz Maksātnespējas kontroles dienesta direktora lēmumu par administratora atcelšanu vai atbrīvošanu no amata;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uzraugošajai personai – pamatojoties uz tiesas nolēmumu par uzraugošās personas pēdējā lietvedībā esošā tiesiskās aizsardzības procesa izbeigšanu vai par uzraugošās personas atcelšanu no viņas pēdējā lietvedībā esošā tiesiskās aizsardzības procesa.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pamatojoties uz Maksātnespējas kontroles dienesta direktora lēmumu, administrators ir atstādināts no amata darbību veikšanas vai administratora amata darbība ir apturēta, piekļuves tiesības sistēmai atstāj tādā apjomā, lai administrators varētu piekļūt oficiālās elektroniskās adreses kontam.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Sistēmas pārzinis nekavējoties, bet ne vēlāk kā vienas darbdienas laikā pēc šo noteikumu 47. punktā minēto apstākļu rašanās anulē attiecīgajam sistēmas lietotājam sistēmas piekļuves rekvizītus.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Sistēmas pārzinis šo noteikumu 41.4. apakšpunktā minētajam sistēmas lietotājam piešķirtās piekļuves tiesības sistēmai anulē ne vēlāk kā nākamajā darbdienā pēc tam, kad attiecīgā sistēmas lietotāja sistēmā iesniegtie dokumentu un mantas pieņemšanas un nodošanas akti visos administratora lietvedībā esošajos maksātnespējas procesos ir apstiprināti vai ir pagājuši divi mēneši no dienas, kad attiecīgais sistēmas lietotājs ir atcelts no visiem viņa lietvedībā esošajiem maksātnespējas procesiem.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Sistēmas pārzinis anulē lietotājam piešķirtās piekļuves tiesības, ja sistēmas pārzinim kļuvis zināms, ka piekļuves tiesības lietotājam piešķirtas nepamatoti, vai ja tās nav anulētas, lai gan ir radušies šo noteikumu 47. punktā minētie apstākļi, kā arī ja lietotājs nepilda šo noteikumu 52. punktā minētos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Ziņas un dokumentus no sistēmas dzēš reizi ceturksnī, ievērojot šo noteikumu 40. punkta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Sistēmas lietotājam ir šādi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ievadīt un apstrādāt sistēmas datus atbilstoši amata pienākumiem;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nodrošināt savlaicīgu un pilnīgu šajos noteikumos norādīto ziņu ievadi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lietot sistēmu tikai amata pienākumu izpildei;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nenodot un neizpaust trešajām personām sistēmas piekļuvei nepieciešamos rekvizītus;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neveikt darbības, kas varētu apdraudēt sistēmā iekļauto datu drošību, aizsardzību un integritāti;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nenodot un neizpaust trešajām personām sistēmā iekļautās ziņas par veiktajām amata un profesionālajām darbībām, kā arī ziņas, kas iegūtas, veicot amata darbības vai administratora profesionālo darbību (izņemot gadījumu, ja ziņu nodošanu paredz normatīvie akti);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apstrādāt sistēmā esošos fizisko personu personas datus, ievērojot normatīvos aktus, kas nosaka fizisko personu datu aizsardzību un apstrādes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Parādnieka pārstāvim juridiskās personas maksātnespējas procesā, parādniekam fiziskās personas maksātnespējas procesā, kreditoram un tā pilnvarotajai personai sistēmā iekļautās ziņas par konkrēto maksātnespējas procesu vai tiesiskās aizsardzības procesu ir pieejamas elektroniska pakalpojuma veidā, ievērojot Maksātnespējas likumā noteikto katrai maksātnespējas procesā iesaistītajai personai izsniedzamo informācijas apjomu.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Lai šo noteikumu 53. punktā minētajām personām nodrošinātu piekļuvi sistēmā iekļautajām ziņām elektroniska pakalpojuma veidā, ievērojot Maksātnespējas likumā noteikto katrai maksātnespējas procesā iesaistītajai personai izsniedzamo informācijas apjomu, administrators, pildot normatīvajos aktos noteiktos pienākumus un īstenojot tiesības, sistēmā ievada ziņas par šo noteikumu 53. punktā minētajām personām – nosaukums (firma) un reģistrācijas numurs vai vārds, uzvārds un personas kods (ja nav personas koda, – ārvalstī piešķirtais personas identifikācijas numurs vai dzimšanas datums) (izņemot šajā punktā minētās ziņas par parādnieku fiziskās personas maksātnespējas procesā).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Personām, kurām sistēmā iekļautās ziņas ir pieejamas elektroniska pakalpojuma veidā, ir šo noteikumu 52. punktā minētie pienākumi, ciktāl tie uz minētajām personām attiecināmi saskaņā ar citiem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Personām, kas nav minētas šo noteikumu 41. un 53. punktā, ir tiesības saņemt sistēmā iekļautās ziņas normatīvajos aktos noteiktajos gadījumos, apjomā un kārtībā, un to nodrošina sistēmas pārzinis.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Sistēmā iekļautās ziņas sistēmas pārzinis izsniedz, ievērojot normatīvajos aktos par ierobežotas pieejamības informācijas izsniegšanu noteikto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Sistēmas pārzinis iesniedz sistēmas turētājam informāciju par attīstības plāna prioritātēm, un sistēmas turētājs, pamatojoties uz minētajām prioritātēm, plāno sistēmas uzturēšanai nepieciešamos līdzekļus. Sistēmas pārzinis izskata izmaiņu pieprasījumus un priekšlikumus sistēmas uzlabošanai, izvērtē nepieciešamību slēgt sadarbības līgumu vai starpresoru vienošanos sistēmas darbības nodrošināšanai un ziņu apmaiņai ar citām informācijas sistēmām, izmantojot tiešsaistes datu pārraides režīmu vai citus elektroniskos sakaru līdzekļus. Ja nepieciešams, minēto funkciju izpildē sistēmas pārzinis pieaicina citus ekspertus.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33., 34. un 53. punkts stājas spēkā 2019. gada 15. aprīlī.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Administratori un uzraugošās personas sistēmu izmanto,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Ziņas par administratoru, kas maksātnespējas reģistrā ierakstītas laikposmā no 2008. gada 1. janvāra līdz šo noteikumu spēkā stāšanās dienai, iekļauj sistēmā no maksātnespējas reģistra. Šo noteikumu 6.3.4., 6.4.4., 6.5.2., 6.6.3., 6.7.3., 6.8.2. un 6.9.4. apakšpunktā minētās ziņas par lēmumiem, kas pieņemti, sākot ar 2019. gada 1. janvāri, sistēmā iekļauj Maksātnespējas kontroles dienests.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Ziņas par maksātnespējas procesiem un tiesiskās aizsardzības procesiem, kas uzsākti, sākot ar 2008. gada 1. janvāri, sistēmā iekļauj no maksātnespējas reģistra un Tiesu informatīvās sistēmas.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Sistēmā iekļauj ziņas no administratoru darbības pārskatiem, kas iesniegti Maksātnespējas kontroles dienestā, sākot ar 2016. gada 30. aprīli.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Šajos noteikumos norādītās ziņas par uzraugošo personu sistēmā iekļauj par laikposmu no 2017. gada 1. jūlija.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Ziņas par tiesas, Maksātnespējas kontroles dienesta un disciplinārlietu komisijas konstatētajiem pārkāpumiem iekļauj sistēmā, pamatojoties uz lēmumiem, kas pieņemti, sākot ar 2017. gada 6. janvāri. Šo noteikumu 8.6. apakšpunktā minētās ziņas iekļauj sistēmā attiecībā uz tiem minēto institūciju lēmumiem, kas pieņemti, sākot ar 2019. gada 1. janvāri.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Līdz brīdim, kad administrators iecelts amatā saskaņā ar Maksātnespējas likuma 13.</w:t>
      </w:r>
      <w:r w:rsidR="00000000" w:rsidRPr="00000000" w:rsidDel="00000000">
        <w:rPr>
          <w:vertAlign w:val="superscript"/>
          <w:rtl w:val="0"/>
        </w:rPr>
        <w:t xml:space="preserve">1 </w:t>
      </w:r>
      <w:r w:rsidR="00000000" w:rsidRPr="00000000" w:rsidDel="00000000">
        <w:rPr>
          <w:rtl w:val="0"/>
        </w:rPr>
        <w:t xml:space="preserve">pantu, piekļuves tiesības sistēmai administratoram piešķir, pamatojoties uz derīgu administratora sertifikātu.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Ziņu un dokumentu dzēšanu atbilstoši šo noteikumu 51. punktam uzsāk pēc atbilstoša tehniskā risinājuma ieviešanas, bet ne vēlāk kā 2026. gada 1. martā.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24-TA-2233</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24-TA-2233</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noteikumu_konsolidētā_versija_24-TA-2233.docx</dc:title>
</cp:coreProperties>
</file>

<file path=docProps/custom.xml><?xml version="1.0" encoding="utf-8"?>
<Properties xmlns="http://schemas.openxmlformats.org/officeDocument/2006/custom-properties" xmlns:vt="http://schemas.openxmlformats.org/officeDocument/2006/docPropsVTypes"/>
</file>