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decembrī (prot. Nr. 54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22. decembra noteikumos Nr. 760 "Kārtība, kādā kredītinformācijas birojs vai fiziskā persona pieprasa un Valsts ieņēmumu dienests sniedz informāciju par fiziskās personas ienākumiem"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w:t>
      </w:r>
      <w:r>
        <w:br/>
      </w:r>
      <w:r w:rsidR="00000000" w:rsidRPr="00000000" w:rsidDel="00000000">
        <w:rPr>
          <w:rStyle w:val="paragraph"/>
          <w:i w:val="1"/>
          <w:rtl w:val="0"/>
        </w:rPr>
        <w:t xml:space="preserve">18. panta septīto un astoto daļu un </w:t>
      </w:r>
      <w:r w:rsidR="00000000" w:rsidRPr="00000000" w:rsidDel="00000000">
        <w:rPr>
          <w:rStyle w:val="paragraph"/>
          <w:i w:val="1"/>
          <w:rtl w:val="0"/>
        </w:rPr>
        <w:t xml:space="preserve">Patērētāju tiesību</w:t>
      </w:r>
      <w:r>
        <w:br/>
      </w:r>
      <w:r w:rsidR="00000000" w:rsidRPr="00000000" w:rsidDel="00000000">
        <w:rPr>
          <w:rStyle w:val="paragraph"/>
          <w:i w:val="1"/>
          <w:rtl w:val="0"/>
        </w:rPr>
        <w:t xml:space="preserve">aizsardzības likuma</w:t>
      </w:r>
      <w:r w:rsidR="00000000" w:rsidRPr="00000000" w:rsidDel="00000000">
        <w:rPr>
          <w:rStyle w:val="paragraph"/>
          <w:i w:val="1"/>
          <w:rtl w:val="0"/>
        </w:rPr>
        <w:t xml:space="preserve"> 8. 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22. decembra noteikumos Nr. 760 "Kārtība, kādā kredītinformācijas birojs vai fiziskā persona pieprasa un Valsts ieņēmumu dienests sniedz informāciju par fiziskās personas ienākumiem" (Latvijas Vēstnesis, 2015, 252. nr.; 2021, 129., 210.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kredītinformācijas birojs vai fiziskā persona pieprasa un Valsts ieņēmumu dienests sniedz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kredītinformācijas birojs no Valsts ieņēmumu dienesta pieprasa informāciju par fiziskās personas ienākumiem un apgādībā esošo personu skaitu (turpmāk – informācija), pieprasāmās un izsniedzamās informācijas apjomu, tās saturu un sniegšanas kārtību, kā arī pakalpojuma maksas apmēru un maksāšanas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Informāciju pieprasa, iesniedzot attiecīgu pieprasījumu Valsts ieņēmumu dienestā. Par vienu informācijas pieprasījumu ir uzskatāms vienā pieprasīšanas reizē iesniegts pieprasījums par vienas fiziskās personas ienākumiem un viņas apgādībā esošo personu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personiski Valsts ieņēmumu dienesta pakalpojumu sniegšanas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1</w:t>
      </w:r>
      <w:r w:rsidR="00000000" w:rsidRPr="00000000" w:rsidDel="00000000">
        <w:rPr>
          <w:rtl w:val="0"/>
        </w:rPr>
        <w:t xml:space="preserve"> informāciju par fiziskās personas apgādībā reģistrēto personu skaitu informācijas pieprasījuma brīdī;";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Valsts ieņēmumu dienests fiziskai personai un kredītinformācijas birojam šajos noteikumos noteiktajā kārtībā sniedz tā rīcībā esošo informāciju, kas atbilstoši normatīvajos aktos noteiktajām prasībām ir iesniegta par fiziskās personas ienākumiem un apgādībā esošo personu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par diviem iepriekšējiem taksācijas gadiem (katru atsevišķi):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 ienākumi no algota darba;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citi apliekamie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12.1.3. neapliekamie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12.1.4. ienākumi no kapitāla pieauguma;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12.1.5. ienākumi no saimnieciskās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12.1.6. ārvalstīs gūtie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12.1.7. nerezidenta ienākumi, izņemot ienākumus no algota darba;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12.1.8. ar samazinātu likmi apliekamie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12.1.9. likumā noteikto normu ietvaros neapliekamie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12.1.10. ienākumu izmaksātāji, norādot katru darba devēju identificējošo informāciju (juridiskās personas nosaukums un reģistrācijas numurs vai fiziskās personas vārds, uzvārds un reģistrācijas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par kārtējo taksācijas gadu (no gada sākuma):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12.2.1. ienākumi no algota darba;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12.2.2. citi apliekamie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12.2.3. neapliekamie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12.2.4. likumā noteikto normu ietvaros neapliekamie 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12.2.5. ienākumi no kapitāla pieauguma;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12.2.6. ienākumu izmaksātāji, norādot katru darba devēju identificējošo informāciju (juridiskās personas nosaukums un reģistrācijas numurs vai fiziskās personas vārds, uzvārds un reģistrācijas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kredītinformācijas birojam par apgādībā esošo personu skaitu uz pieprasījuma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Valsts ieņēmumu dienests kredītinformācijas biroja pieprasīto informāciju par fiziskās personas ienākumiem un apgādībā esošo personu skaitu sagatavo un sniedz, pamatojoties uz informācijas sniegšanas pakalpojuma līgumu (turpmāk – līgums), kas noslēgts starp Valsts ieņēmumu dienestu un kredītinformācijas biroju.";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Viena informācijas sniegšanas pakalpojuma maksa ir 9 475</w:t>
      </w:r>
      <w:r w:rsidR="00000000" w:rsidRPr="00000000" w:rsidDel="00000000">
        <w:rPr>
          <w:i w:val="1"/>
          <w:rtl w:val="0"/>
        </w:rPr>
        <w:t xml:space="preserve"> euro</w:t>
      </w:r>
      <w:r w:rsidR="00000000" w:rsidRPr="00000000" w:rsidDel="00000000">
        <w:rPr>
          <w:rtl w:val="0"/>
        </w:rPr>
        <w:t xml:space="preserve">. Viena pakalpojuma ietvaros gada laikā no pakalpojuma sniegšanas uzsākšanas var veikt 250 000 pieprasījumu par fizisko personu 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Šo noteikumu 12.3. apakšpunktā minēto informāciju kredītinformācijas birojs no 2025. gada 1. janvāra saņem informācijas sniegšanas pakalpojumā, kas uzsākts līdz 2024.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24-TA-1110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24-TA-1110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noteikumu_(grozījumu)_projekts_24-TA-1110.docx</dc:title>
</cp:coreProperties>
</file>

<file path=docProps/custom.xml><?xml version="1.0" encoding="utf-8"?>
<Properties xmlns="http://schemas.openxmlformats.org/officeDocument/2006/custom-properties" xmlns:vt="http://schemas.openxmlformats.org/officeDocument/2006/docPropsVTypes"/>
</file>