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 pieejamība).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veselības ministru parakstīt Eiropas Komisijas sagatavotos tipveida divpusējos un trīspusējos līgumus par Covid-19 vakcīnas ziedošanu.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22-TA-122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