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decembrī (prot. Nr. 51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Anduļa Židkova pārcelšanu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w:t>
      </w:r>
      <w:r w:rsidR="00000000" w:rsidRPr="00000000" w:rsidDel="00000000">
        <w:rPr>
          <w:rtl w:val="0"/>
        </w:rPr>
        <w:t xml:space="preserve">Dzelzceļa likuma 30. panta ceturto daļu</w:t>
      </w:r>
      <w:r w:rsidR="00000000" w:rsidRPr="00000000" w:rsidDel="00000000">
        <w:rPr>
          <w:rtl w:val="0"/>
        </w:rPr>
        <w:t xml:space="preserve"> un </w:t>
      </w:r>
      <w:r w:rsidR="00000000" w:rsidRPr="00000000" w:rsidDel="00000000">
        <w:rPr>
          <w:rtl w:val="0"/>
        </w:rPr>
        <w:t xml:space="preserve">Valsts civildienesta likuma 37. panta pirmo, 2.</w:t>
      </w:r>
      <w:r w:rsidR="00000000" w:rsidRPr="00000000" w:rsidDel="00000000">
        <w:rPr>
          <w:vertAlign w:val="superscript"/>
          <w:rtl w:val="0"/>
        </w:rPr>
        <w:t xml:space="preserve">1</w:t>
      </w:r>
      <w:r w:rsidR="00000000" w:rsidRPr="00000000" w:rsidDel="00000000">
        <w:rPr>
          <w:rtl w:val="0"/>
        </w:rPr>
        <w:t xml:space="preserve"> un trešo daļu</w:t>
      </w:r>
      <w:r w:rsidR="00000000" w:rsidRPr="00000000" w:rsidDel="00000000">
        <w:rPr>
          <w:rtl w:val="0"/>
        </w:rPr>
        <w:t xml:space="preserve"> labas pārvaldības nodrošināšanai valsts interesēs, kā arī ņemot vērā Satiksmes ministrijas norādīto pārcelšanas lietderības pamatojumu, satiksmes ministra priekšlikumu, Anduļa Židkova atbilstību Satiksmes ministrijas valsts sekretāra amata aprakstā izvirzītajām prasībām un A. Židkova piekrišanu pārcelšanai, apstiprināt Valsts dzelzceļa administrācijas direktora A. Židkova kandidatūru pārcelšanai Satiksmes ministrijas valsts sekretāra amatā.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24-TA-2725</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24-TA-2725</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rīkojuma_projekts_24-TA-2725.docx</dc:title>
</cp:coreProperties>
</file>

<file path=docProps/custom.xml><?xml version="1.0" encoding="utf-8"?>
<Properties xmlns="http://schemas.openxmlformats.org/officeDocument/2006/custom-properties" xmlns:vt="http://schemas.openxmlformats.org/officeDocument/2006/docPropsVTypes"/>
</file>