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atbalstu projektiem rūpniecisko spēju uzlabošanai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 19. panta</w:t>
      </w:r>
      <w:r w:rsidR="00000000" w:rsidRPr="00000000" w:rsidDel="00000000">
        <w:rPr>
          <w:rStyle w:val="paragraph"/>
          <w:i w:val="1"/>
          <w:rtl w:val="0"/>
        </w:rPr>
        <w:t xml:space="preserve"> 13. un 14. punktu un </w:t>
      </w:r>
      <w:r w:rsidR="00000000" w:rsidRPr="00000000" w:rsidDel="00000000">
        <w:rPr>
          <w:rStyle w:val="paragraph"/>
          <w:i w:val="1"/>
          <w:rtl w:val="0"/>
        </w:rPr>
        <w:t xml:space="preserve">Attīstības finanšu institūcijas likuma 12. panta</w:t>
      </w:r>
      <w:r w:rsidR="00000000" w:rsidRPr="00000000" w:rsidDel="00000000">
        <w:rPr>
          <w:rStyle w:val="paragraph"/>
          <w:i w:val="1"/>
          <w:rtl w:val="0"/>
        </w:rPr>
        <w:t xml:space="preserve"> ceturto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1.5.1. specifisko atbalsta mērķi "Rūpniecisko spēju uzlabošana aizsardzības stiprināšanai, prioritāti piešķirot divējāda lietojuma spējām"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atbalsta piešķiršanas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atbalsta uzskaiti, neatbalstāmās nozares un darbības.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projekts – aktivitāšu kopums, par kuru projekta iesniedzējs piesakās atbalstam, iesniedzot projekta iesniegumu Centrālajā finanšu un līgumu aģentūrā (turpmāk – aģentūra) vai akciju sabiedrībā "Attīstības finanšu institūcija Altum" (turpmāk – sabiedrība "Altum");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kapitāla atlaide – atbalsta sastāvdaļa, kas ir sniegtā aizdevuma vai garantijas pamatsummas daļējs vai pilnīgs samazinājums;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cits finansētājs – kredītiestāde, tās filiāle vai meitas sabiedrība, līzinga sabiedrība vai ieguldījumu fonds, kas ir tiesīgs sniegt finanšu pakalpojumus Latvijas Republikā, vai starptautiska finanšu institūcija;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darbu sākums – darbības, kas atbilst Komisijas 2014. gada 17. jūnija Regulas (ES) Nr.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 (turpmāk – Komisijas regula Nr. </w:t>
      </w:r>
      <w:r w:rsidR="00000000" w:rsidRPr="00000000" w:rsidDel="00000000">
        <w:rPr>
          <w:rtl w:val="0"/>
        </w:rPr>
        <w:t xml:space="preserve">651/2014</w:t>
      </w:r>
      <w:r w:rsidR="00000000" w:rsidRPr="00000000" w:rsidDel="00000000">
        <w:rPr>
          <w:rtl w:val="0"/>
        </w:rPr>
        <w:t xml:space="preserve">), 2. panta 23.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saistītie uzņēmumi – saimnieciskās darbības veicēji, kas atbilst Komisijas regulas Nr. </w:t>
      </w:r>
      <w:r w:rsidR="00000000" w:rsidRPr="00000000" w:rsidDel="00000000">
        <w:rPr>
          <w:rtl w:val="0"/>
        </w:rPr>
        <w:t xml:space="preserve">651/2014</w:t>
      </w:r>
      <w:r w:rsidR="00000000" w:rsidRPr="00000000" w:rsidDel="00000000">
        <w:rPr>
          <w:rtl w:val="0"/>
        </w:rPr>
        <w:t xml:space="preserve"> I pielikuma 3. panta 3. 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divējāda lietojuma produkts – produkts, programmatūra un tehnoloģijas, kuras var izmantot gan civiliem, gan militāriem (aizsardzības) mērķiem;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militārās jomas produkts – produkts, kas saistīts ar ieroču, munīcijas un militārā aprīkojuma ražošanu un atbilst Eiropas Savienības Kopējam militāro preču sarakstam;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speciālā atļauja – speciālā atļauja (licence) komercdarbībai ar Eiropas Savienības Kopējā militāro preču sarakstā minētajām precēm;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grants – aģentūras piešķirts publiskais finansējums pasākuma pirmās projektu iesniegumu atlases kārtas ietvaros, ja projekta iesniedzējs izpilda šajos noteikumos minētos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mērķis ir nodrošināt finansējuma pieejamību mērogojamu investīciju projektu īstenošanai, kuri vērsti uz aizsardzības rūpniecisko spēju uzlabošanu un ražošanu militārajā vai divējāda lietojuma jomā, tai skaitā jaunu rūpnīcu celšanu, kā arī ražošanai nepieciešamās infrastruktūras attīstīšanu, lai nodrošinātu stratēģiski nozīmīgu investīciju veikšanu Latvijā.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Pasākumam pieejamais un plānotais kopējais finansējums ir 70 000 000 </w:t>
      </w:r>
      <w:r w:rsidR="00000000" w:rsidRPr="00000000" w:rsidDel="00000000">
        <w:rPr>
          <w:i w:val="1"/>
          <w:rtl w:val="0"/>
        </w:rPr>
        <w:t xml:space="preserve">euro</w:t>
      </w:r>
      <w:r w:rsidR="00000000" w:rsidRPr="00000000" w:rsidDel="00000000">
        <w:rPr>
          <w:rtl w:val="0"/>
        </w:rPr>
        <w:t xml:space="preserve"> (tai skaitā 59 500 000 </w:t>
      </w:r>
      <w:r w:rsidR="00000000" w:rsidRPr="00000000" w:rsidDel="00000000">
        <w:rPr>
          <w:i w:val="1"/>
          <w:rtl w:val="0"/>
        </w:rPr>
        <w:t xml:space="preserve">euro</w:t>
      </w:r>
      <w:r w:rsidR="00000000" w:rsidRPr="00000000" w:rsidDel="00000000">
        <w:rPr>
          <w:rtl w:val="0"/>
        </w:rPr>
        <w:t xml:space="preserve"> Eiropas Reģionālās attīstības fonda finansējums un 10 500 000 </w:t>
      </w:r>
      <w:r w:rsidR="00000000" w:rsidRPr="00000000" w:rsidDel="00000000">
        <w:rPr>
          <w:i w:val="1"/>
          <w:rtl w:val="0"/>
        </w:rPr>
        <w:t xml:space="preserve">euro</w:t>
      </w:r>
      <w:r w:rsidR="00000000" w:rsidRPr="00000000" w:rsidDel="00000000">
        <w:rPr>
          <w:rtl w:val="0"/>
        </w:rPr>
        <w:t xml:space="preserve"> valsts budžeta finansējums). Eiropas Reģionālās attīstības fonda un valsts budžeta finansējums un pasākuma ietvaros līdz 2029. gada 31. decembrim sasniedzamie rādītāji par pasākuma otrās kārtas īstenošanu finanšu instrumentu veidā ir noteikti saskaņā ar normatīvo aktu, kas nosaka Eiropas Savienības kohēzijas politikas programmas 2021.–2027. gadam ietvaros izmantojamo finanšu instrumentu īstenošanas kārtību, pieejamo finansējumu, atbalstāmās darbības un attiecināmās izmaksas.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Pasākumu īsteno, organizējot projektu iesniegumu atlases: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aģentūra organizē pirmo projektu iesniegumu atlases kārtu ierobežotas projektu iesniegumu atlases veidā par kopējo finansējumu 35 000 000 </w:t>
      </w:r>
      <w:r w:rsidR="00000000" w:rsidRPr="00000000" w:rsidDel="00000000">
        <w:rPr>
          <w:i w:val="1"/>
          <w:rtl w:val="0"/>
        </w:rPr>
        <w:t xml:space="preserve">euro</w:t>
      </w:r>
      <w:r w:rsidR="00000000" w:rsidRPr="00000000" w:rsidDel="00000000">
        <w:rPr>
          <w:rtl w:val="0"/>
        </w:rPr>
        <w:t xml:space="preserve"> apmērā (tai skaitā Eiropas Reģionālās attīstības fonda finansējums 29 750 000 </w:t>
      </w:r>
      <w:r w:rsidR="00000000" w:rsidRPr="00000000" w:rsidDel="00000000">
        <w:rPr>
          <w:i w:val="1"/>
          <w:rtl w:val="0"/>
        </w:rPr>
        <w:t xml:space="preserve">euro</w:t>
      </w:r>
      <w:r w:rsidR="00000000" w:rsidRPr="00000000" w:rsidDel="00000000">
        <w:rPr>
          <w:rtl w:val="0"/>
        </w:rPr>
        <w:t xml:space="preserve"> un valsts budžeta finansējums 5 250 000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otrā un turpmākās projektu iesniegumu atlases kārtas atklātas projektu iesniegumu atlases veidā tiek organizētas par finansējumu, kas noteikts normatīvajā aktā, kas nosaka Eiropas Savienības kohēzijas politikas programmas 2021.–2027. gadam ietvaros izmantojamo finanšu instrumentu īstenošanas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nodrošinātu finansējumu sabiedrības "Altum" aizdevuma ar kapitāla atlaidi, paralēlā aizdevuma ar kapitāla atlaidi vai garantijas ar kapitāla atlaidi (daļā, kas pārsniedz pieejamo kapitāla atlaides apmēru) piešķiršanai, sabiedrība "Altum" var piesaistīt valsts aizdevumu kredītlīnijas veidā vai piesaistīt finansējumu tirgū (tai skaitā aizņemoties finansējumu no starptautiskajām finanšu institūcijām) ne vairāk kā 100 000 000 </w:t>
      </w:r>
      <w:r w:rsidR="00000000" w:rsidRPr="00000000" w:rsidDel="00000000">
        <w:rPr>
          <w:i w:val="1"/>
          <w:rtl w:val="0"/>
        </w:rPr>
        <w:t xml:space="preserve">euro </w:t>
      </w:r>
      <w:r w:rsidR="00000000" w:rsidRPr="00000000" w:rsidDel="00000000">
        <w:rPr>
          <w:rtl w:val="0"/>
        </w:rPr>
        <w:t xml:space="preserve">apmērā. Valsts aizdevuma atmaksas termiņš ir līdz 2049. gada 31. decembrim. Kapitāla atlaidi sedz no pasākumā piešķirtā publiskā finansējuma. Valsts aizdevumam nepiemēro riska likmi, un to nodrošina ar komercķīlu, sabiedrībai "Altum" ieķīlājot prasījuma tiesības un to nākamās sastāvdaļas kā lietu kopību, kas izrietēs no sabiedrības "Altum" izsniegtajiem aizdevumiem.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Aizdevumus ar kapitāla atlaidi un, ja cits finansētājs piešķir finansējumu, paralēlos aizdevumus ar kapitāla atlaidi izsniedz sabiedrība "Altum", noslēdzot civiltiesisku līgumu ar atbalsta saņēmēju un, ja attiecināms, ar citu finansētāju (turpmāk – aizdevuma līgums). Ja aizdevuma līgums netiek īstenots atbilstoši tajā ietvertajiem nosacījumiem, sabiedrībai "Altum" ir tiesības to vienpusēji izbeigt un atgūt neatbilstoši izmaksāto finansējumu.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Garantijas ar kapitāla atlaidi piešķiršanas, izsniegšanas un kapitāla atlaides piemērošanas kārtību, kompensāciju izmaksas un zaudējumu samazināšanas pasākumus nosaka saskaņā ar civiltiesiskajiem līgumiem, kas noslēgti starp sabiedrību "Altum" un kredītiestādi vai tās meitas sabiedrību, kas reģistrēta Eiropas Savienības vai Eiropas Ekonomikas zonas valstī un ir tiesīga sniegt finanšu pakalpojumus Latvijā, vai alternatīvo finanšu pakalpojumu sniedzēju, tai skaitā finanšu tehnoloģijās balstītu finanšu pakalpojumu sniedzēju, kas reģistrēts Latvijā un ir tiesīgs sniegt finanšu pakalpojumus Latvijā.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8.</w:t>
      </w:r>
      <w:r w:rsidR="00000000" w:rsidRPr="00000000" w:rsidDel="00000000">
        <w:rPr>
          <w:rtl w:val="0"/>
        </w:rPr>
        <w:t xml:space="preserve"> punktā</w:t>
      </w:r>
      <w:r w:rsidR="00000000" w:rsidRPr="00000000" w:rsidDel="00000000">
        <w:rPr>
          <w:rtl w:val="0"/>
        </w:rPr>
        <w:t xml:space="preserve"> minētais līgums tiek slēgts ar alternatīvo finanšu pakalpojumu sniedzēju, tam jāatbilst vismaz šādiem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tas ir Noziedzīgi iegūtu līdzekļu legalizācijas un terorisma un proliferācijas finansēšanas novēršanas likuma subjekts, izņemot licencētu kolektīvās finansēšanas pakalpojumu sniedzēju gadījumā, kad noziedzīgi iegūtu līdzekļu legalizācijas un terorisma un proliferācijas finansēšanas novēršanas jomas prasības tiek noteiktas civiltiesiskajos līgumos, kas noslēgti starp sabiedrību "Altum" un finansētāju;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tas sniedz finanšu pakalpojumus attiecīgajā jomā ne mazāk kā trīs gadus, tai skaitā grupas ietvaros, ja mātes uzņēmumi darbojas tajā pašā nozarē.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nosacījumi paredz, ka, ja projektam finansējumu piešķir saskaņā ar šo noteikumu </w:t>
      </w:r>
      <w:r w:rsidR="00000000" w:rsidRPr="00000000" w:rsidDel="00000000">
        <w:rPr>
          <w:rtl w:val="0"/>
        </w:rPr>
        <w:t xml:space="preserve">14.</w:t>
      </w:r>
      <w:r w:rsidR="00000000" w:rsidRPr="00000000" w:rsidDel="00000000">
        <w:rPr>
          <w:rtl w:val="0"/>
        </w:rPr>
        <w:t xml:space="preserve"> punktu</w:t>
      </w:r>
      <w:r w:rsidR="00000000" w:rsidRPr="00000000" w:rsidDel="00000000">
        <w:rPr>
          <w:rtl w:val="0"/>
        </w:rPr>
        <w:t xml:space="preserve">, </w:t>
      </w:r>
      <w:r w:rsidR="00000000" w:rsidRPr="00000000" w:rsidDel="00000000">
        <w:rPr>
          <w:rtl w:val="0"/>
        </w:rPr>
        <w:t xml:space="preserve">54.2.</w:t>
      </w:r>
      <w:r w:rsidR="00000000" w:rsidRPr="00000000" w:rsidDel="00000000">
        <w:rPr>
          <w:rtl w:val="0"/>
        </w:rPr>
        <w:t xml:space="preserve"> vai </w:t>
      </w:r>
      <w:r w:rsidR="00000000" w:rsidRPr="00000000" w:rsidDel="00000000">
        <w:rPr>
          <w:rtl w:val="0"/>
        </w:rPr>
        <w:t xml:space="preserve">61.2.</w:t>
      </w:r>
      <w:r w:rsidR="00000000" w:rsidRPr="00000000" w:rsidDel="00000000">
        <w:rPr>
          <w:rtl w:val="0"/>
        </w:rPr>
        <w:t xml:space="preserve"> apakšpunktu</w:t>
      </w:r>
      <w:r w:rsidR="00000000" w:rsidRPr="00000000" w:rsidDel="00000000">
        <w:rPr>
          <w:rtl w:val="0"/>
        </w:rPr>
        <w:t xml:space="preserve">, tad projekta īstenošanas laikā, kā arī visā ieguldījumu amortizācijas periodā atbilstoši normatīvajiem aktiem grāmatvedības jomā nodrošina izstrādāto produktu realizāciju tikai Eiropas Savienības vai Ziemeļatlantijas līguma organizācijas dalībvalstu bruņotajiem spēkiem. Ja izstrādātos produktus plānots realizēt ārpus Eiropas Savienības vai Ziemeļatlantijas līguma organizācijas dalībvalstu bruņotajiem spēkiem, ar Aizsardzības ministriju saskaņo plānotās sadarbības atbilstību būtiskām valsts drošības interesēm.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Sabiedrība "Altum" finansē tikai tādas darbības, kuras ir atzinusi par ekonomiski dzīvotspējīgām. Sabiedrība "Altum" atbilstoši tīmekļvietnē www.altum.lv publicētajai informācijai izvērtē gala saņēmēja projekta ilgtspēju, projekta īstenošanai nepieciešamo līdzfinansējumu, nodrošinājuma pietiekamību, gala saņēmēja esošo un nākotnes finanšu situāciju, zināšanu un pieredzes atbilstību projektā paredzēto darbību veiksmīgai īstenošanai, kā arī analizē identificētos uzņēmējdarbības riskus un citus faktorus gala saņēmēja aizdevuma kvalitātes noteikšanai.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Atbalstu sniedz projektu īstenošanai Latvijas Republikas teritorijā. Atbalstītajam projektam jābūt saistītam ar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minēto pasākuma mērķi.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Granta piešķiršanas nosacījumi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iesniedzējs pasākuma ierobežotas projektu iesniegumu atlases kārtas ietvaros ir sabiedrība ar ierobežotu atbildību "Valsts aizsardzības korporācija" vai kapitālsabiedrība, kurā tai pieder kapitāla daļas (turpmāk - atbalsta saņēmējs). Atbalsta saņēmējs atbilst šo noteikumu </w:t>
      </w:r>
      <w:r w:rsidR="00000000" w:rsidRPr="00000000" w:rsidDel="00000000">
        <w:rPr>
          <w:rtl w:val="0"/>
        </w:rPr>
        <w:t xml:space="preserve">33.</w:t>
      </w:r>
      <w:r w:rsidR="00000000" w:rsidRPr="00000000" w:rsidDel="00000000">
        <w:rPr>
          <w:rtl w:val="0"/>
        </w:rPr>
        <w:t xml:space="preserve"> punktā</w:t>
      </w:r>
      <w:r w:rsidR="00000000" w:rsidRPr="00000000" w:rsidDel="00000000">
        <w:rPr>
          <w:rtl w:val="0"/>
        </w:rPr>
        <w:t xml:space="preserve"> minētajiem nosacījumiem.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Atbalsta saņēmējam atbalsts tiek sniegts granta veidā. Grantu piešķir kā finansējumu vienīgi militārajā jomā, un tas nav kvalificējams kā komercdarbības atbalsts, ja Aizsardzības ministrija savā atzinumā ir noteikusi, ka militārās jomas produkts atbilst būtiskām valsts drošības interesēm.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Atbalsta saņēmējs projekta īstenošanai var piesaistīt sadarbības partneri, kas ir saistītais uzņēmums.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Aizsardzības ministrija 10 darbdienu laikā pēc projekta iesniedzēja projekta iesnieguma saņemšanas izsniedz atzinumu par militārās jomas produkta atbilstību būtiskām valsts drošības interesēm.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Atbalsta saņēmēju un tā projekta iesniegumu vērtē komisija, kuras sastāvā ir pārstāvji no Aizsardzības ministrijas, Ekonomikas ministrijas un aģentūras. Aizsardzības ministrijas pārstāvji vērtē projekta nozīmi būtiskām valsts drošības interesēm, bet Ekonomikas ministrijas un aģentūras pārstāvji nosaka projekta atbilstību vienotajiem kritērijiem un vienotajiem izvēles kritērijiem.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Pēc atbalsta saņēmēja projekta iesnieguma apstiprināšanas aģentūra ar atbalsta saņēmēju noslēdz civiltiesisku līgumu (turpmāk – granta līgums). Ja minētais līgums netiek īstenots atbilstoši tajā ietvertajiem nosacījumiem, aģentūrai ir tiesības to vienpusēji izbeigt.</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Atbalsta attiecināmās izmaksas atbalsta saņēmējam ir izmaksas par ieguldījumiem tādos materiālajos aktīvos kā zeme, ēkas, rūpnīcas, kā arī ražošanai nepieciešamās infrastruktūras attīstīšana, tehnika un iekārtas un nemateriālajos aktīvos, kas nav konkretizēti fiziskā vai finanšu formā, piemēram, patenti, licences, zinātība vai cits intelektuālais īpašums vai ar projektu saistītās izmaksas. Veicot minētos ieguldījumus, ievēro šādus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ēkas un būves ir jaunas;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pārējie aktīvi, kas nav minēti šo noteikumu </w:t>
      </w:r>
      <w:r w:rsidR="00000000" w:rsidRPr="00000000" w:rsidDel="00000000">
        <w:rPr>
          <w:rtl w:val="0"/>
        </w:rPr>
        <w:t xml:space="preserve">19.1.</w:t>
      </w:r>
      <w:r w:rsidR="00000000" w:rsidRPr="00000000" w:rsidDel="00000000">
        <w:rPr>
          <w:rtl w:val="0"/>
        </w:rPr>
        <w:t xml:space="preserve"> apakšpunktā</w:t>
      </w:r>
      <w:r w:rsidR="00000000" w:rsidRPr="00000000" w:rsidDel="00000000">
        <w:rPr>
          <w:rtl w:val="0"/>
        </w:rPr>
        <w:t xml:space="preserve">, ir jauni;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ieguldījumi būvniecībā vai nekustamā īpašuma iegādē ir attiecināmi tikai kompleksam projektam, kurā paredzēta arī iekārtu iegāde;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zemes iegādes izmaksas nav attiecināmas, ja summa pārsniedz 10 procentu no attiecīgās darbības kopējiem attiecināmajiem izdevumiem. Attiecībā uz pamestām teritorijām un bijušajām rūpniecības teritorijām, kurās ir ēkas, ievēro Eiropas Parlamenta un Padomes 2021. gada 24. jūnija Regulas (ES)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w:t>
      </w:r>
      <w:r w:rsidR="00000000" w:rsidRPr="00000000" w:rsidDel="00000000">
        <w:rPr>
          <w:rtl w:val="0"/>
        </w:rPr>
        <w:t xml:space="preserve">2021/1060</w:t>
      </w:r>
      <w:r w:rsidR="00000000" w:rsidRPr="00000000" w:rsidDel="00000000">
        <w:rPr>
          <w:rtl w:val="0"/>
        </w:rPr>
        <w:t xml:space="preserve">), 64. panta 1. punkta "b" apakšpunktu.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Pasākuma ietvaros grantu atbalsta saņēmēja projektam piešķir, ievērojot šādus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nekustamais īpašums, kurā veic un izmanto sākotnējos ieguldījumus, bet kurš ir ārpus projekta attiecināmajām izmaksām, ir atbalsta saņēmēja vai tā sadarbības partnera īpašums vai uz to ir ilgtermiņa nomas vai apbūves tiesības ne mazāk kā visu ieguldījumu amortizācijas periodu, un tās ir nostiprinātas zemesgrāmatā;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ieguldījumos neietver transportlīdzekļus, kuri saskaņā ar normatīvajiem aktiem satiksmes jomā ir paredzēti reģistrācijai valsts akciju sabiedrībā "Ceļu satiksmes drošības direkcija" vai Valsts tehniskās uzraudzības aģentūras Traktortehnikas reģistrā;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saņēmējs un tā projekta īstenotājs nodrošina grāmatvedības uzskaiti, kurā ir nošķirtas projekta darbības vai izmaksas, lai no saņemtā atbalsta labumu gūst tikai projekta ietvaros attīstītā militārās jomas infrastruktūra uzņēmējdarbības teritorijā;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ieguldījumos neietver un atbalstu nepiešķir pievienotās vērtības nodokļa segšanai;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atbalsta saņēmējs līdz projekta pabeigšanai iegūst speciālo atļauju;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atbalsta saņēmējs projektu īsteno līdz 2028. gada 1. novembrim.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Projektu iesniegumu atlases pirmajā kārtā sasniedzamie rādītāji: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publisko atbalstu (tai skaitā granti, finanšu instrumenti) papildinošās privātās investīcijas – 10 819 571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atbalstītie uzņēmumi (tai skaitā mikrouzņēmumi, mazi, vidēji un lieli uzņēmumi) – 1;</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atbalstītie uzņēmumi, kas galvenokārt saistīti ar divējāda lietojuma un aizsardzības spēju veicināšanu (</w:t>
      </w:r>
      <w:r w:rsidR="00000000" w:rsidRPr="00000000" w:rsidDel="00000000">
        <w:rPr>
          <w:i w:val="1"/>
          <w:rtl w:val="0"/>
        </w:rPr>
        <w:t xml:space="preserve">RearmEU</w:t>
      </w:r>
      <w:r w:rsidR="00000000" w:rsidRPr="00000000" w:rsidDel="00000000">
        <w:rPr>
          <w:rtl w:val="0"/>
        </w:rPr>
        <w:t xml:space="preserve">), – 1.</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Aģentūra piešķir grantu 35 000 000 </w:t>
      </w:r>
      <w:r w:rsidR="00000000" w:rsidRPr="00000000" w:rsidDel="00000000">
        <w:rPr>
          <w:i w:val="1"/>
          <w:rtl w:val="0"/>
        </w:rPr>
        <w:t xml:space="preserve">euro</w:t>
      </w:r>
      <w:r w:rsidR="00000000" w:rsidRPr="00000000" w:rsidDel="00000000">
        <w:rPr>
          <w:rtl w:val="0"/>
        </w:rPr>
        <w:t xml:space="preserve"> apmērā saskaņā ar šo noteikumu </w:t>
      </w:r>
      <w:r w:rsidR="00000000" w:rsidRPr="00000000" w:rsidDel="00000000">
        <w:rPr>
          <w:rtl w:val="0"/>
        </w:rPr>
        <w:t xml:space="preserve">5.1. </w:t>
      </w:r>
      <w:r w:rsidR="00000000" w:rsidRPr="00000000" w:rsidDel="00000000">
        <w:rPr>
          <w:rtl w:val="0"/>
        </w:rPr>
        <w:t xml:space="preserve">apakšpunktu</w:t>
      </w:r>
      <w:r w:rsidR="00000000" w:rsidRPr="00000000" w:rsidDel="00000000">
        <w:rPr>
          <w:rtl w:val="0"/>
        </w:rPr>
        <w:t xml:space="preserve">, ko sedz no pasākumam pieejamā publiskā finansējuma. Grants tiek izmaksāts pēc pēcuzraudzības rādītāju sasniegšanas saskaņā ar šo noteikumu  </w:t>
      </w:r>
      <w:r w:rsidR="00000000" w:rsidRPr="00000000" w:rsidDel="00000000">
        <w:rPr>
          <w:rtl w:val="0"/>
        </w:rPr>
        <w:t xml:space="preserve">23.</w:t>
      </w:r>
      <w:r w:rsidR="00000000" w:rsidRPr="00000000" w:rsidDel="00000000">
        <w:rPr>
          <w:rtl w:val="0"/>
        </w:rPr>
        <w:t xml:space="preserve"> punktu</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Uz granta izmaksu atbalsta saņēmējs var pretendēt, ja tas pēc projekta pabeigšanas vienu gadu pēcuzraudzības periodā, bet ne ilgāk kā trīs gadus pēc pēcuzraudzības perioda uzsākšanas, ievērojot šo noteikumu </w:t>
      </w:r>
      <w:r w:rsidR="00000000" w:rsidRPr="00000000" w:rsidDel="00000000">
        <w:rPr>
          <w:rtl w:val="0"/>
        </w:rPr>
        <w:t xml:space="preserve">49.</w:t>
      </w:r>
      <w:r w:rsidR="00000000" w:rsidRPr="00000000" w:rsidDel="00000000">
        <w:rPr>
          <w:rtl w:val="0"/>
        </w:rPr>
        <w:t xml:space="preserve"> punktu</w:t>
      </w:r>
      <w:r w:rsidR="00000000" w:rsidRPr="00000000" w:rsidDel="00000000">
        <w:rPr>
          <w:rtl w:val="0"/>
        </w:rPr>
        <w:t xml:space="preserve">, ir sasniedzis visus pēcuzraudzības rādītājus: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mēneša vidējā bruto darba samaksa darbiniekiem, kas pieņemti darbā projekta īstenošanas rezultātā, nav mazāka par mēneša vidējās bruto darba samaksas apmēru iepriekšējā gadā tajā statistiskajā reģionā, kurā īstenots projekts, kam piemērots koeficients 1,6. Ja netiek izveidotas jaunas darba vietas un projekta īstenošanas rezultātā tiek saglabātas esošās darba vietas, mēneša vidējā bruto darba samaksa darbiniekiem, kam saglabātas darba vietas, nav mazāka par mēneša vidējās bruto darba samaksas apmēru iepriekšējā gadā tajā statistiskajā reģionā, kurā īstenots projekts, kam piemērots koeficients 1,6, papildus nodrošinot vidējās bruto darba samaksas pieaugumu vismaz 30 procentu apmērā;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īstenošanas rezultātā uzņēmuma apgrozījuma apmērs pret projekta pabeigšanas gadu ir pieaudzis tādā apmērā kā projektam piešķiramais granta apmērs, kam piemērots koeficients 2;</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īstenošanas rezultātā uz katriem kopējā pieejamā granta 250 000</w:t>
      </w:r>
      <w:r w:rsidR="00000000" w:rsidRPr="00000000" w:rsidDel="00000000">
        <w:rPr>
          <w:i w:val="1"/>
          <w:rtl w:val="0"/>
        </w:rPr>
        <w:t xml:space="preserve"> euro</w:t>
      </w:r>
      <w:r w:rsidR="00000000" w:rsidRPr="00000000" w:rsidDel="00000000">
        <w:rPr>
          <w:rtl w:val="0"/>
        </w:rPr>
        <w:t xml:space="preserve"> ir radīta viena jauna darba vieta ar pilnu darba slodzi vai saglabāta esoša darba vieta ar pilnu darba slodzi un darba samaksas pieaugumu, un kopā ir radītas vai saglabātas vismaz 12 šādas darba vietas, un tās ir saglabātas visā attiecīgajā pēcuzraudzības periodā. Personas, kuras plānots nodarbināt jaunradītajās darba vietās, divu gadu laikā pirms finansējuma iesnieguma iesniegšanas dienas nevar būt bijušas nodarbinātas pie atbalsta saņēmēja (atbilstoši Valsts ieņēmumu dienesta sniegtajai informācijai).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Ekonomikas ministrija pieņem lēmumu par to, vai konkrētajā pēcuzraudzības gadā ir sasniegti šo noteikumu </w:t>
      </w:r>
      <w:r w:rsidR="00000000" w:rsidRPr="00000000" w:rsidDel="00000000">
        <w:rPr>
          <w:rtl w:val="0"/>
        </w:rPr>
        <w:t xml:space="preserve">23.</w:t>
      </w:r>
      <w:r w:rsidR="00000000" w:rsidRPr="00000000" w:rsidDel="00000000">
        <w:rPr>
          <w:rtl w:val="0"/>
        </w:rPr>
        <w:t xml:space="preserve"> punktā</w:t>
      </w:r>
      <w:r w:rsidR="00000000" w:rsidRPr="00000000" w:rsidDel="00000000">
        <w:rPr>
          <w:rtl w:val="0"/>
        </w:rPr>
        <w:t xml:space="preserve"> minētie rādītāji. Aģentūra grantu var izmaksāt, ja Ekonomikas ministrija ir pieņēmusi lēmumu, ka minētie rādītāji ir sasniegti. Ja Ekonomikas ministrija ir pieņēmusi lēmumu, ka minētie rādītāji nav sasniegti, aģentūra pēc konkrētā pēcuzraudzības gada grantu neizmaksā. Ekonomikas ministrija par lēmumu informē aģentūru.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Ekonomikas ministrija izstrādā pēcuzraudzības rādītāju pārbaudes metodiku, un Ekonomikas ministrija un aģentūra publicē to savā tīmekļvietnē.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Projekts uzskatāms par pilnībā pabeigtu saskaņā ar granta līgumā noteikto projekta īstenošanas termiņu. Atbalsta saņēmējs projekta īstenošanas laikā vismaz reizi gadā iesniedz aģentūrā projekta progresa pārskatu, kurā sniedz informāciju par projekta īstenošanas gaitu. Aģentūra informē Ekonomikas ministriju par projekta faktisko pabeigšanas datumu.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Kad projekts pilnībā pabeigts un Ekonomikas ministrija saņēmusi atbalsta saņēmēja iesniegumu par pēcuzraudzības uzsākšanu, tiek piemēroti šo noteikumu </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48.</w:t>
      </w:r>
      <w:r w:rsidR="00000000" w:rsidRPr="00000000" w:rsidDel="00000000">
        <w:rPr>
          <w:rtl w:val="0"/>
        </w:rPr>
        <w:t xml:space="preserve"> un </w:t>
      </w:r>
      <w:r w:rsidR="00000000" w:rsidRPr="00000000" w:rsidDel="00000000">
        <w:rPr>
          <w:rtl w:val="0"/>
        </w:rPr>
        <w:t xml:space="preserve">49.</w:t>
      </w:r>
      <w:r w:rsidR="00000000" w:rsidRPr="00000000" w:rsidDel="00000000">
        <w:rPr>
          <w:rtl w:val="0"/>
        </w:rPr>
        <w:t xml:space="preserve"> punktā</w:t>
      </w:r>
      <w:r w:rsidR="00000000" w:rsidRPr="00000000" w:rsidDel="00000000">
        <w:rPr>
          <w:rtl w:val="0"/>
        </w:rPr>
        <w:t xml:space="preserve"> minētie nosacījumi.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Ja, noslēdzoties pēcuzraudzības periodam, atbalsta saņēmējs Ekonomikas ministrijai nesniedz pēcuzraudzības izvērtēšanai nepieciešamo informāciju, grants netiek izmaksāts.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Lai nodrošinātu projekta īstenošanas un piešķirtā atbalsta atbilstību šiem noteikumiem, aģentūrai ir tiesības datus par atbalsta saņēmēju un projektu nodot Aizsardzības ministrijai un Ekonomikas ministrijai, savukārt Aizsardzības ministrijai un Ekonomikas ministrijai ir tiesības datus par atbalsta saņēmēju un projektu nodot aģentūrai. Dati, kas pēcuzraudzības ietvaros Ekonomikas ministrijā tiek saņemti no Valsts ieņēmumu dienesta, tiek izmantoti lēmuma pieņemšanai par to, vai šo noteikumu </w:t>
      </w:r>
      <w:r w:rsidR="00000000" w:rsidRPr="00000000" w:rsidDel="00000000">
        <w:rPr>
          <w:rtl w:val="0"/>
        </w:rPr>
        <w:t xml:space="preserve">23.</w:t>
      </w:r>
      <w:r w:rsidR="00000000" w:rsidRPr="00000000" w:rsidDel="00000000">
        <w:rPr>
          <w:rtl w:val="0"/>
        </w:rPr>
        <w:t xml:space="preserve"> punktā</w:t>
      </w:r>
      <w:r w:rsidR="00000000" w:rsidRPr="00000000" w:rsidDel="00000000">
        <w:rPr>
          <w:rtl w:val="0"/>
        </w:rPr>
        <w:t xml:space="preserve"> minētie rādītāji ir sasniegti, un tie netiek nodoti trešajām pusēm.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Lai nodrošinātu piešķirtā atbalsta atbilstību šiem noteikumiem, Ekonomikas ministrija, Aizsardzības ministrija un aģentūra slēdz vienošanos par informācijas apmaiņu.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Noslēdzoties pēcuzraudzības gadam, Ekonomikas ministrija datus par atbalsta saņēmēju pieprasa Valsts ieņēmumu dienestam saskaņā ar šo noteikumu </w:t>
      </w:r>
      <w:r w:rsidR="00000000" w:rsidRPr="00000000" w:rsidDel="00000000">
        <w:rPr>
          <w:rtl w:val="0"/>
        </w:rPr>
        <w:t xml:space="preserve">47.</w:t>
      </w:r>
      <w:r w:rsidR="00000000" w:rsidRPr="00000000" w:rsidDel="00000000">
        <w:rPr>
          <w:rtl w:val="0"/>
        </w:rPr>
        <w:t xml:space="preserve"> un </w:t>
      </w:r>
      <w:r w:rsidR="00000000" w:rsidRPr="00000000" w:rsidDel="00000000">
        <w:rPr>
          <w:rtl w:val="0"/>
        </w:rPr>
        <w:t xml:space="preserve">48.</w:t>
      </w:r>
      <w:r w:rsidR="00000000" w:rsidRPr="00000000" w:rsidDel="00000000">
        <w:rPr>
          <w:rtl w:val="0"/>
        </w:rPr>
        <w:t xml:space="preserve"> punktu</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Atbalsta saņēmējam šo noteikumu </w:t>
      </w:r>
      <w:r w:rsidR="00000000" w:rsidRPr="00000000" w:rsidDel="00000000">
        <w:rPr>
          <w:rtl w:val="0"/>
        </w:rPr>
        <w:t xml:space="preserve">23.</w:t>
      </w:r>
      <w:r w:rsidR="00000000" w:rsidRPr="00000000" w:rsidDel="00000000">
        <w:rPr>
          <w:rtl w:val="0"/>
        </w:rPr>
        <w:t xml:space="preserve"> punktā</w:t>
      </w:r>
      <w:r w:rsidR="00000000" w:rsidRPr="00000000" w:rsidDel="00000000">
        <w:rPr>
          <w:rtl w:val="0"/>
        </w:rPr>
        <w:t xml:space="preserve"> minētās pēcuzraudzības ietvaros ir pienākums nodrošināt Ekonomikas ministrijas un aģentūras pārstāvjiem pieeju šo noteikumu </w:t>
      </w:r>
      <w:r w:rsidR="00000000" w:rsidRPr="00000000" w:rsidDel="00000000">
        <w:rPr>
          <w:rtl w:val="0"/>
        </w:rPr>
        <w:t xml:space="preserve">68.</w:t>
      </w:r>
      <w:r w:rsidR="00000000" w:rsidRPr="00000000" w:rsidDel="00000000">
        <w:rPr>
          <w:rtl w:val="0"/>
        </w:rPr>
        <w:t xml:space="preserve"> punktā</w:t>
      </w:r>
      <w:r w:rsidR="00000000" w:rsidRPr="00000000" w:rsidDel="00000000">
        <w:rPr>
          <w:rtl w:val="0"/>
        </w:rPr>
        <w:t xml:space="preserve"> minētajiem dokumentiem vai to kopijām.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Aizdevuma ar kapitāla atlaidi un garantijas ar kapitāla atlaidi piešķiršanas vispārīgie nosacījumi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Uz aizdevumu ar kapitāla atlaidi, paralēlo aizdevumu ar kapitāla atlaidi un garantiju ar kapitāla atlaidi var pieteikties Latvijas Republikas komercreģistrā reģistrēts komersants (turpmāk – gala saņēmējs), kurš atbilst šādiem kritērijiem: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tas ir sīkais (mikro) komersants, kas atbilst Komisijas regulas Nr. </w:t>
      </w:r>
      <w:r w:rsidR="00000000" w:rsidRPr="00000000" w:rsidDel="00000000">
        <w:rPr>
          <w:rtl w:val="0"/>
        </w:rPr>
        <w:t xml:space="preserve">651/2014</w:t>
      </w:r>
      <w:r w:rsidR="00000000" w:rsidRPr="00000000" w:rsidDel="00000000">
        <w:rPr>
          <w:rtl w:val="0"/>
        </w:rPr>
        <w:t xml:space="preserve"> I pielikuma 2. panta 3. punktā noteiktajiem kritērijiem, mazais komersants, kas atbilst Komisijas regulas Nr. </w:t>
      </w:r>
      <w:r w:rsidR="00000000" w:rsidRPr="00000000" w:rsidDel="00000000">
        <w:rPr>
          <w:rtl w:val="0"/>
        </w:rPr>
        <w:t xml:space="preserve">651/2014</w:t>
      </w:r>
      <w:r w:rsidR="00000000" w:rsidRPr="00000000" w:rsidDel="00000000">
        <w:rPr>
          <w:rtl w:val="0"/>
        </w:rPr>
        <w:t xml:space="preserve"> I pielikuma 2. panta 2. punktā noteiktajiem kritērijiem, vidējais komersants, kas atbilst Komisijas regulas Nr. </w:t>
      </w:r>
      <w:r w:rsidR="00000000" w:rsidRPr="00000000" w:rsidDel="00000000">
        <w:rPr>
          <w:rtl w:val="0"/>
        </w:rPr>
        <w:t xml:space="preserve">651/2014</w:t>
      </w:r>
      <w:r w:rsidR="00000000" w:rsidRPr="00000000" w:rsidDel="00000000">
        <w:rPr>
          <w:rtl w:val="0"/>
        </w:rPr>
        <w:t xml:space="preserve"> I pielikuma 2. panta 1. punktā noteiktajiem kritērijiem, lielais komersants, kas atbilst Komisijas regulas Nr. </w:t>
      </w:r>
      <w:r w:rsidR="00000000" w:rsidRPr="00000000" w:rsidDel="00000000">
        <w:rPr>
          <w:rtl w:val="0"/>
        </w:rPr>
        <w:t xml:space="preserve">651/2014</w:t>
      </w:r>
      <w:r w:rsidR="00000000" w:rsidRPr="00000000" w:rsidDel="00000000">
        <w:rPr>
          <w:rtl w:val="0"/>
        </w:rPr>
        <w:t xml:space="preserve"> 2. panta 24. punktā noteiktajai definīcijai, mazais vidējas kapitalizācijas komersants vai vidējas kapitalizācijas komersants, kas atbilst Eiropas Parlamenta un Padomes 2015. gada 25. jūnija Regulas (ES) </w:t>
      </w:r>
      <w:r w:rsidR="00000000" w:rsidRPr="00000000" w:rsidDel="00000000">
        <w:rPr>
          <w:rtl w:val="0"/>
        </w:rPr>
        <w:t xml:space="preserve">2015/1017</w:t>
      </w:r>
      <w:r w:rsidR="00000000" w:rsidRPr="00000000" w:rsidDel="00000000">
        <w:rPr>
          <w:rtl w:val="0"/>
        </w:rPr>
        <w:t xml:space="preserve"> par Eiropas Stratēģisko investīciju fondu, Eiropas Investīciju konsultāciju centru un Eiropas Investīciju projektu portālu, ar ko groza Regulas (ES) Nr. 1291/2013 un (ES) Nr. 1316/2013 – Eiropas Stratēģisko investīciju fonds, 2. panta 6. un 7. punktam;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tam ir laba nodokļu saistību izpilde vai saskaņā ar Valsts ieņēmumu dienesta administrēto nodokļu (nodevu) parādnieku datubāzē publiski pieejamo informāciju tam nav nodokļu vai nodevu parādu, tai skaitā valsts sociālās apdrošināšanas obligāto iemaksu parādu, kas kopsummā pārsniedz 1000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tas nav uzskatāms par grūtībās nonākušu komersantu saskaņā ar Komisijas regulas Nr. </w:t>
      </w:r>
      <w:r w:rsidR="00000000" w:rsidRPr="00000000" w:rsidDel="00000000">
        <w:rPr>
          <w:rtl w:val="0"/>
        </w:rPr>
        <w:t xml:space="preserve">651/2014</w:t>
      </w:r>
      <w:r w:rsidR="00000000" w:rsidRPr="00000000" w:rsidDel="00000000">
        <w:rPr>
          <w:rtl w:val="0"/>
        </w:rPr>
        <w:t xml:space="preserve"> 2. panta 18. punktu (vērtējot saistības gan individuāli, gan grupas līmeni), un tam nav pasludināts maksātnespējas process, nav ierosināta tiesiskās aizsardzības procesa lieta vai netiek īstenots tiesiskās aizsardzības process, nav apturēta vai pārtraukta saimnieciskā darbība vai komersants netiek likvidēts;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tas ievēro šo noteikumu </w:t>
      </w:r>
      <w:r w:rsidR="00000000" w:rsidRPr="00000000" w:rsidDel="00000000">
        <w:rPr>
          <w:rtl w:val="0"/>
        </w:rPr>
        <w:t xml:space="preserve">VIII nodaļā</w:t>
      </w:r>
      <w:r w:rsidR="00000000" w:rsidRPr="00000000" w:rsidDel="00000000">
        <w:rPr>
          <w:rtl w:val="0"/>
        </w:rPr>
        <w:t xml:space="preserve"> minētos ierobežojumus par neatbalstāmajām projekta nozarēm un darbībām;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 to (vērtējot saistības gan individuāli, gan grupas līmenī) neattiecas neizpildīts līdzekļu atgūšanas rīkojums saskaņā ar iepriekšēju Komisijas lēmumu, ar ko atbalsts, kuru piešķīrusi tā pati dalībvalsts, atzīts par nelikumīgu un nesaderīgu ar kopējo tirgu, atbilstoši Komisijas regulas Nr. </w:t>
      </w:r>
      <w:r w:rsidR="00000000" w:rsidRPr="00000000" w:rsidDel="00000000">
        <w:rPr>
          <w:rtl w:val="0"/>
        </w:rPr>
        <w:t xml:space="preserve">651/2014</w:t>
      </w:r>
      <w:r w:rsidR="00000000" w:rsidRPr="00000000" w:rsidDel="00000000">
        <w:rPr>
          <w:rtl w:val="0"/>
        </w:rPr>
        <w:t xml:space="preserve"> 1. panta 4. punkta "a" un "b" apakšpunktam;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tas piekrīt, ka informācija, kas par to iegūta saskaņā ar šo noteikumu </w:t>
      </w:r>
      <w:r w:rsidR="00000000" w:rsidRPr="00000000" w:rsidDel="00000000">
        <w:rPr>
          <w:rtl w:val="0"/>
        </w:rPr>
        <w:t xml:space="preserve">70.</w:t>
      </w:r>
      <w:r w:rsidR="00000000" w:rsidRPr="00000000" w:rsidDel="00000000">
        <w:rPr>
          <w:rtl w:val="0"/>
        </w:rPr>
        <w:t xml:space="preserve"> un </w:t>
      </w:r>
      <w:r w:rsidR="00000000" w:rsidRPr="00000000" w:rsidDel="00000000">
        <w:rPr>
          <w:rtl w:val="0"/>
        </w:rPr>
        <w:t xml:space="preserve">71.</w:t>
      </w:r>
      <w:r w:rsidR="00000000" w:rsidRPr="00000000" w:rsidDel="00000000">
        <w:rPr>
          <w:rtl w:val="0"/>
        </w:rPr>
        <w:t xml:space="preserve"> punktu</w:t>
      </w:r>
      <w:r w:rsidR="00000000" w:rsidRPr="00000000" w:rsidDel="00000000">
        <w:rPr>
          <w:rtl w:val="0"/>
        </w:rPr>
        <w:t xml:space="preserve">, tiek izmantota analītikas vajadzībām;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tas kopš 2021. gada nesadarbojas ar Krievijas Federāciju un Baltkrievijas Republiku;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tam nav piemērotas starptautiskās vai nacionālās sankcijas.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Paziņojumu par otrās un turpmāko atklātās atlases kārtu pieteikšanās termiņu, lai gala saņēmējs varētu saņemt Aizsardzības ministrijas atzinumu, ka militārās jomas produkts atbilst būtiskām valsts drošības interesēm vai divējāda lietojuma produkts atbilst militārajai jomai, publicē Ekonomikas ministrijas, Aizsardzības ministrijas un sabiedrības "Altum" tīmekļvietnēs.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Aizsardzības ministrija 10 darbdienu laikā pēc gala saņēmēja projekta iesnieguma saņemšanas izsniedz šo noteikumu </w:t>
      </w:r>
      <w:r w:rsidR="00000000" w:rsidRPr="00000000" w:rsidDel="00000000">
        <w:rPr>
          <w:rtl w:val="0"/>
        </w:rPr>
        <w:t xml:space="preserve">34.</w:t>
      </w:r>
      <w:r w:rsidR="00000000" w:rsidRPr="00000000" w:rsidDel="00000000">
        <w:rPr>
          <w:rtl w:val="0"/>
        </w:rPr>
        <w:t xml:space="preserve"> punktā</w:t>
      </w:r>
      <w:r w:rsidR="00000000" w:rsidRPr="00000000" w:rsidDel="00000000">
        <w:rPr>
          <w:rtl w:val="0"/>
        </w:rPr>
        <w:t xml:space="preserve"> minēto Aizsardzības ministrijas atzinumu.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Atklātas projektu iesniegumu atlases kārtas ietvaros projektu iesniegumi tiek kārtoti prioritārā secībā. Projektu prioritāro secību nosaka Ekonomikas ministrijas izveidota komisija, kurā iekļauti arī Aizsardzības ministrijas un Ekonomikas ministrijas pārstāvji, ņemot vērā, ka: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Aizsardzības ministrija sniedz produkta vērtējumu par aizsardzības spēju nozīmi;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Ekonomikas ministrija sniedz projekta vērtējumu par plānoto apgrozījuma pieaugumu pret plānoto kapitāla atlaidi, priekšroku dodot projektiem ar lielāku plānoto apgrozījuma apmēru;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noteicošais ir Aizsardzības ministrijas šo noteikumu </w:t>
      </w:r>
      <w:r w:rsidR="00000000" w:rsidRPr="00000000" w:rsidDel="00000000">
        <w:rPr>
          <w:rtl w:val="0"/>
        </w:rPr>
        <w:t xml:space="preserve">36.1.</w:t>
      </w:r>
      <w:r w:rsidR="00000000" w:rsidRPr="00000000" w:rsidDel="00000000">
        <w:rPr>
          <w:rtl w:val="0"/>
        </w:rPr>
        <w:t xml:space="preserve"> apakšpunktā</w:t>
      </w:r>
      <w:r w:rsidR="00000000" w:rsidRPr="00000000" w:rsidDel="00000000">
        <w:rPr>
          <w:rtl w:val="0"/>
        </w:rPr>
        <w:t xml:space="preserve"> minētais vērtējums.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Gala saņēmējs ne vēlāk kā divu mēnešu laikā pēc šo noteikumu </w:t>
      </w:r>
      <w:r w:rsidR="00000000" w:rsidRPr="00000000" w:rsidDel="00000000">
        <w:rPr>
          <w:rtl w:val="0"/>
        </w:rPr>
        <w:t xml:space="preserve">36.</w:t>
      </w:r>
      <w:r w:rsidR="00000000" w:rsidRPr="00000000" w:rsidDel="00000000">
        <w:rPr>
          <w:rtl w:val="0"/>
        </w:rPr>
        <w:t xml:space="preserve"> punktā</w:t>
      </w:r>
      <w:r w:rsidR="00000000" w:rsidRPr="00000000" w:rsidDel="00000000">
        <w:rPr>
          <w:rtl w:val="0"/>
        </w:rPr>
        <w:t xml:space="preserve"> minētā komisijas lēmuma iesniedz projekta iesniegumu sabiedrībā "Altum". Ja gala saņēmējs minēto termiņu nokavē, tas tiek ierindots projektu prioritārā saraksta beigās un sabiedrība "Altum" nosūta uzaicinājumu nākamajam gala saņēmējam iesniegt projekta iesniegumu par pieejamo finansējumu.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Lai nodrošinātu projekta ieviešanas uzraudzību un piešķirtā atbalsta atbilstību šiem noteikumiem, sabiedrībai "Altum" ir tiesības datus par gala saņēmēju un projektu nodot Aizsardzības ministrijai un Ekonomikas ministrijai, savukārt Aizsardzības ministrijai un Ekonomikas ministrijai ir tiesības datus par gala saņēmēju un projektu nodot sabiedrībai "Altum". Dati, kas pēcuzraudzības ietvaros Ekonomikas ministrijā tiek saņemti no Valsts ieņēmumu dienesta, tiek izmantoti lēmuma pieņemšanai par to, vai šo noteikumu </w:t>
      </w:r>
      <w:r w:rsidR="00000000" w:rsidRPr="00000000" w:rsidDel="00000000">
        <w:rPr>
          <w:rtl w:val="0"/>
        </w:rPr>
        <w:t xml:space="preserve">46.</w:t>
      </w:r>
      <w:r w:rsidR="00000000" w:rsidRPr="00000000" w:rsidDel="00000000">
        <w:rPr>
          <w:rtl w:val="0"/>
        </w:rPr>
        <w:t xml:space="preserve"> punktā</w:t>
      </w:r>
      <w:r w:rsidR="00000000" w:rsidRPr="00000000" w:rsidDel="00000000">
        <w:rPr>
          <w:rtl w:val="0"/>
        </w:rPr>
        <w:t xml:space="preserve"> minētie rādītāji ir sasniegti, un tie netiek nodoti trešajām pusēm.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Lai nodrošinātu piešķirtā atbalsta atbilstību šiem noteikumiem, Ekonomikas ministrija, Aizsardzības ministrija un sabiedrība "Altum" slēdz vienošanos par informācijas apmaiņu.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Šo noteikumu ietvaros atbalsta attiecināmās izmaksas gala saņēmējiem ir izmaksas par ieguldījumiem materiālajos aktīvos saskaņā ar Komisijas regulas Nr. </w:t>
      </w:r>
      <w:r w:rsidR="00000000" w:rsidRPr="00000000" w:rsidDel="00000000">
        <w:rPr>
          <w:rtl w:val="0"/>
        </w:rPr>
        <w:t xml:space="preserve">651/2014</w:t>
      </w:r>
      <w:r w:rsidR="00000000" w:rsidRPr="00000000" w:rsidDel="00000000">
        <w:rPr>
          <w:rtl w:val="0"/>
        </w:rPr>
        <w:t xml:space="preserve"> 2. panta 29. punktu un nemateriālajos aktīvos saskaņā ar Komisijas regulas Nr. </w:t>
      </w:r>
      <w:r w:rsidR="00000000" w:rsidRPr="00000000" w:rsidDel="00000000">
        <w:rPr>
          <w:rtl w:val="0"/>
        </w:rPr>
        <w:t xml:space="preserve">651/2014</w:t>
      </w:r>
      <w:r w:rsidR="00000000" w:rsidRPr="00000000" w:rsidDel="00000000">
        <w:rPr>
          <w:rtl w:val="0"/>
        </w:rPr>
        <w:t xml:space="preserve"> 2. panta 30. punktu.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Sākotnējie ieguldījumi pēc projekta pabeigšanas paliek Latvijā attiecīgajā atbalsta intensitātes kopējās statistiski teritoriālo vienību klasifikācijas (turpmāk – NUTS) 3. līmeņa reģionā (atbilstoši 2021. gada datiem), kurā tiek īstenots atbalstāmais projekts, vai paliek Latvijā jebkurā reģionā vismaz trīs gadus (sīkiem (mikro), maziem, vai vidējiem komersantiem) vai vismaz piecus gadus (mazajiem vidējas kapitalizācijas komersantiem, vidējas kapitalizācijas komersantiem vai lielajiem komersantiem) atbilstoši Komisijas regulas Nr. </w:t>
      </w:r>
      <w:r w:rsidR="00000000" w:rsidRPr="00000000" w:rsidDel="00000000">
        <w:rPr>
          <w:rtl w:val="0"/>
        </w:rPr>
        <w:t xml:space="preserve">651/2014</w:t>
      </w:r>
      <w:r w:rsidR="00000000" w:rsidRPr="00000000" w:rsidDel="00000000">
        <w:rPr>
          <w:rtl w:val="0"/>
        </w:rPr>
        <w:t xml:space="preserve"> 14. panta 5. punkta nosacījumiem.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Ikvienu sākotnējo ieguldījumu, kam piešķir atbalstu saskaņā ar Komisijas regulas Nr. </w:t>
      </w:r>
      <w:r w:rsidR="00000000" w:rsidRPr="00000000" w:rsidDel="00000000">
        <w:rPr>
          <w:rtl w:val="0"/>
        </w:rPr>
        <w:t xml:space="preserve">651/2014</w:t>
      </w:r>
      <w:r w:rsidR="00000000" w:rsidRPr="00000000" w:rsidDel="00000000">
        <w:rPr>
          <w:rtl w:val="0"/>
        </w:rPr>
        <w:t xml:space="preserve"> 14. pantu un kurš attiecas uz to pašu vai līdzīgu darbību atbilstoši Komisijas regulas Nr. </w:t>
      </w:r>
      <w:r w:rsidR="00000000" w:rsidRPr="00000000" w:rsidDel="00000000">
        <w:rPr>
          <w:rtl w:val="0"/>
        </w:rPr>
        <w:t xml:space="preserve">651/2014</w:t>
      </w:r>
      <w:r w:rsidR="00000000" w:rsidRPr="00000000" w:rsidDel="00000000">
        <w:rPr>
          <w:rtl w:val="0"/>
        </w:rPr>
        <w:t xml:space="preserve"> 2. panta 50. punktā noteiktajai definīcijai, un kuru tas pats saņēmējs (grupas līmenī) ir sācis triju gadu laikā no dienas, kad sākti darbi pie cita atbalstītā ieguldījuma tajā pašā NUTS 3. līmeņa reģionā (atbilstoši 2021. gada datiem), uzskata par daļu no vienota ieguldījumu projekta. Vienotam ieguldījumu projektam, kas ir lielu ieguldījumu projekts, un lielu ieguldījumu projektam, kas nav vienotais ieguldījumu projekts, saskaņā ar Komisijas regulas Nr. </w:t>
      </w:r>
      <w:r w:rsidR="00000000" w:rsidRPr="00000000" w:rsidDel="00000000">
        <w:rPr>
          <w:rtl w:val="0"/>
        </w:rPr>
        <w:t xml:space="preserve">651/2014</w:t>
      </w:r>
      <w:r w:rsidR="00000000" w:rsidRPr="00000000" w:rsidDel="00000000">
        <w:rPr>
          <w:rtl w:val="0"/>
        </w:rPr>
        <w:t xml:space="preserve"> 2. panta 52. punktu (neatkarīgi no gala saņēmēja lieluma) atbalstu piešķir, nodrošinot, ka kopējais atbalsts vienam komersantam vienā ieguldījumu projektā (grupas līmenī) nepārsniedz Komisijas regulas Nr. </w:t>
      </w:r>
      <w:r w:rsidR="00000000" w:rsidRPr="00000000" w:rsidDel="00000000">
        <w:rPr>
          <w:rtl w:val="0"/>
        </w:rPr>
        <w:t xml:space="preserve">651/2014</w:t>
      </w:r>
      <w:r w:rsidR="00000000" w:rsidRPr="00000000" w:rsidDel="00000000">
        <w:rPr>
          <w:rtl w:val="0"/>
        </w:rPr>
        <w:t xml:space="preserve"> 4. panta 1. punkta "a" apakšpunktā noteiktās paziņošanas robežvērtības, ievērojot šādus nosacījumus: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Rīgā: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daļai līdz 55 000 000 </w:t>
      </w:r>
      <w:r w:rsidR="00000000" w:rsidRPr="00000000" w:rsidDel="00000000">
        <w:rPr>
          <w:i w:val="1"/>
          <w:rtl w:val="0"/>
        </w:rPr>
        <w:t xml:space="preserve">euro</w:t>
      </w:r>
      <w:r w:rsidR="00000000" w:rsidRPr="00000000" w:rsidDel="00000000">
        <w:rPr>
          <w:rtl w:val="0"/>
        </w:rPr>
        <w:t xml:space="preserve"> piemēro 30 procentu no attiecināmo izmaksu summas;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daļai no 55 000 000 līdz 110 000 000 </w:t>
      </w:r>
      <w:r w:rsidR="00000000" w:rsidRPr="00000000" w:rsidDel="00000000">
        <w:rPr>
          <w:i w:val="1"/>
          <w:rtl w:val="0"/>
        </w:rPr>
        <w:t xml:space="preserve">euro </w:t>
      </w:r>
      <w:r w:rsidR="00000000" w:rsidRPr="00000000" w:rsidDel="00000000">
        <w:rPr>
          <w:rtl w:val="0"/>
        </w:rPr>
        <w:t xml:space="preserve">piemēro 15 procentu no attiecināmo izmaksu summas;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daļai, kas pārsniedz 110 000 000 </w:t>
      </w:r>
      <w:r w:rsidR="00000000" w:rsidRPr="00000000" w:rsidDel="00000000">
        <w:rPr>
          <w:i w:val="1"/>
          <w:rtl w:val="0"/>
        </w:rPr>
        <w:t xml:space="preserve">euro</w:t>
      </w:r>
      <w:r w:rsidR="00000000" w:rsidRPr="00000000" w:rsidDel="00000000">
        <w:rPr>
          <w:rtl w:val="0"/>
        </w:rPr>
        <w:t xml:space="preserve">, piemēro 0 procentu no attiecināmo izmaksu summas;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Kurzemes, Zemgales, Vidzemes un Latgales NUTS 3. līmeņa reģionā (atbilstoši 2021. gada datiem):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daļai līdz 55 000 000 </w:t>
      </w:r>
      <w:r w:rsidR="00000000" w:rsidRPr="00000000" w:rsidDel="00000000">
        <w:rPr>
          <w:i w:val="1"/>
          <w:rtl w:val="0"/>
        </w:rPr>
        <w:t xml:space="preserve">euro</w:t>
      </w:r>
      <w:r w:rsidR="00000000" w:rsidRPr="00000000" w:rsidDel="00000000">
        <w:rPr>
          <w:rtl w:val="0"/>
        </w:rPr>
        <w:t xml:space="preserve"> piemēro 50 procentu no attiecināmo izmaksu summas;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daļai no 55 000 000 līdz 110 000 000 </w:t>
      </w:r>
      <w:r w:rsidR="00000000" w:rsidRPr="00000000" w:rsidDel="00000000">
        <w:rPr>
          <w:i w:val="1"/>
          <w:rtl w:val="0"/>
        </w:rPr>
        <w:t xml:space="preserve">euro</w:t>
      </w:r>
      <w:r w:rsidR="00000000" w:rsidRPr="00000000" w:rsidDel="00000000">
        <w:rPr>
          <w:rtl w:val="0"/>
        </w:rPr>
        <w:t xml:space="preserve"> piemēro 25 procentus no attiecināmo izmaksu summas;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daļai, kas pārsniedz 110 000 000 </w:t>
      </w:r>
      <w:r w:rsidR="00000000" w:rsidRPr="00000000" w:rsidDel="00000000">
        <w:rPr>
          <w:i w:val="1"/>
          <w:rtl w:val="0"/>
        </w:rPr>
        <w:t xml:space="preserve">euro</w:t>
      </w:r>
      <w:r w:rsidR="00000000" w:rsidRPr="00000000" w:rsidDel="00000000">
        <w:rPr>
          <w:rtl w:val="0"/>
        </w:rPr>
        <w:t xml:space="preserve">, piemēro 0 procentu no attiecināmo izmaksu summas;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administratīvajām teritorijām Pierīgas reģionā (tai skaitā Limbažu novadā, Ogres novadā, Saulkrastu novadā un Tukuma novadā):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daļai līdz 55 000 000 </w:t>
      </w:r>
      <w:r w:rsidR="00000000" w:rsidRPr="00000000" w:rsidDel="00000000">
        <w:rPr>
          <w:i w:val="1"/>
          <w:rtl w:val="0"/>
        </w:rPr>
        <w:t xml:space="preserve">euro </w:t>
      </w:r>
      <w:r w:rsidR="00000000" w:rsidRPr="00000000" w:rsidDel="00000000">
        <w:rPr>
          <w:rtl w:val="0"/>
        </w:rPr>
        <w:t xml:space="preserve">piemēro 30 procentu no attiecināmo izmaksu summas;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daļai no 55 000 000 līdz 110 000 000 </w:t>
      </w:r>
      <w:r w:rsidR="00000000" w:rsidRPr="00000000" w:rsidDel="00000000">
        <w:rPr>
          <w:i w:val="1"/>
          <w:rtl w:val="0"/>
        </w:rPr>
        <w:t xml:space="preserve">euro</w:t>
      </w:r>
      <w:r w:rsidR="00000000" w:rsidRPr="00000000" w:rsidDel="00000000">
        <w:rPr>
          <w:rtl w:val="0"/>
        </w:rPr>
        <w:t xml:space="preserve"> piemēro 15 procentu no attiecināmo izmaksu summas;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daļai, kas pārsniedz 110 000 000 </w:t>
      </w:r>
      <w:r w:rsidR="00000000" w:rsidRPr="00000000" w:rsidDel="00000000">
        <w:rPr>
          <w:i w:val="1"/>
          <w:rtl w:val="0"/>
        </w:rPr>
        <w:t xml:space="preserve">euro</w:t>
      </w:r>
      <w:r w:rsidR="00000000" w:rsidRPr="00000000" w:rsidDel="00000000">
        <w:rPr>
          <w:rtl w:val="0"/>
        </w:rPr>
        <w:t xml:space="preserve">, piemēro 0 procentu no attiecināmo izmaksu summas.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Ja atbalstu piešķir saskaņā ar šo noteikumu </w:t>
      </w:r>
      <w:r w:rsidR="00000000" w:rsidRPr="00000000" w:rsidDel="00000000">
        <w:rPr>
          <w:rtl w:val="0"/>
        </w:rPr>
        <w:t xml:space="preserve">54.1.</w:t>
      </w:r>
      <w:r w:rsidR="00000000" w:rsidRPr="00000000" w:rsidDel="00000000">
        <w:rPr>
          <w:rtl w:val="0"/>
        </w:rPr>
        <w:t xml:space="preserve"> vai </w:t>
      </w:r>
      <w:r w:rsidR="00000000" w:rsidRPr="00000000" w:rsidDel="00000000">
        <w:rPr>
          <w:rtl w:val="0"/>
        </w:rPr>
        <w:t xml:space="preserve">61.1.</w:t>
      </w:r>
      <w:r w:rsidR="00000000" w:rsidRPr="00000000" w:rsidDel="00000000">
        <w:rPr>
          <w:rtl w:val="0"/>
        </w:rPr>
        <w:t xml:space="preserve"> apakšpunktu</w:t>
      </w:r>
      <w:r w:rsidR="00000000" w:rsidRPr="00000000" w:rsidDel="00000000">
        <w:rPr>
          <w:rtl w:val="0"/>
        </w:rPr>
        <w:t xml:space="preserve"> un projektā plānotie sākotnējie ieguldījumi tiek veikti Latvijā divos vai vairākos dažādas atbalsta intensitātes NUTS 3. līmeņa reģionos (atbilstoši 2021. gada datiem), piemēro vienu no šādām atbalsta intensitātēm: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katram NUTS 3. līmeņa reģionam (atbilstoši 2021. gada datiem) piekritīgo sākotnējo ieguldījumu izmaksām piemēro attiecīgā NUTS 3. līmeņa reģiona (atbilstoši 2021. gada datiem) atbalsta intensitāti;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no sākotnējiem ieguldījumiem (neatkarīgi no to atrašanās vietas) gala saņēmējs gūst labumu vienā vai vairākos dažādas atbalsta intensitātes NUTS 3. līmeņa reģionos (atbilstoši 2021. gada datiem), visam projektam piemēro zemāko atbalsta intensitāti starp atbalsta intensitātes NUTS 3. līmeņa reģioniem (atbilstoši 2021. gada datiem), kuros gala saņēmējs gūst labumu no projekta īstenošanas.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Atbalstam, ko sniedz saskaņā ar šo noteikumu </w:t>
      </w:r>
      <w:r w:rsidR="00000000" w:rsidRPr="00000000" w:rsidDel="00000000">
        <w:rPr>
          <w:rtl w:val="0"/>
        </w:rPr>
        <w:t xml:space="preserve">54.1.</w:t>
      </w:r>
      <w:r w:rsidR="00000000" w:rsidRPr="00000000" w:rsidDel="00000000">
        <w:rPr>
          <w:rtl w:val="0"/>
        </w:rPr>
        <w:t xml:space="preserve"> vai </w:t>
      </w:r>
      <w:r w:rsidR="00000000" w:rsidRPr="00000000" w:rsidDel="00000000">
        <w:rPr>
          <w:rtl w:val="0"/>
        </w:rPr>
        <w:t xml:space="preserve">61.1.</w:t>
      </w:r>
      <w:r w:rsidR="00000000" w:rsidRPr="00000000" w:rsidDel="00000000">
        <w:rPr>
          <w:rtl w:val="0"/>
        </w:rPr>
        <w:t xml:space="preserve"> apakšpunktu</w:t>
      </w:r>
      <w:r w:rsidR="00000000" w:rsidRPr="00000000" w:rsidDel="00000000">
        <w:rPr>
          <w:rtl w:val="0"/>
        </w:rPr>
        <w:t xml:space="preserve">, maksimāli pieļaujamā atbalsta intensitāte no projekta attiecināmajām izmaksām 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Rīgas NUTS 3. līmeņa reģionā (atbilstoši 2021. gada datiem) – 30 procentu mazajiem vidējas kapitalizācijas komersantiem, vidējas kapitalizācijas komersantiem un lielajiem komersantiem, 40 procentu vidējiem komersantiem un 50 procentu sīkajiem (mikro) vai mazajiem komersantiem;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Kurzemes, Zemgales, Vidzemes un Latgales NUTS 3. līmeņa reģionā (atbilstoši 2021. gada datiem) – 50 procentu mazajiem vidējas kapitalizācijas komersantiem, vidējas kapitalizācijas komersantiem un lielajiem komersantiem, 60 procentu vidējiem komersantiem un 70 procentu sīkajiem (mikro) vai mazajiem komersantiem;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administratīvajām teritorijām Pierīgas NUTS 3. līmeņa reģionā (atbilstoši 2021. gada datiem), tai skaitā Limbažu novadā, Ogres novadā, Saulkrastu novadā un Tukuma novadā, – 30 procentu mazajiem vidējas kapitalizācijas komersantiem, vidējas kapitalizācijas komersantiem un lielajiem komersantiem, 40 procentu vidējiem komersantiem un 50 procentu sīkajiem (mikro) vai mazajiem komersantiem.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Sniedzot atbalstu saskaņā ar šo noteikumu </w:t>
      </w:r>
      <w:r w:rsidR="00000000" w:rsidRPr="00000000" w:rsidDel="00000000">
        <w:rPr>
          <w:rtl w:val="0"/>
        </w:rPr>
        <w:t xml:space="preserve">54.1.</w:t>
      </w:r>
      <w:r w:rsidR="00000000" w:rsidRPr="00000000" w:rsidDel="00000000">
        <w:rPr>
          <w:rtl w:val="0"/>
        </w:rPr>
        <w:t xml:space="preserve"> vai </w:t>
      </w:r>
      <w:r w:rsidR="00000000" w:rsidRPr="00000000" w:rsidDel="00000000">
        <w:rPr>
          <w:rtl w:val="0"/>
        </w:rPr>
        <w:t xml:space="preserve">61.1.</w:t>
      </w:r>
      <w:r w:rsidR="00000000" w:rsidRPr="00000000" w:rsidDel="00000000">
        <w:rPr>
          <w:rtl w:val="0"/>
        </w:rPr>
        <w:t xml:space="preserve"> apakšpunktu</w:t>
      </w:r>
      <w:r w:rsidR="00000000" w:rsidRPr="00000000" w:rsidDel="00000000">
        <w:rPr>
          <w:rtl w:val="0"/>
        </w:rPr>
        <w:t xml:space="preserve">, gala saņēmējs: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Komisijas regulas Nr. </w:t>
      </w:r>
      <w:r w:rsidR="00000000" w:rsidRPr="00000000" w:rsidDel="00000000">
        <w:rPr>
          <w:rtl w:val="0"/>
        </w:rPr>
        <w:t xml:space="preserve">651/2014</w:t>
      </w:r>
      <w:r w:rsidR="00000000" w:rsidRPr="00000000" w:rsidDel="00000000">
        <w:rPr>
          <w:rtl w:val="0"/>
        </w:rPr>
        <w:t xml:space="preserve"> 14. panta 14. punktam nodrošina līdzfinansējumu vismaz 25 procentu apmērā no projekta attiecināmajām izmaksām, izmantojot pašu līdzekļus vai ārējo finansējumu, tai skaitā cita finansētāja izsniegtu kredītu vai finanšu līzingu, ievērojot nosacījumu, ka par šo līdzfinansējumu nav saņemts nekāds publiskais atbalsts, tai skaitā </w:t>
      </w:r>
      <w:r w:rsidR="00000000" w:rsidRPr="00000000" w:rsidDel="00000000">
        <w:rPr>
          <w:i w:val="1"/>
          <w:rtl w:val="0"/>
        </w:rPr>
        <w:t xml:space="preserve">de minimis</w:t>
      </w:r>
      <w:r w:rsidR="00000000" w:rsidRPr="00000000" w:rsidDel="00000000">
        <w:rPr>
          <w:rtl w:val="0"/>
        </w:rPr>
        <w:t xml:space="preserve"> atbalsts;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ievēro nosacījumus atbilstoši Komisijas regulas Nr. </w:t>
      </w:r>
      <w:r w:rsidR="00000000" w:rsidRPr="00000000" w:rsidDel="00000000">
        <w:rPr>
          <w:rtl w:val="0"/>
        </w:rPr>
        <w:t xml:space="preserve">651/2014</w:t>
      </w:r>
      <w:r w:rsidR="00000000" w:rsidRPr="00000000" w:rsidDel="00000000">
        <w:rPr>
          <w:rtl w:val="0"/>
        </w:rPr>
        <w:t xml:space="preserve"> 14. panta 7. punktam atkarībā no komersanta lieluma un darbības veida.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Uz kapitāla atlaidi var pretendēt gala saņēmēji, kuri pēc projekta pabeigšanas trīs secīgus gadus, ja finansējums piešķirts saskaņā ar šo noteikumu </w:t>
      </w:r>
      <w:r w:rsidR="00000000" w:rsidRPr="00000000" w:rsidDel="00000000">
        <w:rPr>
          <w:rtl w:val="0"/>
        </w:rPr>
        <w:t xml:space="preserve">54.1.</w:t>
      </w:r>
      <w:r w:rsidR="00000000" w:rsidRPr="00000000" w:rsidDel="00000000">
        <w:rPr>
          <w:rtl w:val="0"/>
        </w:rPr>
        <w:t xml:space="preserve"> vai </w:t>
      </w:r>
      <w:r w:rsidR="00000000" w:rsidRPr="00000000" w:rsidDel="00000000">
        <w:rPr>
          <w:rtl w:val="0"/>
        </w:rPr>
        <w:t xml:space="preserve">61.1.</w:t>
      </w:r>
      <w:r w:rsidR="00000000" w:rsidRPr="00000000" w:rsidDel="00000000">
        <w:rPr>
          <w:rtl w:val="0"/>
        </w:rPr>
        <w:t xml:space="preserve"> apakšpunktu</w:t>
      </w:r>
      <w:r w:rsidR="00000000" w:rsidRPr="00000000" w:rsidDel="00000000">
        <w:rPr>
          <w:rtl w:val="0"/>
        </w:rPr>
        <w:t xml:space="preserve">, vai vienu gadu, ja finansējums piešķirts saskaņā ar šo noteikumu </w:t>
      </w:r>
      <w:r w:rsidR="00000000" w:rsidRPr="00000000" w:rsidDel="00000000">
        <w:rPr>
          <w:rtl w:val="0"/>
        </w:rPr>
        <w:t xml:space="preserve">54.2.</w:t>
      </w:r>
      <w:r w:rsidR="00000000" w:rsidRPr="00000000" w:rsidDel="00000000">
        <w:rPr>
          <w:rtl w:val="0"/>
        </w:rPr>
        <w:t xml:space="preserve"> vai </w:t>
      </w:r>
      <w:r w:rsidR="00000000" w:rsidRPr="00000000" w:rsidDel="00000000">
        <w:rPr>
          <w:rtl w:val="0"/>
        </w:rPr>
        <w:t xml:space="preserve">61.2.</w:t>
      </w:r>
      <w:r w:rsidR="00000000" w:rsidRPr="00000000" w:rsidDel="00000000">
        <w:rPr>
          <w:rtl w:val="0"/>
        </w:rPr>
        <w:t xml:space="preserve"> apakšpunktu</w:t>
      </w:r>
      <w:r w:rsidR="00000000" w:rsidRPr="00000000" w:rsidDel="00000000">
        <w:rPr>
          <w:rtl w:val="0"/>
        </w:rPr>
        <w:t xml:space="preserve">, pēcuzraudzības periodā ir sasnieguši visus šādus rādītājus: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mēneša vidējā bruto darba samaksa darbiniekiem, kas pieņemti darbā projekta īstenošanas rezultātā, nav mazāka par mēneša vidējās bruto darba samaksas apmēru iepriekšējā gadā tajā statistiskajā reģionā, kurā īstenots projekts, kam piemērots koeficients 1,6. Ja netiek izveidotas jaunas darba vietas un projekta īstenošanas rezultātā tiek saglabātas esošās darba vietas, mēneša vidējā bruto darba samaksa darbiniekiem, kam saglabātas darba vietas, nav mazāka par mēneša vidējās bruto darba samaksas apmēru iepriekšējā gadā tajā statistiskajā reģionā, kurā īstenots projekts, kam piemērots koeficients 1,6, papildus nodrošinot vidējās bruto darba samaksas pieaugumu vismaz 30 procentu apmērā;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īstenošanas rezultātā uzņēmuma apgrozījuma apmērs pret projekta pabeigšanas gadu ir pieaudzis tādā apmērā kā projektam piemērojamās kapitāla atlaides apmērs, kam piemērots koeficients 2;</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īstenošanas rezultātā uz katriem kopējās pieejamās kapitāla atlaides 250 000 </w:t>
      </w:r>
      <w:r w:rsidR="00000000" w:rsidRPr="00000000" w:rsidDel="00000000">
        <w:rPr>
          <w:i w:val="1"/>
          <w:rtl w:val="0"/>
        </w:rPr>
        <w:t xml:space="preserve">euro</w:t>
      </w:r>
      <w:r w:rsidR="00000000" w:rsidRPr="00000000" w:rsidDel="00000000">
        <w:rPr>
          <w:rtl w:val="0"/>
        </w:rPr>
        <w:t xml:space="preserve"> ir radīta viena jauna darba vieta ar pilnu darba slodzi vai saglabāta esoša darba vieta ar pilnu darba slodzi un darba samaksas pieaugumu, un kopā ir radītas vai saglabātas vismaz 12 šādas darba vietas, un tās ir saglabātas visā attiecīgajā pēcuzraudzības periodā. Personas, kuras plānots nodarbināt jaunradītajās darba vietās, divu gadu laikā pirms finansējuma iesnieguma iesniegšanas dienas nevar būt bijušas nodarbinātas pie gala saņēmēja (atbilstoši Valsts ieņēmumu dienesta sniegtajai informācijai).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Valsts ieņēmumu dienests pēc pieprasījuma sniedz Ekonomikas ministrijai tādus datus par gala saņēmēju kā noteiktajā termiņā jaunradītajās darba vietās algoto personu vārds, uzvārds, personas kods, bruto darba samaksa mēnesī un datums, kurā gala saņēmējam ir uzsāktas darba attiecības ar konkrēto personu.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Noslēdzoties pēcuzraudzības gadam, Ekonomikas ministrija pieprasa Valsts ieņēmumu dienestam informāciju atbilstoši šo noteikumu </w:t>
      </w:r>
      <w:r w:rsidR="00000000" w:rsidRPr="00000000" w:rsidDel="00000000">
        <w:rPr>
          <w:rtl w:val="0"/>
        </w:rPr>
        <w:t xml:space="preserve">47.</w:t>
      </w:r>
      <w:r w:rsidR="00000000" w:rsidRPr="00000000" w:rsidDel="00000000">
        <w:rPr>
          <w:rtl w:val="0"/>
        </w:rPr>
        <w:t xml:space="preserve"> punktam</w:t>
      </w:r>
      <w:r w:rsidR="00000000" w:rsidRPr="00000000" w:rsidDel="00000000">
        <w:rPr>
          <w:rtl w:val="0"/>
        </w:rPr>
        <w:t xml:space="preserve"> un triju mēnešu laikā pēc dienas, kad no Valsts ieņēmumu dienesta un gala saņēmēja saņemta attiecīgā informācija, izskata to kopā ar revidenta pārskatu par pēcuzraudzības gadu, izvērtē, vai gala saņēmējs konkrētajā pēcuzraudzības gadā ir sasniedzis šo noteikumu </w:t>
      </w:r>
      <w:r w:rsidR="00000000" w:rsidRPr="00000000" w:rsidDel="00000000">
        <w:rPr>
          <w:rtl w:val="0"/>
        </w:rPr>
        <w:t xml:space="preserve">46.</w:t>
      </w:r>
      <w:r w:rsidR="00000000" w:rsidRPr="00000000" w:rsidDel="00000000">
        <w:rPr>
          <w:rtl w:val="0"/>
        </w:rPr>
        <w:t xml:space="preserve"> punktā</w:t>
      </w:r>
      <w:r w:rsidR="00000000" w:rsidRPr="00000000" w:rsidDel="00000000">
        <w:rPr>
          <w:rtl w:val="0"/>
        </w:rPr>
        <w:t xml:space="preserve"> minētos rādītājus, un pieņem lēmumu, ka minētie rādītāji ir vai nav sasniegti. Ja gala saņēmējs nesniedz pēcuzraudzības izvērtēšanai nepieciešamo informāciju, kapitāla atlaide netiek piemērota.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Kad projekts pilnībā pabeigts un Ekonomikas ministrija saņēmusi gala saņēmēja iesniegumu par pēcuzraudzības uzsākšanu, bet ne vēlāk kā pēc diviem gadiem kopš projekta pilnīgas pabeigšanas Ekonomikas ministrija uzsāk un trīs secīgus gadus īsteno attiecīgā projekta šo noteikumu </w:t>
      </w:r>
      <w:r w:rsidR="00000000" w:rsidRPr="00000000" w:rsidDel="00000000">
        <w:rPr>
          <w:rtl w:val="0"/>
        </w:rPr>
        <w:t xml:space="preserve">46.</w:t>
      </w:r>
      <w:r w:rsidR="00000000" w:rsidRPr="00000000" w:rsidDel="00000000">
        <w:rPr>
          <w:rtl w:val="0"/>
        </w:rPr>
        <w:t xml:space="preserve"> punktā</w:t>
      </w:r>
      <w:r w:rsidR="00000000" w:rsidRPr="00000000" w:rsidDel="00000000">
        <w:rPr>
          <w:rtl w:val="0"/>
        </w:rPr>
        <w:t xml:space="preserve"> minēto rādītāju pēcuzraudzību. Projektiem, ko īsteno militārajā jomā, pēcuzraudzību īsteno trīs gadus, izņemot gadījumu, ja pirmajā vai otrajā pēcuzraudzības gadā ir sasniegti šo noteikumu </w:t>
      </w:r>
      <w:r w:rsidR="00000000" w:rsidRPr="00000000" w:rsidDel="00000000">
        <w:rPr>
          <w:rtl w:val="0"/>
        </w:rPr>
        <w:t xml:space="preserve">46.</w:t>
      </w:r>
      <w:r w:rsidR="00000000" w:rsidRPr="00000000" w:rsidDel="00000000">
        <w:rPr>
          <w:rtl w:val="0"/>
        </w:rPr>
        <w:t xml:space="preserve"> punktā</w:t>
      </w:r>
      <w:r w:rsidR="00000000" w:rsidRPr="00000000" w:rsidDel="00000000">
        <w:rPr>
          <w:rtl w:val="0"/>
        </w:rPr>
        <w:t xml:space="preserve"> minētie rādītāji</w:t>
      </w:r>
      <w:r w:rsidR="00000000" w:rsidRPr="00000000" w:rsidDel="00000000">
        <w:rPr>
          <w:rtl w:val="0"/>
        </w:rPr>
        <w:t xml:space="preserve">. Gala saņēmējam pēcuzraudzības periodā pēc katra pilnā pēcuzraudzības gada divu mēnešu laikā jāiesniedz Ekonomikas ministrijā pamatojoša dokumentācija par šo noteikumu </w:t>
      </w:r>
      <w:r w:rsidR="00000000" w:rsidRPr="00000000" w:rsidDel="00000000">
        <w:rPr>
          <w:rtl w:val="0"/>
        </w:rPr>
        <w:t xml:space="preserve">46.</w:t>
      </w:r>
      <w:r w:rsidR="00000000" w:rsidRPr="00000000" w:rsidDel="00000000">
        <w:rPr>
          <w:rtl w:val="0"/>
        </w:rPr>
        <w:t xml:space="preserve"> punktā</w:t>
      </w:r>
      <w:r w:rsidR="00000000" w:rsidRPr="00000000" w:rsidDel="00000000">
        <w:rPr>
          <w:rtl w:val="0"/>
        </w:rPr>
        <w:t xml:space="preserve"> minēto rādītāju sasniegšanu.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Gala saņēmējam šo noteikumu pēcuzraudzības ietvaros ir pienākums nodrošināt Ekonomikas ministrijas, sabiedrības "Altum" un aģentūras pārstāvjiem pieeju šo noteikumu </w:t>
      </w:r>
      <w:r w:rsidR="00000000" w:rsidRPr="00000000" w:rsidDel="00000000">
        <w:rPr>
          <w:rtl w:val="0"/>
        </w:rPr>
        <w:t xml:space="preserve">70.</w:t>
      </w:r>
      <w:r w:rsidR="00000000" w:rsidRPr="00000000" w:rsidDel="00000000">
        <w:rPr>
          <w:rtl w:val="0"/>
        </w:rPr>
        <w:t xml:space="preserve"> punktā</w:t>
      </w:r>
      <w:r w:rsidR="00000000" w:rsidRPr="00000000" w:rsidDel="00000000">
        <w:rPr>
          <w:rtl w:val="0"/>
        </w:rPr>
        <w:t xml:space="preserve"> minētajiem dokumentiem vai to kopijām un šo noteikumu </w:t>
      </w:r>
      <w:r w:rsidR="00000000" w:rsidRPr="00000000" w:rsidDel="00000000">
        <w:rPr>
          <w:rtl w:val="0"/>
        </w:rPr>
        <w:t xml:space="preserve">40.</w:t>
      </w:r>
      <w:r w:rsidR="00000000" w:rsidRPr="00000000" w:rsidDel="00000000">
        <w:rPr>
          <w:rtl w:val="0"/>
        </w:rPr>
        <w:t xml:space="preserve"> punktā</w:t>
      </w:r>
      <w:r w:rsidR="00000000" w:rsidRPr="00000000" w:rsidDel="00000000">
        <w:rPr>
          <w:rtl w:val="0"/>
        </w:rPr>
        <w:t xml:space="preserve"> minētajiem materiālajiem un nemateriālajiem aktīviem.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Ekonomikas ministrija izstrādā pēcuzraudzības rādītāju pārbaudes metodiku kapitāla atlaides piemērošanai, un Ekonomikas ministrija un sabiedrība "Altum" publicē to savā tīmekļvietnē.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Projekts uzskatāms par pilnībā pabeigtu saskaņā ar attiecīgajā līgumā noteikto projekta īstenošanas termiņu. Sabiedrība "Altum" informē Ekonomikas ministriju par projekta faktisko pabeigšanas datumu.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Sabiedrība "Altum" kapitāla atlaidi var piemērot, ja Ekonomikas ministrija ir pieņēmusi lēmumu, ka šo noteikumu </w:t>
      </w:r>
      <w:r w:rsidR="00000000" w:rsidRPr="00000000" w:rsidDel="00000000">
        <w:rPr>
          <w:rtl w:val="0"/>
        </w:rPr>
        <w:t xml:space="preserve">46.</w:t>
      </w:r>
      <w:r w:rsidR="00000000" w:rsidRPr="00000000" w:rsidDel="00000000">
        <w:rPr>
          <w:rtl w:val="0"/>
        </w:rPr>
        <w:t xml:space="preserve"> punktā</w:t>
      </w:r>
      <w:r w:rsidR="00000000" w:rsidRPr="00000000" w:rsidDel="00000000">
        <w:rPr>
          <w:rtl w:val="0"/>
        </w:rPr>
        <w:t xml:space="preserve"> minētie rādītāji ir sasniegti. Ja Ekonomikas ministrija ir pieņēmusi lēmumu, ka minētie rādītāji nav sasniegti, sabiedrības "Altum" kapitāla atlaide netiek piemērota. Ekonomikas ministrija par lēmumu informē sabiedrību "Altum".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Aizdevuma ar kapitāla atlaidi piešķiršanas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Aizdevumus ar kapitāla atlaidi un paralēlos aizdevumus ar kapitāla atlaidi piešķir kā: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reģionālo atbalstu saskaņā ar Komisijas regulas Nr. </w:t>
      </w:r>
      <w:r w:rsidR="00000000" w:rsidRPr="00000000" w:rsidDel="00000000">
        <w:rPr>
          <w:rtl w:val="0"/>
        </w:rPr>
        <w:t xml:space="preserve">651/2014</w:t>
      </w:r>
      <w:r w:rsidR="00000000" w:rsidRPr="00000000" w:rsidDel="00000000">
        <w:rPr>
          <w:rtl w:val="0"/>
        </w:rPr>
        <w:t xml:space="preserve"> 14. pantu divējāda lietojuma produktam, par kuru ir saņemts Aizsardzības ministrijas atzinums, ka projekta iesniegumā minētais divējāda lietojuma produkts atbilst militārajai jomai, vai militārās jomas produktam, par kuru ir saņemts Aizsardzības ministrijas atzinums, ka militārās jomas produkts neatbilst būtiskām valsts drošības interesēm;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finansējumu, kas šo noteikumu ietvaros tiek piešķirts vienīgi militārajā jomā un nav kvalificējams kā komercdarbības atbalsts, ja Aizsardzības ministrijas atzinumā noteikts, ka militārās jomas produkts atbilst būtiskām valsts drošības interesēm.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Veicot šo noteikumu </w:t>
      </w:r>
      <w:r w:rsidR="00000000" w:rsidRPr="00000000" w:rsidDel="00000000">
        <w:rPr>
          <w:rtl w:val="0"/>
        </w:rPr>
        <w:t xml:space="preserve">40.</w:t>
      </w:r>
      <w:r w:rsidR="00000000" w:rsidRPr="00000000" w:rsidDel="00000000">
        <w:rPr>
          <w:rtl w:val="0"/>
        </w:rPr>
        <w:t xml:space="preserve"> punktā</w:t>
      </w:r>
      <w:r w:rsidR="00000000" w:rsidRPr="00000000" w:rsidDel="00000000">
        <w:rPr>
          <w:rtl w:val="0"/>
        </w:rPr>
        <w:t xml:space="preserve"> minētos ieguldījumus, ievēro šādus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atbalstu piešķir saskaņā ar šo noteikumu </w:t>
      </w:r>
      <w:r w:rsidR="00000000" w:rsidRPr="00000000" w:rsidDel="00000000">
        <w:rPr>
          <w:rtl w:val="0"/>
        </w:rPr>
        <w:t xml:space="preserve">54.1.</w:t>
      </w:r>
      <w:r w:rsidR="00000000" w:rsidRPr="00000000" w:rsidDel="00000000">
        <w:rPr>
          <w:rtl w:val="0"/>
        </w:rPr>
        <w:t xml:space="preserve"> apakšpunktu</w:t>
      </w:r>
      <w:r w:rsidR="00000000" w:rsidRPr="00000000" w:rsidDel="00000000">
        <w:rPr>
          <w:rtl w:val="0"/>
        </w:rPr>
        <w:t xml:space="preserve">:</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sīko (mikro), mazo un vidējo komersantu projekta attiecināmās izmaksas ir sākotnējie ieguldījumi saskaņā ar Komisijas regulas Nr. </w:t>
      </w:r>
      <w:r w:rsidR="00000000" w:rsidRPr="00000000" w:rsidDel="00000000">
        <w:rPr>
          <w:rtl w:val="0"/>
        </w:rPr>
        <w:t xml:space="preserve">651/2014</w:t>
      </w:r>
      <w:r w:rsidR="00000000" w:rsidRPr="00000000" w:rsidDel="00000000">
        <w:rPr>
          <w:rtl w:val="0"/>
        </w:rPr>
        <w:t xml:space="preserve"> 2. panta 49. punkta "a" apakšpunktu, savukārt mazo vidējas kapitalizācijas komersantu, vidējas kapitalizācijas komersantu un lielo komersantu projekta attiecināmās izmaksas ir sākotnējie ieguldījumi saskaņā ar Komisijas regulas Nr. </w:t>
      </w:r>
      <w:r w:rsidR="00000000" w:rsidRPr="00000000" w:rsidDel="00000000">
        <w:rPr>
          <w:rtl w:val="0"/>
        </w:rPr>
        <w:t xml:space="preserve">651/2014</w:t>
      </w:r>
      <w:r w:rsidR="00000000" w:rsidRPr="00000000" w:rsidDel="00000000">
        <w:rPr>
          <w:rtl w:val="0"/>
        </w:rPr>
        <w:t xml:space="preserve"> 2. panta 49. punkta "a" un "b" apakšpunktu. Attiecībā uz sākotnējiem ieguldījumiem, kas minēti Komisijas regulas Nr. </w:t>
      </w:r>
      <w:r w:rsidR="00000000" w:rsidRPr="00000000" w:rsidDel="00000000">
        <w:rPr>
          <w:rtl w:val="0"/>
        </w:rPr>
        <w:t xml:space="preserve">651/2014</w:t>
      </w:r>
      <w:r w:rsidR="00000000" w:rsidRPr="00000000" w:rsidDel="00000000">
        <w:rPr>
          <w:rtl w:val="0"/>
        </w:rPr>
        <w:t xml:space="preserve"> 2. panta 49. punkta "b" apakšpunktā, ievēro Komisijas regulas Nr. </w:t>
      </w:r>
      <w:r w:rsidR="00000000" w:rsidRPr="00000000" w:rsidDel="00000000">
        <w:rPr>
          <w:rtl w:val="0"/>
        </w:rPr>
        <w:t xml:space="preserve">651/2014</w:t>
      </w:r>
      <w:r w:rsidR="00000000" w:rsidRPr="00000000" w:rsidDel="00000000">
        <w:rPr>
          <w:rtl w:val="0"/>
        </w:rPr>
        <w:t xml:space="preserve"> 14. panta 6. punkta otrajā rindkopā noteikto prasību;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ēkas un būves ir jaunas, izņemot gadījumu, ja tās iegādājas sīkais (mikro), mazais vai vidējais komersants vai ja mazie vidējas kapitalizācijas komersanti, vidējas kapitalizācijas komersanti vai lielie komersanti iegādājas komercdarbības vietu;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pārējie aktīvi, kas nav minēti šo noteikumu </w:t>
      </w:r>
      <w:r w:rsidR="00000000" w:rsidRPr="00000000" w:rsidDel="00000000">
        <w:rPr>
          <w:rtl w:val="0"/>
        </w:rPr>
        <w:t xml:space="preserve">55.1.2.</w:t>
      </w:r>
      <w:r w:rsidR="00000000" w:rsidRPr="00000000" w:rsidDel="00000000">
        <w:rPr>
          <w:rtl w:val="0"/>
        </w:rPr>
        <w:t xml:space="preserve"> apakšpunktā</w:t>
      </w:r>
      <w:r w:rsidR="00000000" w:rsidRPr="00000000" w:rsidDel="00000000">
        <w:rPr>
          <w:rtl w:val="0"/>
        </w:rPr>
        <w:t xml:space="preserve">, ir jauni;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 materiālo aktīvu nomu saistītās izmaksas atbilst Komisijas regulas Nr. </w:t>
      </w:r>
      <w:r w:rsidR="00000000" w:rsidRPr="00000000" w:rsidDel="00000000">
        <w:rPr>
          <w:rtl w:val="0"/>
        </w:rPr>
        <w:t xml:space="preserve">651/2014</w:t>
      </w:r>
      <w:r w:rsidR="00000000" w:rsidRPr="00000000" w:rsidDel="00000000">
        <w:rPr>
          <w:rtl w:val="0"/>
        </w:rPr>
        <w:t xml:space="preserve"> 14. panta 6. punktā minētajiem nosacījumiem un attiecībā uz zemi, ēkām un ražotni ar nomu un apbūvi saistītās tiesības ir nostiprinātas zemesgrāmatā (ja attiecināms) vai noma un apbūves tiesības ilgst vismaz piecus gadus mazajiem vidējas kapitalizācijas komersantiem, vidējas kapitalizācijas komersantiem vai lielajiem komersantiem vai vismaz trīs gadus vidējiem komersantiem pēc paredzētās projekta pabeigšanas dienas un ir spēkā visā aizdevuma līguma darbības laikā;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sākotnējie ieguldījumi būvniecībā vai nekustamā īpašuma iegādē ir attiecināmi tikai kompleksam projektam, kurā paredzēta arī iekārtu iegāde;</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nemateriālie aktīvi atbilst Komisijas regulas Nr. </w:t>
      </w:r>
      <w:r w:rsidR="00000000" w:rsidRPr="00000000" w:rsidDel="00000000">
        <w:rPr>
          <w:rtl w:val="0"/>
        </w:rPr>
        <w:t xml:space="preserve">651/2014</w:t>
      </w:r>
      <w:r w:rsidR="00000000" w:rsidRPr="00000000" w:rsidDel="00000000">
        <w:rPr>
          <w:rtl w:val="0"/>
        </w:rPr>
        <w:t xml:space="preserve"> 14. panta 8. punktā minētajiem nosacījumiem. Mazajiem vidējas kapitalizācijas komersantiem, vidējas kapitalizācijas komersantiem vai lielajiem komersantiem nemateriālos aktīvus var finansēt līdz 50 procentiem no sākotnējo ieguldījumu kopējām attiecināmajām ieguldījumu izmaksām. Sīkajiem (mikro), mazajiem vai vidējiem komersantiem nemateriālos aktīvus var finansēt līdz 100 procentiem no sākotnējo ieguldījumu kopējām attiecināmajām ieguldījumu izmaksām;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projektā paredzēto attiecināmo izmaksu apmērs ir vismaz 30 000 000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finansējumu piešķir saskaņā ar šo noteikumu </w:t>
      </w:r>
      <w:r w:rsidR="00000000" w:rsidRPr="00000000" w:rsidDel="00000000">
        <w:rPr>
          <w:rtl w:val="0"/>
        </w:rPr>
        <w:t xml:space="preserve">54.2.</w:t>
      </w:r>
      <w:r w:rsidR="00000000" w:rsidRPr="00000000" w:rsidDel="00000000">
        <w:rPr>
          <w:rtl w:val="0"/>
        </w:rPr>
        <w:t xml:space="preserve"> apakšpunktu</w:t>
      </w:r>
      <w:r w:rsidR="00000000" w:rsidRPr="00000000" w:rsidDel="00000000">
        <w:rPr>
          <w:rtl w:val="0"/>
        </w:rPr>
        <w:t xml:space="preserve">, attiecināmi ir ieguldījumi tādos materiālajos aktīvos kā zeme, ēkas, rūpnīcas, kā arī ražošanai nepieciešamās infrastruktūras attīstīšana, tehnika un iekārtas un nemateriālajos aktīvos, kas nav konkretizēti fiziskā vai finanšu formā, piemēram, patenti, licences, zinātība vai cits intelektuālais īpašums. Tiem piemēro šādus nosacījumus: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ēkas un būves ir jaunas, izņemot gadījumu, ja tās iegādājas sīkais (mikro), mazais vai vidējais komersants vai ja mazie vidējas kapitalizācijas komersanti, vidējas kapitalizācijas komersanti vai lielie komersanti iegādājas komercdarbības vietu;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pārējie aktīvi, kas nav minēti šo noteikumu </w:t>
      </w:r>
      <w:r w:rsidR="00000000" w:rsidRPr="00000000" w:rsidDel="00000000">
        <w:rPr>
          <w:rtl w:val="0"/>
        </w:rPr>
        <w:t xml:space="preserve">55.3.1.</w:t>
      </w:r>
      <w:r w:rsidR="00000000" w:rsidRPr="00000000" w:rsidDel="00000000">
        <w:rPr>
          <w:rtl w:val="0"/>
        </w:rPr>
        <w:t xml:space="preserve"> apakšpunktā</w:t>
      </w:r>
      <w:r w:rsidR="00000000" w:rsidRPr="00000000" w:rsidDel="00000000">
        <w:rPr>
          <w:rtl w:val="0"/>
        </w:rPr>
        <w:t xml:space="preserve">, ir jauni;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ieguldījumi būvniecībā vai nekustamā īpašuma iegādē ir attiecināmi tikai kompleksam projektam, kurā paredzēta arī iekārtu iegāde.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Pasākuma ietvaros aizdevumus ar kapitāla atlaidi gala saņēmēja projektiem piešķir, ievērojot šādus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nekustamais īpašums, kurā veic un izmanto sākotnējos ieguldījumus, bet kurš ir ārpus projekta attiecināmajām izmaksām, ir gala saņēmēja īpašums vai uz to ir ilgtermiņa nomas vai apbūves tiesības ne mazāk kā visu ieguldījumu amortizācijas periodu, un tās ir nostiprinātas zemesgrāmatā;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ieguldījumos neietver transportlīdzekļus, kuri saskaņā ar normatīvajiem aktiem satiksmes jomā ir paredzēti reģistrācijai valsts akciju sabiedrībā "Ceļu satiksmes drošības direkcija" vai Valsts tehniskās uzraudzības aģentūras Traktortehnikas reģistrā;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gala saņēmējs nodrošina grāmatvedības uzskaiti, kurā ir nošķirtas projekta darbības vai izmaksas, lai no saņemtā atbalsta labumu gūst tikai projekta ietvaros attīstītā militārās jomas infrastruktūra uzņēmējdarbības teritorijā;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ieguldījumos neietver un atbalstu nepiešķir pievienotās vērtības nodokļa segšanai;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gala saņēmējs līdz līguma slēgšanai ar sabiedrību "Altum" iegūst speciālo atļauju;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gala saņēmējs nodrošina līdzfinansējumu vismaz 25 procentu apmērā no projekta attiecināmajām izmaksām, izmantojot pašu līdzekļus vai ārējo finansējumu, tai skaitā cita finansētāja izsniegtu kredītu vai finanšu līzingu, ievērojot nosacījumu, ka par šo līdzfinansējumu nav saņemts nekāds publiskais atbalsts, tai skaitā </w:t>
      </w:r>
      <w:r w:rsidR="00000000" w:rsidRPr="00000000" w:rsidDel="00000000">
        <w:rPr>
          <w:i w:val="1"/>
          <w:rtl w:val="0"/>
        </w:rPr>
        <w:t xml:space="preserve">de minimis </w:t>
      </w:r>
      <w:r w:rsidR="00000000" w:rsidRPr="00000000" w:rsidDel="00000000">
        <w:rPr>
          <w:rtl w:val="0"/>
        </w:rPr>
        <w:t xml:space="preserve">atbalsts.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Ja projektu līdzfinansē ar citu finansētāju, ievēro šo noteikumu </w:t>
      </w:r>
      <w:r w:rsidR="00000000" w:rsidRPr="00000000" w:rsidDel="00000000">
        <w:rPr>
          <w:rtl w:val="0"/>
        </w:rPr>
        <w:t xml:space="preserve">55.</w:t>
      </w:r>
      <w:r w:rsidR="00000000" w:rsidRPr="00000000" w:rsidDel="00000000">
        <w:rPr>
          <w:rtl w:val="0"/>
        </w:rPr>
        <w:t xml:space="preserve"> un </w:t>
      </w:r>
      <w:r w:rsidR="00000000" w:rsidRPr="00000000" w:rsidDel="00000000">
        <w:rPr>
          <w:rtl w:val="0"/>
        </w:rPr>
        <w:t xml:space="preserve">56.</w:t>
      </w:r>
      <w:r w:rsidR="00000000" w:rsidRPr="00000000" w:rsidDel="00000000">
        <w:rPr>
          <w:rtl w:val="0"/>
        </w:rPr>
        <w:t xml:space="preserve"> punktā</w:t>
      </w:r>
      <w:r w:rsidR="00000000" w:rsidRPr="00000000" w:rsidDel="00000000">
        <w:rPr>
          <w:rtl w:val="0"/>
        </w:rPr>
        <w:t xml:space="preserve"> minētos nosacījumus, kā arī šādus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sabiedrības "Altum" paralēlais aizdevums ar kapitāla atlaidi ir struktūrā subordinēts attiecībā pret cita finansētāja sniegto aizdevumu un ir pastiprināts ar zemāku nodrošinājuma kārtu nekā cita finansētāja sniegtais aizdevums;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finansējuma iesnieguma saņemšanas sabiedrība "Altum" sazinās ar citu finansētāju, kurš pēc gala saņēmēja norādītās informācijas ir piekritis sniegt finansējumu projekta ietvaros, par iespēju kopīgi finansēt projektu;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citu finansētāju piešķirto aizdevumu apmērs nav mazāks par atbilstoši šiem noteikumiem piešķirtā sabiedrības "Altum" paralēlā aizdevuma ar kapitāla atlaidi summu.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Ja projektu līdzfinansē ar citu finansētāju, sabiedrības "Altum" paralēlā aizdevuma ar kapitāla atlaidi procentu likmi pielīdzina cita finansētāja aizdevuma likmei. Ja mainīgās likmes noteikšanas, pārskatīšanas vai grozīšanas brīdī EURIBOR ir negatīvs, tad EURIBOR tiek piemērota nulles vērtība.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Sabiedrības "Altum" aizdevuma maksimālais apmērs nepārsniedz 40 000 000 </w:t>
      </w:r>
      <w:r w:rsidR="00000000" w:rsidRPr="00000000" w:rsidDel="00000000">
        <w:rPr>
          <w:i w:val="1"/>
          <w:rtl w:val="0"/>
        </w:rPr>
        <w:t xml:space="preserve">euro</w:t>
      </w:r>
      <w:r w:rsidR="00000000" w:rsidRPr="00000000" w:rsidDel="00000000">
        <w:rPr>
          <w:rtl w:val="0"/>
        </w:rPr>
        <w:t xml:space="preserve">. Piešķirtā maksimālā kapitāla atlaide ir līdz 50 procentiem no sabiedrības "Altum" aizdevuma apmēra, bet ne vairāk kā 20 000 000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Projektiem, kam finansējumu piešķir saskaņā ar šo noteikumu </w:t>
      </w:r>
      <w:r w:rsidR="00000000" w:rsidRPr="00000000" w:rsidDel="00000000">
        <w:rPr>
          <w:rtl w:val="0"/>
        </w:rPr>
        <w:t xml:space="preserve">54.1.</w:t>
      </w:r>
      <w:r w:rsidR="00000000" w:rsidRPr="00000000" w:rsidDel="00000000">
        <w:rPr>
          <w:rtl w:val="0"/>
        </w:rPr>
        <w:t xml:space="preserve"> apakšpunktu</w:t>
      </w:r>
      <w:r w:rsidR="00000000" w:rsidRPr="00000000" w:rsidDel="00000000">
        <w:rPr>
          <w:rtl w:val="0"/>
        </w:rPr>
        <w:t xml:space="preserve">, kapitāla atlaidi piešķir, ievērojot šo noteikumu </w:t>
      </w:r>
      <w:r w:rsidR="00000000" w:rsidRPr="00000000" w:rsidDel="00000000">
        <w:rPr>
          <w:rtl w:val="0"/>
        </w:rPr>
        <w:t xml:space="preserve">42.</w:t>
      </w:r>
      <w:r w:rsidR="00000000" w:rsidRPr="00000000" w:rsidDel="00000000">
        <w:rPr>
          <w:rtl w:val="0"/>
        </w:rPr>
        <w:t xml:space="preserve"> un </w:t>
      </w:r>
      <w:r w:rsidR="00000000" w:rsidRPr="00000000" w:rsidDel="00000000">
        <w:rPr>
          <w:rtl w:val="0"/>
        </w:rPr>
        <w:t xml:space="preserve">44.</w:t>
      </w:r>
      <w:r w:rsidR="00000000" w:rsidRPr="00000000" w:rsidDel="00000000">
        <w:rPr>
          <w:rtl w:val="0"/>
        </w:rPr>
        <w:t xml:space="preserve"> punktā</w:t>
      </w:r>
      <w:r w:rsidR="00000000" w:rsidRPr="00000000" w:rsidDel="00000000">
        <w:rPr>
          <w:rtl w:val="0"/>
        </w:rPr>
        <w:t xml:space="preserve"> minēto pieļaujamo atbalsta intensitāti.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Garantijas ar kapitāla atlaidi piešķiršanas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Garantijas ar kapitāla atlaidi izsniedz kā: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reģionālo atbalstu saskaņā ar Komisijas regulas Nr. </w:t>
      </w:r>
      <w:r w:rsidR="00000000" w:rsidRPr="00000000" w:rsidDel="00000000">
        <w:rPr>
          <w:rtl w:val="0"/>
        </w:rPr>
        <w:t xml:space="preserve">651/2014</w:t>
      </w:r>
      <w:r w:rsidR="00000000" w:rsidRPr="00000000" w:rsidDel="00000000">
        <w:rPr>
          <w:rtl w:val="0"/>
        </w:rPr>
        <w:t xml:space="preserve"> 14. pantu divējāda lietojuma produktam, par kuru ir saņemts Aizsardzības ministrijas atzinums, ka projekta iesniegumā minētais divējāda lietojuma produkts atbilst militārajai jomai, vai militārās jomas produktam, par kuru ir saņemts Aizsardzības ministrijas atzinums, ka militārās jomas produkts neatbilst būtiskām valsts drošības interesēm;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finansējumu, kas šo noteikumu ietvaros tiek piešķirts vienīgi militārajā jomā un nav kvalificējams kā komercdarbības atbalsts, ja Aizsardzības ministrijas atzinumā noteikts, ka militārās jomas produkts atbilst būtiskām valsts drošības interesēm.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Atbalstu sniedz gala saņēmējiem, kuru projekti paredzēti militārās jomas produktu vai divējāda lietojuma produktu ieviešanai un ražošanai.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Iesniedzot projekta iesniegumu sabiedrībā "Altum" atbalsta saņemšanai, gala saņēmējs iesniedz arī šo noteikumu </w:t>
      </w:r>
      <w:r w:rsidR="00000000" w:rsidRPr="00000000" w:rsidDel="00000000">
        <w:rPr>
          <w:rtl w:val="0"/>
        </w:rPr>
        <w:t xml:space="preserve">61.</w:t>
      </w:r>
      <w:r w:rsidR="00000000" w:rsidRPr="00000000" w:rsidDel="00000000">
        <w:rPr>
          <w:rtl w:val="0"/>
        </w:rPr>
        <w:t xml:space="preserve"> punktā</w:t>
      </w:r>
      <w:r w:rsidR="00000000" w:rsidRPr="00000000" w:rsidDel="00000000">
        <w:rPr>
          <w:rtl w:val="0"/>
        </w:rPr>
        <w:t xml:space="preserve"> minēto Aizsardzības ministrijas atzinumu.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Veicot šo noteikumu </w:t>
      </w:r>
      <w:r w:rsidR="00000000" w:rsidRPr="00000000" w:rsidDel="00000000">
        <w:rPr>
          <w:rtl w:val="0"/>
        </w:rPr>
        <w:t xml:space="preserve">40.</w:t>
      </w:r>
      <w:r w:rsidR="00000000" w:rsidRPr="00000000" w:rsidDel="00000000">
        <w:rPr>
          <w:rtl w:val="0"/>
        </w:rPr>
        <w:t xml:space="preserve"> punktā</w:t>
      </w:r>
      <w:r w:rsidR="00000000" w:rsidRPr="00000000" w:rsidDel="00000000">
        <w:rPr>
          <w:rtl w:val="0"/>
        </w:rPr>
        <w:t xml:space="preserve"> minētos ieguldījumus, ievēro šādus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atbalstu piešķir saskaņā ar šo noteikumu </w:t>
      </w:r>
      <w:r w:rsidR="00000000" w:rsidRPr="00000000" w:rsidDel="00000000">
        <w:rPr>
          <w:rtl w:val="0"/>
        </w:rPr>
        <w:t xml:space="preserve">61.1.</w:t>
      </w:r>
      <w:r w:rsidR="00000000" w:rsidRPr="00000000" w:rsidDel="00000000">
        <w:rPr>
          <w:rtl w:val="0"/>
        </w:rPr>
        <w:t xml:space="preserve"> apakšpunktu</w:t>
      </w:r>
      <w:r w:rsidR="00000000" w:rsidRPr="00000000" w:rsidDel="00000000">
        <w:rPr>
          <w:rtl w:val="0"/>
        </w:rPr>
        <w:t xml:space="preserv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sīko (mikro), mazo un vidējo komersantu projekta attiecināmās izmaksas ir sākotnējie ieguldījumi saskaņā ar Komisijas regulas Nr. </w:t>
      </w:r>
      <w:r w:rsidR="00000000" w:rsidRPr="00000000" w:rsidDel="00000000">
        <w:rPr>
          <w:rtl w:val="0"/>
        </w:rPr>
        <w:t xml:space="preserve">651/2014</w:t>
      </w:r>
      <w:r w:rsidR="00000000" w:rsidRPr="00000000" w:rsidDel="00000000">
        <w:rPr>
          <w:rtl w:val="0"/>
        </w:rPr>
        <w:t xml:space="preserve"> 2. panta 49. punkta "a" apakšpunktu, savukārt mazo vidējas kapitalizācijas komersantu, vidējas kapitalizācijas komersantu un lielo komersantu projekta attiecināmās izmaksas ir sākotnējie ieguldījumi saskaņā ar Komisijas regulas Nr. </w:t>
      </w:r>
      <w:r w:rsidR="00000000" w:rsidRPr="00000000" w:rsidDel="00000000">
        <w:rPr>
          <w:rtl w:val="0"/>
        </w:rPr>
        <w:t xml:space="preserve">651/2014</w:t>
      </w:r>
      <w:r w:rsidR="00000000" w:rsidRPr="00000000" w:rsidDel="00000000">
        <w:rPr>
          <w:rtl w:val="0"/>
        </w:rPr>
        <w:t xml:space="preserve"> 2. panta 49. punkta "a" un "b" apakšpunktu. Attiecībā uz sākotnējiem ieguldījumiem, kas minēti Komisijas regulas Nr. </w:t>
      </w:r>
      <w:r w:rsidR="00000000" w:rsidRPr="00000000" w:rsidDel="00000000">
        <w:rPr>
          <w:rtl w:val="0"/>
        </w:rPr>
        <w:t xml:space="preserve">651/2014</w:t>
      </w:r>
      <w:r w:rsidR="00000000" w:rsidRPr="00000000" w:rsidDel="00000000">
        <w:rPr>
          <w:rtl w:val="0"/>
        </w:rPr>
        <w:t xml:space="preserve"> 2. panta 49. punkta "b" apakšpunktā, ievēro Komisijas regulas Nr. </w:t>
      </w:r>
      <w:r w:rsidR="00000000" w:rsidRPr="00000000" w:rsidDel="00000000">
        <w:rPr>
          <w:rtl w:val="0"/>
        </w:rPr>
        <w:t xml:space="preserve">651/2014</w:t>
      </w:r>
      <w:r w:rsidR="00000000" w:rsidRPr="00000000" w:rsidDel="00000000">
        <w:rPr>
          <w:rtl w:val="0"/>
        </w:rPr>
        <w:t xml:space="preserve"> 14. panta 6. punkta otrajā rindkopā noteikto prasību;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ēkas un būves ir jaunas, izņemot gadījumu, ja tās iegādājas sīkais (mikro), mazais vai vidējais komersants vai ja mazie vidējas kapitalizācijas komersanti, vidējas kapitalizācijas komersanti vai lielie komersanti iegādājas komercdarbības vietu;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pārējie aktīvi, kas nav minēti šo noteikumu </w:t>
      </w:r>
      <w:r w:rsidR="00000000" w:rsidRPr="00000000" w:rsidDel="00000000">
        <w:rPr>
          <w:rtl w:val="0"/>
        </w:rPr>
        <w:t xml:space="preserve">64.1.2.</w:t>
      </w:r>
      <w:r w:rsidR="00000000" w:rsidRPr="00000000" w:rsidDel="00000000">
        <w:rPr>
          <w:rtl w:val="0"/>
        </w:rPr>
        <w:t xml:space="preserve"> apakšpunktā</w:t>
      </w:r>
      <w:r w:rsidR="00000000" w:rsidRPr="00000000" w:rsidDel="00000000">
        <w:rPr>
          <w:rtl w:val="0"/>
        </w:rPr>
        <w:t xml:space="preserve">, ir jauni;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 materiālo aktīvu nomu saistītās izmaksas atbilst Komisijas regulas Nr. </w:t>
      </w:r>
      <w:r w:rsidR="00000000" w:rsidRPr="00000000" w:rsidDel="00000000">
        <w:rPr>
          <w:rtl w:val="0"/>
        </w:rPr>
        <w:t xml:space="preserve">651/2014</w:t>
      </w:r>
      <w:r w:rsidR="00000000" w:rsidRPr="00000000" w:rsidDel="00000000">
        <w:rPr>
          <w:rtl w:val="0"/>
        </w:rPr>
        <w:t xml:space="preserve"> 14. panta 6. punktā minētajiem nosacījumiem un attiecībā uz zemi, ēkām un ražotni ar nomu un apbūvi saistītās tiesības ir nostiprinātas zemesgrāmatā (ja attiecināms) vai noma un apbūves tiesības ilgst vismaz piecus gadus mazajiem vidējas kapitalizācijas komersantiem, vidējas kapitalizācijas komersantiem vai lielajiem komersantiem vai vismaz trīs gadus vidējiem komersantiem pēc paredzētās projekta pabeigšanas dienas un ir spēkā visā aizdevuma līguma darbības laikā;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sākotnējie ieguldījumi būvniecībā vai nekustamā īpašuma iegādē ir attiecināmi tikai kompleksam projektam, kurā paredzēta arī iekārtu iegāde;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nemateriālie aktīvi atbilst Komisijas regulas Nr. </w:t>
      </w:r>
      <w:r w:rsidR="00000000" w:rsidRPr="00000000" w:rsidDel="00000000">
        <w:rPr>
          <w:rtl w:val="0"/>
        </w:rPr>
        <w:t xml:space="preserve">651/2014</w:t>
      </w:r>
      <w:r w:rsidR="00000000" w:rsidRPr="00000000" w:rsidDel="00000000">
        <w:rPr>
          <w:rtl w:val="0"/>
        </w:rPr>
        <w:t xml:space="preserve"> 14. panta 8. punktā minētajiem nosacījumiem. Mazajiem vidējas kapitalizācijas komersantiem, vidējas kapitalizācijas komersantiem vai lielajiem komersantiem nemateriālos aktīvus var finansēt aizdevums, par kuru sniegta garantija līdz 50 procentiem no sākotnējo ieguldījumu kopējām attiecināmajām ieguldījumu izmaksām. Sīkajiem (mikro), mazajiem vai vidējiem komersantiem nemateriālos aktīvus var finansēt līdz 100 procentiem no sākotnējo ieguldījumu kopējām attiecināmajām ieguldījumu izmaksām;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projektiem, kam finansējumu piešķir saskaņā ar šo noteikumu </w:t>
      </w:r>
      <w:r w:rsidR="00000000" w:rsidRPr="00000000" w:rsidDel="00000000">
        <w:rPr>
          <w:rtl w:val="0"/>
        </w:rPr>
        <w:t xml:space="preserve">61.2.</w:t>
      </w:r>
      <w:r w:rsidR="00000000" w:rsidRPr="00000000" w:rsidDel="00000000">
        <w:rPr>
          <w:rtl w:val="0"/>
        </w:rPr>
        <w:t xml:space="preserve"> apakšpunktu</w:t>
      </w:r>
      <w:r w:rsidR="00000000" w:rsidRPr="00000000" w:rsidDel="00000000">
        <w:rPr>
          <w:rtl w:val="0"/>
        </w:rPr>
        <w:t xml:space="preserve">, piemēro šo noteikumu </w:t>
      </w:r>
      <w:r w:rsidR="00000000" w:rsidRPr="00000000" w:rsidDel="00000000">
        <w:rPr>
          <w:rtl w:val="0"/>
        </w:rPr>
        <w:t xml:space="preserve">55.3.</w:t>
      </w:r>
      <w:r w:rsidR="00000000" w:rsidRPr="00000000" w:rsidDel="00000000">
        <w:rPr>
          <w:rtl w:val="0"/>
        </w:rPr>
        <w:t xml:space="preserve"> apakšpunktā</w:t>
      </w:r>
      <w:r w:rsidR="00000000" w:rsidRPr="00000000" w:rsidDel="00000000">
        <w:rPr>
          <w:rtl w:val="0"/>
        </w:rPr>
        <w:t xml:space="preserve"> minētos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gala saņēmējs līdz līguma slēgšanai ar sabiedrību "Altum" iegūst speciālo atļauju.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Pasākuma ietvaros garantiju gala saņēmēja projektiem piešķir, ievērojot šo noteikumu </w:t>
      </w:r>
      <w:r w:rsidR="00000000" w:rsidRPr="00000000" w:rsidDel="00000000">
        <w:rPr>
          <w:rtl w:val="0"/>
        </w:rPr>
        <w:t xml:space="preserve">56.1.</w:t>
      </w:r>
      <w:r w:rsidR="00000000" w:rsidRPr="00000000" w:rsidDel="00000000">
        <w:rPr>
          <w:rtl w:val="0"/>
        </w:rPr>
        <w:t xml:space="preserve">, </w:t>
      </w:r>
      <w:r w:rsidR="00000000" w:rsidRPr="00000000" w:rsidDel="00000000">
        <w:rPr>
          <w:rtl w:val="0"/>
        </w:rPr>
        <w:t xml:space="preserve">56.2.</w:t>
      </w:r>
      <w:r w:rsidR="00000000" w:rsidRPr="00000000" w:rsidDel="00000000">
        <w:rPr>
          <w:rtl w:val="0"/>
        </w:rPr>
        <w:t xml:space="preserve">, </w:t>
      </w:r>
      <w:r w:rsidR="00000000" w:rsidRPr="00000000" w:rsidDel="00000000">
        <w:rPr>
          <w:rtl w:val="0"/>
        </w:rPr>
        <w:t xml:space="preserve">56.3.</w:t>
      </w:r>
      <w:r w:rsidR="00000000" w:rsidRPr="00000000" w:rsidDel="00000000">
        <w:rPr>
          <w:rtl w:val="0"/>
        </w:rPr>
        <w:t xml:space="preserve"> un </w:t>
      </w:r>
      <w:r w:rsidR="00000000" w:rsidRPr="00000000" w:rsidDel="00000000">
        <w:rPr>
          <w:rtl w:val="0"/>
        </w:rPr>
        <w:t xml:space="preserve">56.4.</w:t>
      </w:r>
      <w:r w:rsidR="00000000" w:rsidRPr="00000000" w:rsidDel="00000000">
        <w:rPr>
          <w:rtl w:val="0"/>
        </w:rPr>
        <w:t xml:space="preserve"> apakšpunktā</w:t>
      </w:r>
      <w:r w:rsidR="00000000" w:rsidRPr="00000000" w:rsidDel="00000000">
        <w:rPr>
          <w:rtl w:val="0"/>
        </w:rPr>
        <w:t xml:space="preserve"> minētos nosacījumus.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Garantija sedz līdz 80 procentiem no šo noteikumu </w:t>
      </w:r>
      <w:r w:rsidR="00000000" w:rsidRPr="00000000" w:rsidDel="00000000">
        <w:rPr>
          <w:rtl w:val="0"/>
        </w:rPr>
        <w:t xml:space="preserve">8.</w:t>
      </w:r>
      <w:r w:rsidR="00000000" w:rsidRPr="00000000" w:rsidDel="00000000">
        <w:rPr>
          <w:rtl w:val="0"/>
        </w:rPr>
        <w:t xml:space="preserve"> un </w:t>
      </w:r>
      <w:r w:rsidR="00000000" w:rsidRPr="00000000" w:rsidDel="00000000">
        <w:rPr>
          <w:rtl w:val="0"/>
        </w:rPr>
        <w:t xml:space="preserve">9.</w:t>
      </w:r>
      <w:r w:rsidR="00000000" w:rsidRPr="00000000" w:rsidDel="00000000">
        <w:rPr>
          <w:rtl w:val="0"/>
        </w:rPr>
        <w:t xml:space="preserve"> punktā</w:t>
      </w:r>
      <w:r w:rsidR="00000000" w:rsidRPr="00000000" w:rsidDel="00000000">
        <w:rPr>
          <w:rtl w:val="0"/>
        </w:rPr>
        <w:t xml:space="preserve"> minētā finansētāja izsniegtā aizdevuma apmēra. Sabiedrība "Altum" var sniegt garantiju līdz 25 000 000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Piešķirtā maksimālā kapitāla atlaide ir līdz 35 procentiem, bet ne vairāk kā 25 000 000 </w:t>
      </w:r>
      <w:r w:rsidR="00000000" w:rsidRPr="00000000" w:rsidDel="00000000">
        <w:rPr>
          <w:i w:val="1"/>
          <w:rtl w:val="0"/>
        </w:rPr>
        <w:t xml:space="preserve">euro </w:t>
      </w:r>
      <w:r w:rsidR="00000000" w:rsidRPr="00000000" w:rsidDel="00000000">
        <w:rPr>
          <w:rtl w:val="0"/>
        </w:rPr>
        <w:t xml:space="preserve">no garantētā aizdevuma apmēra un šo noteikumu </w:t>
      </w:r>
      <w:r w:rsidR="00000000" w:rsidRPr="00000000" w:rsidDel="00000000">
        <w:rPr>
          <w:rtl w:val="0"/>
        </w:rPr>
        <w:t xml:space="preserve">61.1.</w:t>
      </w:r>
      <w:r w:rsidR="00000000" w:rsidRPr="00000000" w:rsidDel="00000000">
        <w:rPr>
          <w:rtl w:val="0"/>
        </w:rPr>
        <w:t xml:space="preserve"> apakšpunktā</w:t>
      </w:r>
      <w:r w:rsidR="00000000" w:rsidRPr="00000000" w:rsidDel="00000000">
        <w:rPr>
          <w:rtl w:val="0"/>
        </w:rPr>
        <w:t xml:space="preserve"> minētajā gadījumā nepārsniedz šo noteikumu </w:t>
      </w:r>
      <w:r w:rsidR="00000000" w:rsidRPr="00000000" w:rsidDel="00000000">
        <w:rPr>
          <w:rtl w:val="0"/>
        </w:rPr>
        <w:t xml:space="preserve">42.</w:t>
      </w:r>
      <w:r w:rsidR="00000000" w:rsidRPr="00000000" w:rsidDel="00000000">
        <w:rPr>
          <w:rtl w:val="0"/>
        </w:rPr>
        <w:t xml:space="preserve"> un </w:t>
      </w:r>
      <w:r w:rsidR="00000000" w:rsidRPr="00000000" w:rsidDel="00000000">
        <w:rPr>
          <w:rtl w:val="0"/>
        </w:rPr>
        <w:t xml:space="preserve">44.</w:t>
      </w:r>
      <w:r w:rsidR="00000000" w:rsidRPr="00000000" w:rsidDel="00000000">
        <w:rPr>
          <w:rtl w:val="0"/>
        </w:rPr>
        <w:t xml:space="preserve"> punktā</w:t>
      </w:r>
      <w:r w:rsidR="00000000" w:rsidRPr="00000000" w:rsidDel="00000000">
        <w:rPr>
          <w:rtl w:val="0"/>
        </w:rPr>
        <w:t xml:space="preserve"> minēto pieļaujamo atbalsta intensitāti.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Kārtība un nosacījumi, lai pieteiktos atbalstam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Atbalsta saņēmējs pirmās projektu iesniegumu atlases kārtas ietvaros sagatavo projekta iesniegumu atbilstoši projektu iesniegumu atlases nolikumā noteiktajām prasībām un iesniedz to aģentūrā, izmantojot Kohēzijas politikas fondu vadības informācijas sistēmu. Aģentūra atbalsta saņēmēju un projektu vērtē, pamatojoties uz šādiem dokumentiem, ko atbalsta saņēmējs iesniedzis kopā ar projekta iesniegumu: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biznesa plāns un apliecinājums, ka pēc projekta pilnīgas pabeigšanas pēcuzraudzības periodā atbalsta saņēmējs sasniegs šo noteikumu </w:t>
      </w:r>
      <w:r w:rsidR="00000000" w:rsidRPr="00000000" w:rsidDel="00000000">
        <w:rPr>
          <w:rtl w:val="0"/>
        </w:rPr>
        <w:t xml:space="preserve">23.</w:t>
      </w:r>
      <w:r w:rsidR="00000000" w:rsidRPr="00000000" w:rsidDel="00000000">
        <w:rPr>
          <w:rtl w:val="0"/>
        </w:rPr>
        <w:t xml:space="preserve"> punktā</w:t>
      </w:r>
      <w:r w:rsidR="00000000" w:rsidRPr="00000000" w:rsidDel="00000000">
        <w:rPr>
          <w:rtl w:val="0"/>
        </w:rPr>
        <w:t xml:space="preserve"> minētos rādītājus;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 saņēmēja parakstīts apliecinājums, ka uz to nav attiecināma Komisijas regulas Nr. </w:t>
      </w:r>
      <w:r w:rsidR="00000000" w:rsidRPr="00000000" w:rsidDel="00000000">
        <w:rPr>
          <w:rtl w:val="0"/>
        </w:rPr>
        <w:t xml:space="preserve">651/2014</w:t>
      </w:r>
      <w:r w:rsidR="00000000" w:rsidRPr="00000000" w:rsidDel="00000000">
        <w:rPr>
          <w:rtl w:val="0"/>
        </w:rPr>
        <w:t xml:space="preserve"> 2. panta 18. punkta "c" apakšpunktā minētā situācija – tas neatbilst Latvijas Republikas normatīvajos aktos noteiktajiem kritērijiem, lai tam pēc kreditoru pieprasījuma vai parādnieka pieteikuma uzsāktu maksātnespējas procesu;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 par plānoto un piešķirto atbalstu tā paša projekta ietvaros (tai skaitā par tām pašām attiecināmajām izmaksām), norādot atbalsta piešķiršanas datumu, atbalsta sniedzēju, atbalsta pasākumu, plānoto un piešķirto atbalsta summu un atbalsta intensitāti;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Aizsardzības ministrijas atzinums, ka projekta iesniegumā minētais militārās jomas produkts atbilst būtiskām valsts drošības interesēm, un speciālā atļauja vai, ja tāda nav izsniegta, apliecinājums, ka līdz projekta īstenošanas beigām atbalsta saņēmējs veiks nepieciešamās darbības, lai saņemtu minēto speciālo atļauju;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apliecinājums, ka atbalsta saņēmējs kopš 2021. gada nav sadarbojies ar Krievijas Federāciju un Baltkrievijas Republiku un ka, īstenojot projektu, netiks veikta sadarbība ar minētajām valstīm;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apliecinājums, ka tiks īstenots projekts, kas saistīts ar militārās jomas produktu;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apliecinājums, ka komersants nav grūtībās nonācis uzņēmums;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cita aģentūras pieprasītā informācija, kas nepieciešama, lai izvērtētu atbalsta saņēmēja un projekta atbilstību šajos noteikumos minētajiem atbalsta saņemšanas nosacījumiem.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Aizdevumam ar kapitāla atlaidi, paralēlajam aizdevumam ar kapitāla atlaidi un garantijai ar kapitāla atlaidi gala saņēmējs, ievērojot šo noteikumu </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 un </w:t>
      </w:r>
      <w:r w:rsidR="00000000" w:rsidRPr="00000000" w:rsidDel="00000000">
        <w:rPr>
          <w:rtl w:val="0"/>
        </w:rPr>
        <w:t xml:space="preserve">37.</w:t>
      </w:r>
      <w:r w:rsidR="00000000" w:rsidRPr="00000000" w:rsidDel="00000000">
        <w:rPr>
          <w:rtl w:val="0"/>
        </w:rPr>
        <w:t xml:space="preserve"> punktā</w:t>
      </w:r>
      <w:r w:rsidR="00000000" w:rsidRPr="00000000" w:rsidDel="00000000">
        <w:rPr>
          <w:rtl w:val="0"/>
        </w:rPr>
        <w:t xml:space="preserve"> minēto kārtību, piesakās, iesniedzot projekta iesniegumu sabiedrībā "Altum".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Sabiedrība "Altum" gala saņēmēju un projektu vērtē, pamatojoties uz šādiem dokumentiem, ko gala saņēmējs iesniedzis kopā ar projekta iesniegumu: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iesniegums, kurā ietverts biznesa plāns un apliecinājums, ka pēc projekta pilnīgas pabeigšanas pēcuzraudzības periodā gala saņēmējs sasniegs šo noteikumu </w:t>
      </w:r>
      <w:r w:rsidR="00000000" w:rsidRPr="00000000" w:rsidDel="00000000">
        <w:rPr>
          <w:rtl w:val="0"/>
        </w:rPr>
        <w:t xml:space="preserve">46.</w:t>
      </w:r>
      <w:r w:rsidR="00000000" w:rsidRPr="00000000" w:rsidDel="00000000">
        <w:rPr>
          <w:rtl w:val="0"/>
        </w:rPr>
        <w:t xml:space="preserve"> punktā</w:t>
      </w:r>
      <w:r w:rsidR="00000000" w:rsidRPr="00000000" w:rsidDel="00000000">
        <w:rPr>
          <w:rtl w:val="0"/>
        </w:rPr>
        <w:t xml:space="preserve"> minētos rādītājus;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atbalstu piešķir saskaņā ar Komisijas regulas Nr. </w:t>
      </w:r>
      <w:r w:rsidR="00000000" w:rsidRPr="00000000" w:rsidDel="00000000">
        <w:rPr>
          <w:rtl w:val="0"/>
        </w:rPr>
        <w:t xml:space="preserve">651/2014</w:t>
      </w:r>
      <w:r w:rsidR="00000000" w:rsidRPr="00000000" w:rsidDel="00000000">
        <w:rPr>
          <w:rtl w:val="0"/>
        </w:rPr>
        <w:t xml:space="preserve"> 14. pantu, – gala saņēmēja parakstīts apliecinājums, ka tas nav veicis un neveiks Komisijas regulas Nr. </w:t>
      </w:r>
      <w:r w:rsidR="00000000" w:rsidRPr="00000000" w:rsidDel="00000000">
        <w:rPr>
          <w:rtl w:val="0"/>
        </w:rPr>
        <w:t xml:space="preserve">651/2014</w:t>
      </w:r>
      <w:r w:rsidR="00000000" w:rsidRPr="00000000" w:rsidDel="00000000">
        <w:rPr>
          <w:rtl w:val="0"/>
        </w:rPr>
        <w:t xml:space="preserve"> 14. panta 16. punktā norādītās darbības, kuras definētas Komisijas regulas Nr. </w:t>
      </w:r>
      <w:r w:rsidR="00000000" w:rsidRPr="00000000" w:rsidDel="00000000">
        <w:rPr>
          <w:rtl w:val="0"/>
        </w:rPr>
        <w:t xml:space="preserve">651/2014</w:t>
      </w:r>
      <w:r w:rsidR="00000000" w:rsidRPr="00000000" w:rsidDel="00000000">
        <w:rPr>
          <w:rtl w:val="0"/>
        </w:rPr>
        <w:t xml:space="preserve"> 2. panta 61.a punktā;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gala saņēmēja parakstīts apliecinājums, ka uz to nav attiecināma Komisijas regulas Nr. </w:t>
      </w:r>
      <w:r w:rsidR="00000000" w:rsidRPr="00000000" w:rsidDel="00000000">
        <w:rPr>
          <w:rtl w:val="0"/>
        </w:rPr>
        <w:t xml:space="preserve">651/2014</w:t>
      </w:r>
      <w:r w:rsidR="00000000" w:rsidRPr="00000000" w:rsidDel="00000000">
        <w:rPr>
          <w:rtl w:val="0"/>
        </w:rPr>
        <w:t xml:space="preserve"> 2. panta 18. punkta "c" apakšpunktā minētā situācija – tas neatbilst Latvijas Republikas normatīvajos aktos noteiktajiem kritērijiem, lai tam pēc kreditoru pieprasījuma vai parādnieka pieteikuma uzsāktu maksātnespējas procesu;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projektu līdzfinansē ar citu finansētāju, – cita finansētāja lēmums par aizdevuma piešķiršanu projekta īstenošanai;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 par plānoto un piešķirto atbalstu tā paša projekta ietvaros (tai skaitā par tām pašām attiecināmajām izmaksām), norādot atbalsta piešķiršanas datumu, atbalsta sniedzēju, atbalsta pasākumu, plānoto un piešķirto atbalsta summu un atbalsta intensitāti;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atbalstu piešķir saskaņā ar Komisijas regulas Nr. </w:t>
      </w:r>
      <w:r w:rsidR="00000000" w:rsidRPr="00000000" w:rsidDel="00000000">
        <w:rPr>
          <w:rtl w:val="0"/>
        </w:rPr>
        <w:t xml:space="preserve">651/2014</w:t>
      </w:r>
      <w:r w:rsidR="00000000" w:rsidRPr="00000000" w:rsidDel="00000000">
        <w:rPr>
          <w:rtl w:val="0"/>
        </w:rPr>
        <w:t xml:space="preserve"> 14. pantu, – apliecinājums, ka šo noteikumu </w:t>
      </w:r>
      <w:r w:rsidR="00000000" w:rsidRPr="00000000" w:rsidDel="00000000">
        <w:rPr>
          <w:rtl w:val="0"/>
        </w:rPr>
        <w:t xml:space="preserve">54.1.</w:t>
      </w:r>
      <w:r w:rsidR="00000000" w:rsidRPr="00000000" w:rsidDel="00000000">
        <w:rPr>
          <w:rtl w:val="0"/>
        </w:rPr>
        <w:t xml:space="preserve"> un </w:t>
      </w:r>
      <w:r w:rsidR="00000000" w:rsidRPr="00000000" w:rsidDel="00000000">
        <w:rPr>
          <w:rtl w:val="0"/>
        </w:rPr>
        <w:t xml:space="preserve">61.1.</w:t>
      </w:r>
      <w:r w:rsidR="00000000" w:rsidRPr="00000000" w:rsidDel="00000000">
        <w:rPr>
          <w:rtl w:val="0"/>
        </w:rPr>
        <w:t xml:space="preserve"> apakšpunktā</w:t>
      </w:r>
      <w:r w:rsidR="00000000" w:rsidRPr="00000000" w:rsidDel="00000000">
        <w:rPr>
          <w:rtl w:val="0"/>
        </w:rPr>
        <w:t xml:space="preserve"> minētais projekts atbilst Komisijas regulas Nr. </w:t>
      </w:r>
      <w:r w:rsidR="00000000" w:rsidRPr="00000000" w:rsidDel="00000000">
        <w:rPr>
          <w:rtl w:val="0"/>
        </w:rPr>
        <w:t xml:space="preserve">651/2014</w:t>
      </w:r>
      <w:r w:rsidR="00000000" w:rsidRPr="00000000" w:rsidDel="00000000">
        <w:rPr>
          <w:rtl w:val="0"/>
        </w:rPr>
        <w:t xml:space="preserve"> 6. panta 2. punktā ietvertajām prasībām par projekta iesniegumā iekļaujamo informāciju un ir iesniegts sabiedrībā "Altum" pirms darbu sākuma;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finansējums piešķirts projektam, kas saistīts ar militārās jomas produkta saskaņā ar šo noteikumu </w:t>
      </w:r>
      <w:r w:rsidR="00000000" w:rsidRPr="00000000" w:rsidDel="00000000">
        <w:rPr>
          <w:rtl w:val="0"/>
        </w:rPr>
        <w:t xml:space="preserve">54.2.</w:t>
      </w:r>
      <w:r w:rsidR="00000000" w:rsidRPr="00000000" w:rsidDel="00000000">
        <w:rPr>
          <w:rtl w:val="0"/>
        </w:rPr>
        <w:t xml:space="preserve"> vai </w:t>
      </w:r>
      <w:r w:rsidR="00000000" w:rsidRPr="00000000" w:rsidDel="00000000">
        <w:rPr>
          <w:rtl w:val="0"/>
        </w:rPr>
        <w:t xml:space="preserve">61.2.</w:t>
      </w:r>
      <w:r w:rsidR="00000000" w:rsidRPr="00000000" w:rsidDel="00000000">
        <w:rPr>
          <w:rtl w:val="0"/>
        </w:rPr>
        <w:t xml:space="preserve"> apakšpunktu</w:t>
      </w:r>
      <w:r w:rsidR="00000000" w:rsidRPr="00000000" w:rsidDel="00000000">
        <w:rPr>
          <w:rtl w:val="0"/>
        </w:rPr>
        <w:t xml:space="preserve">, – apliecinājums, ka gala saņēmējs projekta attiecināmajās izmaksās iekļauj izmaksas, kas radušas pēc šo noteikumu stāšanās spēkā;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Aizsardzības ministrijas atzinums, ka projekta iesniegumā minētais militārās jomas produkts atbilst būtiskām valsts drošības interesēm vai divējāda lietojuma produkts atbilst militārajai jomai, un, ja attiecināms, speciālā atļauja vai, ja tāda nav izsniegta, apliecinājums, ka līdz projekta īstenošanas beigām gala saņēmējs veiks nepieciešamās darbības, lai saņemtu minēto speciālo atļauju;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apliecinājums, ka gala saņēmējs kopš 2021. gada nav sadarbojies ar Krievijas Federāciju un Baltkrievijas Republiku un ka, īstenojot projektu, netiks veikta sadarbība ar minētajām valstīm;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apliecinājums, ka tiks īstenots projekts, kas saistīts ar militārās jomas vai divējāda lietojuma produktu;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informācija par gala saņēmēja lielumu, proti, sabiedrība "Altum" atbalstu piešķir komersantiem, kuri brīdī, kad sabiedrība "Altum" pieņem lēmumu par atbalsta piešķiršanu, ir sīkie (mikro), mazie, vidējie vai lielie komersanti, mazas vidējas kapitalizācijas komersanti vai vidējas kapitalizācijas komersanti;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apliecinājums, ka komersants nav grūtībās nonācis uzņēmums;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cita sabiedrības "Altum" pieprasītā informācija, kas nepieciešama, lai izvērtētu gala saņēmēja un projekta atbilstību šajos noteikumos paredzētajiem atbalsta saņemšanas nosacījumiem.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Lai saņemtu Aizsardzības ministrijas atzinumu, gala saņēmējam, kurš īsteno projektu, kas saistīts ar militārās jomas produktu vai divējāda lietojuma produktu, jāiesniedz Aizsardzības ministrijā iesniegums (forma pieejama Aizsardzības ministrijas tīmekļvietnē), kurā norādīta šāda informācija: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 par projekta būtību, tai skaitā norādot, ka tiks īstenots projekts, kas saistīts ar militārās jomas vai divējāda lietojuma produktu;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attiecināms, komersanta līdzšinējā pieredze tāda paša vai līdzīga projekta īstenošanā, tai skaitā:</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sadarbība ar Latvijas un Ziemeļatlantijas līguma organizācijas vai Eiropas Savienības dalībvalstu bruņotajiem spēkiem;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plānotais projekta rezultātā radīto produktu izplatīšanas tirgus;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partneri;</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finansētāji, investori.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Aizsardzības ministrijai ir pienākums, sniedzot atzinumu, nodrošināt interešu konfliktu neesību.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Aizsardzības ministrijai ir tiesības pieprasīt iesniegt papildu informāciju, kas nepieciešama atzinuma sniegšanai.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Atbalsta saņēmējam un gala saņēmējam ir pienākums glabāt šo noteikumu </w:t>
      </w:r>
      <w:r w:rsidR="00000000" w:rsidRPr="00000000" w:rsidDel="00000000">
        <w:rPr>
          <w:rtl w:val="0"/>
        </w:rPr>
        <w:t xml:space="preserve">68.</w:t>
      </w:r>
      <w:r w:rsidR="00000000" w:rsidRPr="00000000" w:rsidDel="00000000">
        <w:rPr>
          <w:rtl w:val="0"/>
        </w:rPr>
        <w:t xml:space="preserve"> un </w:t>
      </w:r>
      <w:r w:rsidR="00000000" w:rsidRPr="00000000" w:rsidDel="00000000">
        <w:rPr>
          <w:rtl w:val="0"/>
        </w:rPr>
        <w:t xml:space="preserve">70.</w:t>
      </w:r>
      <w:r w:rsidR="00000000" w:rsidRPr="00000000" w:rsidDel="00000000">
        <w:rPr>
          <w:rtl w:val="0"/>
        </w:rPr>
        <w:t xml:space="preserve"> punktā</w:t>
      </w:r>
      <w:r w:rsidR="00000000" w:rsidRPr="00000000" w:rsidDel="00000000">
        <w:rPr>
          <w:rtl w:val="0"/>
        </w:rPr>
        <w:t xml:space="preserve"> minētos dokumentus un ar projekta īstenošanu saistīto dokumentu oriģinālus vai to kopijas, kas apliecinātas normatīvajos aktos par dokumentu izstrādāšanu un noformēšanu noteiktajā kārtībā, līdz finansējuma pieprasījumu vērtēšanas beigām, bet, ja finansējuma pieprasījumu apstiprina, 10 gadus pēc projekta pilnīgas pabeigšanas, bet ne mazāk kā ieguldījumu amortizācijas periodā, ja finansējumu piešķir saskaņā ar šo noteikumu </w:t>
      </w:r>
      <w:r w:rsidR="00000000" w:rsidRPr="00000000" w:rsidDel="00000000">
        <w:rPr>
          <w:rtl w:val="0"/>
        </w:rPr>
        <w:t xml:space="preserve">13.</w:t>
      </w:r>
      <w:r w:rsidR="00000000" w:rsidRPr="00000000" w:rsidDel="00000000">
        <w:rPr>
          <w:rtl w:val="0"/>
        </w:rPr>
        <w:t xml:space="preserve"> punktu</w:t>
      </w:r>
      <w:r w:rsidR="00000000" w:rsidRPr="00000000" w:rsidDel="00000000">
        <w:rPr>
          <w:rtl w:val="0"/>
        </w:rPr>
        <w:t xml:space="preserve">, </w:t>
      </w:r>
      <w:r w:rsidR="00000000" w:rsidRPr="00000000" w:rsidDel="00000000">
        <w:rPr>
          <w:rtl w:val="0"/>
        </w:rPr>
        <w:t xml:space="preserve">54.2.</w:t>
      </w:r>
      <w:r w:rsidR="00000000" w:rsidRPr="00000000" w:rsidDel="00000000">
        <w:rPr>
          <w:rtl w:val="0"/>
        </w:rPr>
        <w:t xml:space="preserve"> vai </w:t>
      </w:r>
      <w:r w:rsidR="00000000" w:rsidRPr="00000000" w:rsidDel="00000000">
        <w:rPr>
          <w:rtl w:val="0"/>
        </w:rPr>
        <w:t xml:space="preserve">61.2.</w:t>
      </w:r>
      <w:r w:rsidR="00000000" w:rsidRPr="00000000" w:rsidDel="00000000">
        <w:rPr>
          <w:rtl w:val="0"/>
        </w:rPr>
        <w:t xml:space="preserve"> apakšpunktu</w:t>
      </w:r>
      <w:r w:rsidR="00000000" w:rsidRPr="00000000" w:rsidDel="00000000">
        <w:rPr>
          <w:rtl w:val="0"/>
        </w:rPr>
        <w:t xml:space="preserv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Ja gala saņēmējs sešu mēnešu laikā pēc projekta iesnieguma iesniegšanas dienas sabiedrībā "Altum" nav iesniedzis visus šo noteikumu </w:t>
      </w:r>
      <w:r w:rsidR="00000000" w:rsidRPr="00000000" w:rsidDel="00000000">
        <w:rPr>
          <w:rtl w:val="0"/>
        </w:rPr>
        <w:t xml:space="preserve">70.</w:t>
      </w:r>
      <w:r w:rsidR="00000000" w:rsidRPr="00000000" w:rsidDel="00000000">
        <w:rPr>
          <w:rtl w:val="0"/>
        </w:rPr>
        <w:t xml:space="preserve"> punktā</w:t>
      </w:r>
      <w:r w:rsidR="00000000" w:rsidRPr="00000000" w:rsidDel="00000000">
        <w:rPr>
          <w:rtl w:val="0"/>
        </w:rPr>
        <w:t xml:space="preserve"> minētos dokumentus un informāciju, kas sabiedrībai "Altum" nepieciešama lēmuma pieņemšanai, sabiedrība "Altum" var pieņemt lēmumu par atteikumu finansēt gala saņēmēja projektu. Sabiedrība "Altum" ir tiesīga, savstarpēji vienojoties ar gala saņēmēju, pagarināt šajā punktā minēto termiņu informācijas iesniegšanai saistībā ar šo noteikumu </w:t>
      </w:r>
      <w:r w:rsidR="00000000" w:rsidRPr="00000000" w:rsidDel="00000000">
        <w:rPr>
          <w:rtl w:val="0"/>
        </w:rPr>
        <w:t xml:space="preserve">33.</w:t>
      </w:r>
      <w:r w:rsidR="00000000" w:rsidRPr="00000000" w:rsidDel="00000000">
        <w:rPr>
          <w:rtl w:val="0"/>
        </w:rPr>
        <w:t xml:space="preserve"> punktā</w:t>
      </w:r>
      <w:r w:rsidR="00000000" w:rsidRPr="00000000" w:rsidDel="00000000">
        <w:rPr>
          <w:rtl w:val="0"/>
        </w:rPr>
        <w:t xml:space="preserve"> un </w:t>
      </w:r>
      <w:r w:rsidR="00000000" w:rsidRPr="00000000" w:rsidDel="00000000">
        <w:rPr>
          <w:rtl w:val="0"/>
        </w:rPr>
        <w:t xml:space="preserve">70.3.</w:t>
      </w:r>
      <w:r w:rsidR="00000000" w:rsidRPr="00000000" w:rsidDel="00000000">
        <w:rPr>
          <w:rtl w:val="0"/>
        </w:rPr>
        <w:t xml:space="preserve"> apakšpunktā</w:t>
      </w:r>
      <w:r w:rsidR="00000000" w:rsidRPr="00000000" w:rsidDel="00000000">
        <w:rPr>
          <w:rtl w:val="0"/>
        </w:rPr>
        <w:t xml:space="preserve"> minētā statusa noteikšanu.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Ja gala saņēmēja projektam piesaista citu publisko finansējumu, projektu var uzsākt tad, kad visās iestādēs, kur tas pretendē uz atbalstu, ir iesniegts projekta iesniegums un ir pieņemts lēmums par atbalsta piešķiršanu vai noslēgts līgums (ja atbalstu nepiešķir ar lēmumu). Ja finansējums piešķirts projektam, kas saistīts ar militārās jomas produktu saskaņā ar šo noteikumu </w:t>
      </w:r>
      <w:r w:rsidR="00000000" w:rsidRPr="00000000" w:rsidDel="00000000">
        <w:rPr>
          <w:rtl w:val="0"/>
        </w:rPr>
        <w:t xml:space="preserve">13.</w:t>
      </w:r>
      <w:r w:rsidR="00000000" w:rsidRPr="00000000" w:rsidDel="00000000">
        <w:rPr>
          <w:rtl w:val="0"/>
        </w:rPr>
        <w:t xml:space="preserve"> punktu</w:t>
      </w:r>
      <w:r w:rsidR="00000000" w:rsidRPr="00000000" w:rsidDel="00000000">
        <w:rPr>
          <w:rtl w:val="0"/>
        </w:rPr>
        <w:t xml:space="preserve">, </w:t>
      </w:r>
      <w:r w:rsidR="00000000" w:rsidRPr="00000000" w:rsidDel="00000000">
        <w:rPr>
          <w:rtl w:val="0"/>
        </w:rPr>
        <w:t xml:space="preserve">54.2.</w:t>
      </w:r>
      <w:r w:rsidR="00000000" w:rsidRPr="00000000" w:rsidDel="00000000">
        <w:rPr>
          <w:rtl w:val="0"/>
        </w:rPr>
        <w:t xml:space="preserve"> vai </w:t>
      </w:r>
      <w:r w:rsidR="00000000" w:rsidRPr="00000000" w:rsidDel="00000000">
        <w:rPr>
          <w:rtl w:val="0"/>
        </w:rPr>
        <w:t xml:space="preserve">61.2.</w:t>
      </w:r>
      <w:r w:rsidR="00000000" w:rsidRPr="00000000" w:rsidDel="00000000">
        <w:rPr>
          <w:rtl w:val="0"/>
        </w:rPr>
        <w:t xml:space="preserve"> apakšpunktu</w:t>
      </w:r>
      <w:r w:rsidR="00000000" w:rsidRPr="00000000" w:rsidDel="00000000">
        <w:rPr>
          <w:rtl w:val="0"/>
        </w:rPr>
        <w:t xml:space="preserve">, projekta īstenošanu var uzsākt kopš šo noteikumu spēkā stāšanās.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Sabiedrībai "Altum" ir tiesības neslēgt aizdevuma līgumu ar gala saņēmēju vai aģentūrai ir tiesības neslēgt granta līgumu ar atbalsta saņēmēju un atteikt izmaksu (tai skaitā gadījumos, kad lēmums par atbalsta piešķiršanu jau ir pieņemts), ja sabiedrībai "Altum" vai aģentūrai kļūst zināmi apstākļi, ka atbalsta saņēmējs, gala saņēmējs vai projekts vairs neatbilst šo noteikumu nosacījumiem un atbalstu nevar izsniegt saskaņā ar sabiedrības "Altum" vai aģentūras darbībai saistošajiem normatīvajiem aktiem.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Ja atbalstam piesakās šo noteikumu </w:t>
      </w:r>
      <w:r w:rsidR="00000000" w:rsidRPr="00000000" w:rsidDel="00000000">
        <w:rPr>
          <w:rtl w:val="0"/>
        </w:rPr>
        <w:t xml:space="preserve">13.</w:t>
      </w:r>
      <w:r w:rsidR="00000000" w:rsidRPr="00000000" w:rsidDel="00000000">
        <w:rPr>
          <w:rtl w:val="0"/>
        </w:rPr>
        <w:t xml:space="preserve"> punktā</w:t>
      </w:r>
      <w:r w:rsidR="00000000" w:rsidRPr="00000000" w:rsidDel="00000000">
        <w:rPr>
          <w:rtl w:val="0"/>
        </w:rPr>
        <w:t xml:space="preserve"> minētais atbalsta saņēmējs, tai atbalstu piešķir brīdī, kad aģentūra pieņem lēmumu par granta piešķiršanu, lēmumā nosakot atbalsta maksimālo apjomu un atbalsta intensitāti.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Gala saņēmējam atbalstu piešķir brīdī, kad sabiedrība "Altum" pieņem lēmumu par aizdevuma ar kapitāla atlaidi, paralēlā aizdevuma ar kapitāla atlaidi vai garantijas ar kapitāla atlaidi piešķiršanu, lēmumā nosakot atbalsta maksimālo apjomu, atbalsta intensitāti un maksimālo pieejamo kapitāla atlaidi. Atbalstu piešķir, ja gala saņēmējs atbilst šajos noteikumos minētajām komercdarbības atbalsta saņemšanas prasībām saskaņā ar šo noteikumu </w:t>
      </w:r>
      <w:r w:rsidR="00000000" w:rsidRPr="00000000" w:rsidDel="00000000">
        <w:rPr>
          <w:rtl w:val="0"/>
        </w:rPr>
        <w:t xml:space="preserve">54.1.</w:t>
      </w:r>
      <w:r w:rsidR="00000000" w:rsidRPr="00000000" w:rsidDel="00000000">
        <w:rPr>
          <w:rtl w:val="0"/>
        </w:rPr>
        <w:t xml:space="preserve"> vai </w:t>
      </w:r>
      <w:r w:rsidR="00000000" w:rsidRPr="00000000" w:rsidDel="00000000">
        <w:rPr>
          <w:rtl w:val="0"/>
        </w:rPr>
        <w:t xml:space="preserve">61.1.</w:t>
      </w:r>
      <w:r w:rsidR="00000000" w:rsidRPr="00000000" w:rsidDel="00000000">
        <w:rPr>
          <w:rtl w:val="0"/>
        </w:rPr>
        <w:t xml:space="preserve"> apakšpunktā</w:t>
      </w:r>
      <w:r w:rsidR="00000000" w:rsidRPr="00000000" w:rsidDel="00000000">
        <w:rPr>
          <w:rtl w:val="0"/>
        </w:rPr>
        <w:t xml:space="preserve"> minēto komercdarbības atbalsta regulējumu vai šo noteikumu nosacījumiem, ja gala saņēmējam finansējumu piešķir saskaņā ar šo noteikumu </w:t>
      </w:r>
      <w:r w:rsidR="00000000" w:rsidRPr="00000000" w:rsidDel="00000000">
        <w:rPr>
          <w:rtl w:val="0"/>
        </w:rPr>
        <w:t xml:space="preserve">54.2.</w:t>
      </w:r>
      <w:r w:rsidR="00000000" w:rsidRPr="00000000" w:rsidDel="00000000">
        <w:rPr>
          <w:rtl w:val="0"/>
        </w:rPr>
        <w:t xml:space="preserve"> vai </w:t>
      </w:r>
      <w:r w:rsidR="00000000" w:rsidRPr="00000000" w:rsidDel="00000000">
        <w:rPr>
          <w:rtl w:val="0"/>
        </w:rPr>
        <w:t xml:space="preserve">61.2.</w:t>
      </w:r>
      <w:r w:rsidR="00000000" w:rsidRPr="00000000" w:rsidDel="00000000">
        <w:rPr>
          <w:rtl w:val="0"/>
        </w:rPr>
        <w:t xml:space="preserve"> apakšpunktu</w:t>
      </w:r>
      <w:r w:rsidR="00000000" w:rsidRPr="00000000" w:rsidDel="00000000">
        <w:rPr>
          <w:rtl w:val="0"/>
        </w:rPr>
        <w:t xml:space="preserv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 </w:t>
      </w:r>
      <w:r w:rsidR="00000000" w:rsidRPr="00000000" w:rsidDel="00000000">
        <w:rPr>
          <w:rtl w:val="0"/>
        </w:rPr>
        <w:t xml:space="preserve">Sabiedrības "Altum" aizdevuma ar kapitāla atlaidi, paralēlā aizdevuma ar kapitāla atlaidi vai garantijas ar kapitāla atlaidi (tai skaitā tā pagarinājuma, ja attiecināms) termiņš nepārsniedz 15 gadus.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Termiņa pagarinājums ir iespējams, nepārsniedzot noteikto maksimālo aizdevuma termiņu, un, ja atbalstu sākotnēji sniedz saskaņā ar šo noteikumu </w:t>
      </w:r>
      <w:r w:rsidR="00000000" w:rsidRPr="00000000" w:rsidDel="00000000">
        <w:rPr>
          <w:rtl w:val="0"/>
        </w:rPr>
        <w:t xml:space="preserve">54.1.</w:t>
      </w:r>
      <w:r w:rsidR="00000000" w:rsidRPr="00000000" w:rsidDel="00000000">
        <w:rPr>
          <w:rtl w:val="0"/>
        </w:rPr>
        <w:t xml:space="preserve"> vai </w:t>
      </w:r>
      <w:r w:rsidR="00000000" w:rsidRPr="00000000" w:rsidDel="00000000">
        <w:rPr>
          <w:rtl w:val="0"/>
        </w:rPr>
        <w:t xml:space="preserve">61.1.</w:t>
      </w:r>
      <w:r w:rsidR="00000000" w:rsidRPr="00000000" w:rsidDel="00000000">
        <w:rPr>
          <w:rtl w:val="0"/>
        </w:rPr>
        <w:t xml:space="preserve"> apakšpunktu</w:t>
      </w:r>
      <w:r w:rsidR="00000000" w:rsidRPr="00000000" w:rsidDel="00000000">
        <w:rPr>
          <w:rtl w:val="0"/>
        </w:rPr>
        <w:t xml:space="preserve">, termiņa pagarinājums nerada sākotnēji piešķirtā valsts atbalsta summas un intensitātes pārsniegumu, nodrošinot Komisijas regulas Nr. </w:t>
      </w:r>
      <w:r w:rsidR="00000000" w:rsidRPr="00000000" w:rsidDel="00000000">
        <w:rPr>
          <w:rtl w:val="0"/>
        </w:rPr>
        <w:t xml:space="preserve">651/2014</w:t>
      </w:r>
      <w:r w:rsidR="00000000" w:rsidRPr="00000000" w:rsidDel="00000000">
        <w:rPr>
          <w:rtl w:val="0"/>
        </w:rPr>
        <w:t xml:space="preserve"> 5. pantā noteiktos atbalsta pārredzamības nosacījumus, tas ir, netiek piešķirts jauns atbalsts.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Kapitāla atlaide tiek piemērota trijās daļās. Pēc katra pēcuzraudzības gada var tikt piemērota viena trešdaļa no šo noteikumu </w:t>
      </w:r>
      <w:r w:rsidR="00000000" w:rsidRPr="00000000" w:rsidDel="00000000">
        <w:rPr>
          <w:rtl w:val="0"/>
        </w:rPr>
        <w:t xml:space="preserve">59.</w:t>
      </w:r>
      <w:r w:rsidR="00000000" w:rsidRPr="00000000" w:rsidDel="00000000">
        <w:rPr>
          <w:rtl w:val="0"/>
        </w:rPr>
        <w:t xml:space="preserve"> vai </w:t>
      </w:r>
      <w:r w:rsidR="00000000" w:rsidRPr="00000000" w:rsidDel="00000000">
        <w:rPr>
          <w:rtl w:val="0"/>
        </w:rPr>
        <w:t xml:space="preserve">67.</w:t>
      </w:r>
      <w:r w:rsidR="00000000" w:rsidRPr="00000000" w:rsidDel="00000000">
        <w:rPr>
          <w:rtl w:val="0"/>
        </w:rPr>
        <w:t xml:space="preserve"> punktā</w:t>
      </w:r>
      <w:r w:rsidR="00000000" w:rsidRPr="00000000" w:rsidDel="00000000">
        <w:rPr>
          <w:rtl w:val="0"/>
        </w:rPr>
        <w:t xml:space="preserve"> minētās sabiedrības "Altum" kapitāla atlaides daļas, ievērojot šo noteikumu </w:t>
      </w:r>
      <w:r w:rsidR="00000000" w:rsidRPr="00000000" w:rsidDel="00000000">
        <w:rPr>
          <w:rtl w:val="0"/>
        </w:rPr>
        <w:t xml:space="preserve">46.</w:t>
      </w:r>
      <w:r w:rsidR="00000000" w:rsidRPr="00000000" w:rsidDel="00000000">
        <w:rPr>
          <w:rtl w:val="0"/>
        </w:rPr>
        <w:t xml:space="preserve"> un </w:t>
      </w:r>
      <w:r w:rsidR="00000000" w:rsidRPr="00000000" w:rsidDel="00000000">
        <w:rPr>
          <w:rtl w:val="0"/>
        </w:rPr>
        <w:t xml:space="preserve">49.</w:t>
      </w:r>
      <w:r w:rsidR="00000000" w:rsidRPr="00000000" w:rsidDel="00000000">
        <w:rPr>
          <w:rtl w:val="0"/>
        </w:rPr>
        <w:t xml:space="preserve"> punktā minētos nosacījumus. Projektiem, kam finansējums piešķirts saskaņā ar šo noteikumu </w:t>
      </w:r>
      <w:r w:rsidR="00000000" w:rsidRPr="00000000" w:rsidDel="00000000">
        <w:rPr>
          <w:rtl w:val="0"/>
        </w:rPr>
        <w:t xml:space="preserve">33.2.</w:t>
      </w:r>
      <w:r w:rsidR="00000000" w:rsidRPr="00000000" w:rsidDel="00000000">
        <w:rPr>
          <w:rtl w:val="0"/>
        </w:rPr>
        <w:t xml:space="preserve"> un </w:t>
      </w:r>
      <w:r w:rsidR="00000000" w:rsidRPr="00000000" w:rsidDel="00000000">
        <w:rPr>
          <w:rtl w:val="0"/>
        </w:rPr>
        <w:t xml:space="preserve">61.2.</w:t>
      </w:r>
      <w:r w:rsidR="00000000" w:rsidRPr="00000000" w:rsidDel="00000000">
        <w:rPr>
          <w:rtl w:val="0"/>
        </w:rPr>
        <w:t xml:space="preserve"> apakšpunktu</w:t>
      </w:r>
      <w:r w:rsidR="00000000" w:rsidRPr="00000000" w:rsidDel="00000000">
        <w:rPr>
          <w:rtl w:val="0"/>
        </w:rPr>
        <w:t xml:space="preserve">, piemēro kapitāla atlaidi vienā daļā, ievērojot šo noteikumu </w:t>
      </w:r>
      <w:r w:rsidR="00000000" w:rsidRPr="00000000" w:rsidDel="00000000">
        <w:rPr>
          <w:rtl w:val="0"/>
        </w:rPr>
        <w:t xml:space="preserve">46.</w:t>
      </w:r>
      <w:r w:rsidR="00000000" w:rsidRPr="00000000" w:rsidDel="00000000">
        <w:rPr>
          <w:rtl w:val="0"/>
        </w:rPr>
        <w:t xml:space="preserve"> un </w:t>
      </w:r>
      <w:r w:rsidR="00000000" w:rsidRPr="00000000" w:rsidDel="00000000">
        <w:rPr>
          <w:rtl w:val="0"/>
        </w:rPr>
        <w:t xml:space="preserve">49.</w:t>
      </w:r>
      <w:r w:rsidR="00000000" w:rsidRPr="00000000" w:rsidDel="00000000">
        <w:rPr>
          <w:rtl w:val="0"/>
        </w:rPr>
        <w:t xml:space="preserve"> punktu</w:t>
      </w:r>
      <w:r w:rsidR="00000000" w:rsidRPr="00000000" w:rsidDel="00000000">
        <w:rPr>
          <w:rtl w:val="0"/>
        </w:rPr>
        <w:t xml:space="preserv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Sabiedrības "Altum" aizdevuma ar kapitāla atlaidi, paralēlā aizdevuma ar kapitāla atlaidi pamatsummas atmaksu vai ar garantiju segtā finanšu pakalpojuma pamatsummas atmaksu saskaņā ar šo noteikumu </w:t>
      </w:r>
      <w:r w:rsidR="00000000" w:rsidRPr="00000000" w:rsidDel="00000000">
        <w:rPr>
          <w:rtl w:val="0"/>
        </w:rPr>
        <w:t xml:space="preserve">49.</w:t>
      </w:r>
      <w:r w:rsidR="00000000" w:rsidRPr="00000000" w:rsidDel="00000000">
        <w:rPr>
          <w:rtl w:val="0"/>
        </w:rPr>
        <w:t xml:space="preserve"> punktu</w:t>
      </w:r>
      <w:r w:rsidR="00000000" w:rsidRPr="00000000" w:rsidDel="00000000">
        <w:rPr>
          <w:rtl w:val="0"/>
        </w:rPr>
        <w:t xml:space="preserve"> gala saņēmējs uzsāk:</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daļā, kas pārsniedz kapitāla atlaides apmēru, – pēc projekta pabeigšanas;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daļā, kas ir vienāda ar kapitāla atlaides apmēru, – ne vēlāk kā astoņu mēnešu laikā pēc visa pēcuzraudzības perioda beigām, bet ne vēlāk kā 68 mēnešus pēc projekta pabeigšanas. Sabiedrības "Altum" aizdevuma ar kapitāla atlaidi vai paralēlā aizdevuma ar kapitāla atlaidi pamatsummas daļu vai maksu par garantijas finanšu pakalpojumu, ko gala saņēmējs samaksājis līdz brīdim, kad pieņemts lēmums, ka konkrētajā pēcuzraudzības gadā šo noteikumu </w:t>
      </w:r>
      <w:r w:rsidR="00000000" w:rsidRPr="00000000" w:rsidDel="00000000">
        <w:rPr>
          <w:rtl w:val="0"/>
        </w:rPr>
        <w:t xml:space="preserve">46.</w:t>
      </w:r>
      <w:r w:rsidR="00000000" w:rsidRPr="00000000" w:rsidDel="00000000">
        <w:rPr>
          <w:rtl w:val="0"/>
        </w:rPr>
        <w:t xml:space="preserve"> punktā</w:t>
      </w:r>
      <w:r w:rsidR="00000000" w:rsidRPr="00000000" w:rsidDel="00000000">
        <w:rPr>
          <w:rtl w:val="0"/>
        </w:rPr>
        <w:t xml:space="preserve"> minētie rādītāji ir sasniegti, gala saņēmējam neatdod, un par šo summu tiek samazināta projektam pieejamā kapitāla atlaide attiecīgajā pēcuzraudzības gadā vai visā pēcuzraudzības periodā, ja finansējumu piešķir saskaņā ar šo noteikumu </w:t>
      </w:r>
      <w:r w:rsidR="00000000" w:rsidRPr="00000000" w:rsidDel="00000000">
        <w:rPr>
          <w:rtl w:val="0"/>
        </w:rPr>
        <w:t xml:space="preserve">54.2.</w:t>
      </w:r>
      <w:r w:rsidR="00000000" w:rsidRPr="00000000" w:rsidDel="00000000">
        <w:rPr>
          <w:rtl w:val="0"/>
        </w:rPr>
        <w:t xml:space="preserve"> vai </w:t>
      </w:r>
      <w:r w:rsidR="00000000" w:rsidRPr="00000000" w:rsidDel="00000000">
        <w:rPr>
          <w:rtl w:val="0"/>
        </w:rPr>
        <w:t xml:space="preserve">61.2.</w:t>
      </w:r>
      <w:r w:rsidR="00000000" w:rsidRPr="00000000" w:rsidDel="00000000">
        <w:rPr>
          <w:rtl w:val="0"/>
        </w:rPr>
        <w:t xml:space="preserve"> apakšpunktu</w:t>
      </w:r>
      <w:r w:rsidR="00000000" w:rsidRPr="00000000" w:rsidDel="00000000">
        <w:rPr>
          <w:rtl w:val="0"/>
        </w:rPr>
        <w:t xml:space="preserv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Gala saņēmējs izmaksas attiecina pēc iesnieguma iesniegšanas sabiedrībā "Altum", ja finansējums piešķirts saskaņā ar šo noteikumu </w:t>
      </w:r>
      <w:r w:rsidR="00000000" w:rsidRPr="00000000" w:rsidDel="00000000">
        <w:rPr>
          <w:rtl w:val="0"/>
        </w:rPr>
        <w:t xml:space="preserve">54.1.</w:t>
      </w:r>
      <w:r w:rsidR="00000000" w:rsidRPr="00000000" w:rsidDel="00000000">
        <w:rPr>
          <w:rtl w:val="0"/>
        </w:rPr>
        <w:t xml:space="preserve"> vai </w:t>
      </w:r>
      <w:r w:rsidR="00000000" w:rsidRPr="00000000" w:rsidDel="00000000">
        <w:rPr>
          <w:rtl w:val="0"/>
        </w:rPr>
        <w:t xml:space="preserve">61.1.</w:t>
      </w:r>
      <w:r w:rsidR="00000000" w:rsidRPr="00000000" w:rsidDel="00000000">
        <w:rPr>
          <w:rtl w:val="0"/>
        </w:rPr>
        <w:t xml:space="preserve"> apakšpunktu</w:t>
      </w:r>
      <w:r w:rsidR="00000000" w:rsidRPr="00000000" w:rsidDel="00000000">
        <w:rPr>
          <w:rtl w:val="0"/>
        </w:rPr>
        <w:t xml:space="preserve">. Atbalsta saņēmējam un gala saņēmējam izmaksas attiecina pēc šo noteikumu stāšanās spēkā, ja finansējums piešķirts saskaņā ar šo noteikumu </w:t>
      </w:r>
      <w:r w:rsidR="00000000" w:rsidRPr="00000000" w:rsidDel="00000000">
        <w:rPr>
          <w:rtl w:val="0"/>
        </w:rPr>
        <w:t xml:space="preserve">13.</w:t>
      </w:r>
      <w:r w:rsidR="00000000" w:rsidRPr="00000000" w:rsidDel="00000000">
        <w:rPr>
          <w:rtl w:val="0"/>
        </w:rPr>
        <w:t xml:space="preserve"> punktu</w:t>
      </w:r>
      <w:r w:rsidR="00000000" w:rsidRPr="00000000" w:rsidDel="00000000">
        <w:rPr>
          <w:rtl w:val="0"/>
        </w:rPr>
        <w:t xml:space="preserve">, </w:t>
      </w:r>
      <w:r w:rsidR="00000000" w:rsidRPr="00000000" w:rsidDel="00000000">
        <w:rPr>
          <w:rtl w:val="0"/>
        </w:rPr>
        <w:t xml:space="preserve">54.2.</w:t>
      </w:r>
      <w:r w:rsidR="00000000" w:rsidRPr="00000000" w:rsidDel="00000000">
        <w:rPr>
          <w:rtl w:val="0"/>
        </w:rPr>
        <w:t xml:space="preserve"> vai </w:t>
      </w:r>
      <w:r w:rsidR="00000000" w:rsidRPr="00000000" w:rsidDel="00000000">
        <w:rPr>
          <w:rtl w:val="0"/>
        </w:rPr>
        <w:t xml:space="preserve">61.2.</w:t>
      </w:r>
      <w:r w:rsidR="00000000" w:rsidRPr="00000000" w:rsidDel="00000000">
        <w:rPr>
          <w:rtl w:val="0"/>
        </w:rPr>
        <w:t xml:space="preserve"> apakšpunktu</w:t>
      </w:r>
      <w:r w:rsidR="00000000" w:rsidRPr="00000000" w:rsidDel="00000000">
        <w:rPr>
          <w:rtl w:val="0"/>
        </w:rPr>
        <w:t xml:space="preserve">. Ja uz iesnieguma iesniegšanas brīdi izmaksas jau ir veiktas, sabiedrība "Altum" tās neatmaksā.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Subsīdijas ekvivalenta aprēķināšana un atbalsta kumulācija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 </w:t>
      </w:r>
      <w:r w:rsidR="00000000" w:rsidRPr="00000000" w:rsidDel="00000000">
        <w:rPr>
          <w:rtl w:val="0"/>
        </w:rPr>
        <w:t xml:space="preserve">Ja finansējumu piešķir atbilstoši šo noteikumu </w:t>
      </w:r>
      <w:r w:rsidR="00000000" w:rsidRPr="00000000" w:rsidDel="00000000">
        <w:rPr>
          <w:rtl w:val="0"/>
        </w:rPr>
        <w:t xml:space="preserve">54.1.</w:t>
      </w:r>
      <w:r w:rsidR="00000000" w:rsidRPr="00000000" w:rsidDel="00000000">
        <w:rPr>
          <w:rtl w:val="0"/>
        </w:rPr>
        <w:t xml:space="preserve"> apakšpunktam</w:t>
      </w:r>
      <w:r w:rsidR="00000000" w:rsidRPr="00000000" w:rsidDel="00000000">
        <w:rPr>
          <w:rtl w:val="0"/>
        </w:rPr>
        <w:t xml:space="preserve">, sabiedrība "Altum" aizdevumam ar kapitāla atlaidi un paralēlajam aizdevumam ar kapitāla atlaidi kopējo subsīdijas ekvivalentu aprēķina un nosaka, summējot subsīdijas ekvivalenta daļas sabiedrības "Altum" aizdevuma vai paralēlā aizdevuma daļai, kas ir vienāda ar piešķirto kapitāla atlaidi, un sabiedrības "Altum" aizdevuma vai paralēlā aizdevuma daļai, kas pārsniedz piešķirtās kapitāla atlaides apjomu: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sabiedrības "Altum" aizdevuma vai paralēlā aizdevuma daļai, kas ir vienāda ar piešķirto kapitāla atlaidi, subsīdijas ekvivalents ir vienāds ar komersantam piešķirto kapitāla atlaides apmēru;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sabiedrības "Altum" aizdevuma daļai, kas pārsniedz piešķirtās kapitāla atlaides apjomu, subsīdijas ekvivalentu aprēķina kopā par visu atbalsta periodu, faktiski piemērojamo procentu summu atskaitot no procentu summas, kura jāmaksā saskaņā ar Eiropas Komisijas konkrētajam periodam noteikto bāzes likmi (publicēta Eiropas Komisijas Konkurences ģenerāldirektorāta tīmekļvietnē) un riska likmi, kuras procentuālais apmērs tiek noteikts atbilstoši sabiedrības "Altum" izsniegtajam aizdevuma saņēmēja reitingam un piedāvātajam nodrošinājumam;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sabiedrības "Altum" paralēlā aizdevuma daļai, kas pārsniedz piešķirtā kapitāla atlaides apjomu, subsīdijas ekvivalentu aprēķina kopā par visu atbalsta periodu, faktiski piemērojamo procentu summu atskaitot no procentu summas, kura jāmaksā saskaņā ar Eiropas Komisijas konkrētajam periodam noteikto bāzes likmi (publicēta Eiropas Komisijas Konkurences ģenerāldirektorāta tīmekļvietnē) un riska likmi, kuras procentuālais apmērs tiek noteikts atbilstoši sabiedrības "Altum" izsniegtajam aizdevuma saņēmēja reitingam un piedāvātajam nodrošinājumam, bet ne mazāk kā 650 bāzes punktu apmērā.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rtl w:val="0"/>
        </w:rPr>
        <w:t xml:space="preserve"> </w:t>
      </w:r>
      <w:r w:rsidR="00000000" w:rsidRPr="00000000" w:rsidDel="00000000">
        <w:rPr>
          <w:rtl w:val="0"/>
        </w:rPr>
        <w:t xml:space="preserve">Ja finansējumu piešķir atbilstoši šo noteikumu </w:t>
      </w:r>
      <w:r w:rsidR="00000000" w:rsidRPr="00000000" w:rsidDel="00000000">
        <w:rPr>
          <w:rtl w:val="0"/>
        </w:rPr>
        <w:t xml:space="preserve">61.1.</w:t>
      </w:r>
      <w:r w:rsidR="00000000" w:rsidRPr="00000000" w:rsidDel="00000000">
        <w:rPr>
          <w:rtl w:val="0"/>
        </w:rPr>
        <w:t xml:space="preserve"> apakšpunktam</w:t>
      </w:r>
      <w:r w:rsidR="00000000" w:rsidRPr="00000000" w:rsidDel="00000000">
        <w:rPr>
          <w:rtl w:val="0"/>
        </w:rPr>
        <w:t xml:space="preserve">, sabiedrības "Altum" garantijai un kapitāla atlaidei subsīdijas ekvivalentu aprēķina, summējot kapitāla atlaides un garantijas subsīdijas ekvivalenta daļas: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kapitāla atlaidei subsīdijas ekvivalents ir vienāds ar komersantam piešķirtās kapitāla atlaides apmēru;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garantijai subsīdijas ekvivalentu aprēķina garantijas daļai no ar garantiju segtā finanšu pakalpojuma summas, kas samazināta par šo noteikumu </w:t>
      </w:r>
      <w:r w:rsidR="00000000" w:rsidRPr="00000000" w:rsidDel="00000000">
        <w:rPr>
          <w:rtl w:val="0"/>
        </w:rPr>
        <w:t xml:space="preserve">86.1.</w:t>
      </w:r>
      <w:r w:rsidR="00000000" w:rsidRPr="00000000" w:rsidDel="00000000">
        <w:rPr>
          <w:rtl w:val="0"/>
        </w:rPr>
        <w:t xml:space="preserve"> apakšpunktā</w:t>
      </w:r>
      <w:r w:rsidR="00000000" w:rsidRPr="00000000" w:rsidDel="00000000">
        <w:rPr>
          <w:rtl w:val="0"/>
        </w:rPr>
        <w:t xml:space="preserve"> minēto subsīdijas ekvivalentu: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sīkajam (mikro), mazajam un vidējam komersantam subsīdijas ekvivalentu aprēķina kā starpību starp atbilstošās kvalitātes klases drošās zonas prēmijas likmi un piemēroto gada prēmijas likmi naudas izteiksmē vai piemērojot regulas Nr. </w:t>
      </w:r>
      <w:r w:rsidR="00000000" w:rsidRPr="00000000" w:rsidDel="00000000">
        <w:rPr>
          <w:rtl w:val="0"/>
        </w:rPr>
        <w:t xml:space="preserve">651/2014</w:t>
      </w:r>
      <w:r w:rsidR="00000000" w:rsidRPr="00000000" w:rsidDel="00000000">
        <w:rPr>
          <w:rtl w:val="0"/>
        </w:rPr>
        <w:t xml:space="preserve"> 5. panta 2. punkta "c" apakšpunkta "i" punkta nosacījumus. Ja garantijas ilgums pārsniedz gadu, starpība starp likmēm tiek diskontēta, izmantojot atsauces likmi, kas aprēķināma saskaņā ar Eiropas Komisijas Latvijai apstiprināto likmi;</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mazajam vidējas kapitalizācijas komersantam, vidējas kapitalizācijas komersantam un lielajam komersantam subsīdijas ekvivalentu aprēķina, piemērojot regulas Nr. </w:t>
      </w:r>
      <w:r w:rsidR="00000000" w:rsidRPr="00000000" w:rsidDel="00000000">
        <w:rPr>
          <w:rtl w:val="0"/>
        </w:rPr>
        <w:t xml:space="preserve">651/2014</w:t>
      </w:r>
      <w:r w:rsidR="00000000" w:rsidRPr="00000000" w:rsidDel="00000000">
        <w:rPr>
          <w:rtl w:val="0"/>
        </w:rPr>
        <w:t xml:space="preserve"> 5. panta 2. punkta "c" apakšpunkta "ii" punktā norādīto metodi.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Atbalstu, kas piešķirts saskaņā ar šo noteikumu </w:t>
      </w:r>
      <w:r w:rsidR="00000000" w:rsidRPr="00000000" w:rsidDel="00000000">
        <w:rPr>
          <w:rtl w:val="0"/>
        </w:rPr>
        <w:t xml:space="preserve">54.1.</w:t>
      </w:r>
      <w:r w:rsidR="00000000" w:rsidRPr="00000000" w:rsidDel="00000000">
        <w:rPr>
          <w:rtl w:val="0"/>
        </w:rPr>
        <w:t xml:space="preserve"> vai </w:t>
      </w:r>
      <w:r w:rsidR="00000000" w:rsidRPr="00000000" w:rsidDel="00000000">
        <w:rPr>
          <w:rtl w:val="0"/>
        </w:rPr>
        <w:t xml:space="preserve">61.1.</w:t>
      </w:r>
      <w:r w:rsidR="00000000" w:rsidRPr="00000000" w:rsidDel="00000000">
        <w:rPr>
          <w:rtl w:val="0"/>
        </w:rPr>
        <w:t xml:space="preserve"> apakšpunktu</w:t>
      </w:r>
      <w:r w:rsidR="00000000" w:rsidRPr="00000000" w:rsidDel="00000000">
        <w:rPr>
          <w:rtl w:val="0"/>
        </w:rPr>
        <w:t xml:space="preserve">:</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var apvienot ar citu valsts atbalstu, kura attiecināmās izmaksas nav nosakāmas, nepārsniedzot šajos noteikumos paredzēto finansējuma intensitāti un apmēru un nepārsniedzot maksimālo publiskā finansējuma apmēru vai maksimālo robežvērtību, kas noteikta citā valsts atbalsta programmā, individuālā atbalsta projektā vai Eiropas Komisijas lēmumā;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var apvienot ar šīs vai ar citas atbalsta programmas vai individuālā atbalsta projekta ietvaros piešķirto finansējumu (tai skaitā par tām pašām attiecināmajām izmaksām) un ar </w:t>
      </w:r>
      <w:r w:rsidR="00000000" w:rsidRPr="00000000" w:rsidDel="00000000">
        <w:rPr>
          <w:i w:val="1"/>
          <w:rtl w:val="0"/>
        </w:rPr>
        <w:t xml:space="preserve">de minimis</w:t>
      </w:r>
      <w:r w:rsidR="00000000" w:rsidRPr="00000000" w:rsidDel="00000000">
        <w:rPr>
          <w:rtl w:val="0"/>
        </w:rPr>
        <w:t xml:space="preserve"> atbalstu, ievērojot nosacījumu, ka šo noteikumu ietvaros piešķirtais finansējums kopā ar šīs vai citas atbalsta programmas vai individuālā atbalsta projekta ietvaros piešķirto finansējumu nepārsniedz maksimāli pieļaujamo reģionālā finansējuma intensitāti, kas norādīta šo noteikumu </w:t>
      </w:r>
      <w:r w:rsidR="00000000" w:rsidRPr="00000000" w:rsidDel="00000000">
        <w:rPr>
          <w:rtl w:val="0"/>
        </w:rPr>
        <w:t xml:space="preserve">44.</w:t>
      </w:r>
      <w:r w:rsidR="00000000" w:rsidRPr="00000000" w:rsidDel="00000000">
        <w:rPr>
          <w:rtl w:val="0"/>
        </w:rPr>
        <w:t xml:space="preserve"> punktā</w:t>
      </w:r>
      <w:r w:rsidR="00000000" w:rsidRPr="00000000" w:rsidDel="00000000">
        <w:rPr>
          <w:rtl w:val="0"/>
        </w:rPr>
        <w:t xml:space="preserve">;</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nedrīkst apvienot ar reģionālo atbalstu citu reģionālā atbalsta projektu vai programmu ietvaros attiecībā uz atbalstu algu izmaksām.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 </w:t>
      </w:r>
      <w:r w:rsidR="00000000" w:rsidRPr="00000000" w:rsidDel="00000000">
        <w:rPr>
          <w:rtl w:val="0"/>
        </w:rPr>
        <w:t xml:space="preserve">Ja tiek pārkāpti Komisijas regulas Nr. </w:t>
      </w:r>
      <w:r w:rsidR="00000000" w:rsidRPr="00000000" w:rsidDel="00000000">
        <w:rPr>
          <w:rtl w:val="0"/>
        </w:rPr>
        <w:t xml:space="preserve">651/2014</w:t>
      </w:r>
      <w:r w:rsidR="00000000" w:rsidRPr="00000000" w:rsidDel="00000000">
        <w:rPr>
          <w:rtl w:val="0"/>
        </w:rPr>
        <w:t xml:space="preserve"> nosacījumi, gala saņēmējam ir pienākums atmaksāt sabiedrībai "Altum" projekta ietvaros saņemto nelikumīgo komercdarbības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VIII.</w:t>
      </w:r>
      <w:r w:rsidR="00000000" w:rsidRPr="00000000" w:rsidDel="00000000">
        <w:rPr>
          <w:rtl w:val="0"/>
        </w:rPr>
        <w:t xml:space="preserve"> </w:t>
      </w:r>
      <w:r w:rsidR="00000000" w:rsidRPr="00000000" w:rsidDel="00000000">
        <w:rPr>
          <w:b w:val="1"/>
          <w:rtl w:val="0"/>
        </w:rPr>
        <w:t xml:space="preserve">Atbalsta uzskaite, neatbalstāmās nozares un darbības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 </w:t>
      </w:r>
      <w:r w:rsidR="00000000" w:rsidRPr="00000000" w:rsidDel="00000000">
        <w:rPr>
          <w:rtl w:val="0"/>
        </w:rPr>
        <w:t xml:space="preserve">Atbalsta saņēmēja un gala saņēmēja pienākumi: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komunikācijas un vizuālās identitātes pasākumus saskaņā ar regulas </w:t>
      </w:r>
      <w:r w:rsidR="00000000" w:rsidRPr="00000000" w:rsidDel="00000000">
        <w:rPr>
          <w:rtl w:val="0"/>
        </w:rPr>
        <w:t xml:space="preserve">2021/1060</w:t>
      </w:r>
      <w:r w:rsidR="00000000" w:rsidRPr="00000000" w:rsidDel="00000000">
        <w:rPr>
          <w:rtl w:val="0"/>
        </w:rPr>
        <w:t xml:space="preserve"> 47. un 50. pantu un kārtību, kādā Eiropas Savienības fondu vadībā iesaistītās institūcijas nodrošina šo fondu ieviešanu 2021.–2027. gada plānošanas periodā;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informācijas uzskaiti par saņemto finansējumu un glabāt to atbilstoši šo noteikumu </w:t>
      </w:r>
      <w:r w:rsidR="00000000" w:rsidRPr="00000000" w:rsidDel="00000000">
        <w:rPr>
          <w:rtl w:val="0"/>
        </w:rPr>
        <w:t xml:space="preserve">74.</w:t>
      </w:r>
      <w:r w:rsidR="00000000" w:rsidRPr="00000000" w:rsidDel="00000000">
        <w:rPr>
          <w:rtl w:val="0"/>
        </w:rPr>
        <w:t xml:space="preserve"> punktam</w:t>
      </w:r>
      <w:r w:rsidR="00000000" w:rsidRPr="00000000" w:rsidDel="00000000">
        <w:rPr>
          <w:rtl w:val="0"/>
        </w:rPr>
        <w:t xml:space="preserve">;</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darbību un finanšu plūsmu nodalīšanu atbalstāmajās nozarēs, ja atbalsta saņēmējs un gala saņēmējs vienlaikus darbojas saskaņā ar šiem noteikumiem atbalstāmajās nozarēs un neatbalstāmajās nozarēs atbilstoši šo noteikumu </w:t>
      </w:r>
      <w:r w:rsidR="00000000" w:rsidRPr="00000000" w:rsidDel="00000000">
        <w:rPr>
          <w:rtl w:val="0"/>
        </w:rPr>
        <w:t xml:space="preserve">92.</w:t>
      </w:r>
      <w:r w:rsidR="00000000" w:rsidRPr="00000000" w:rsidDel="00000000">
        <w:rPr>
          <w:rtl w:val="0"/>
        </w:rPr>
        <w:t xml:space="preserve"> punktam</w:t>
      </w:r>
      <w:r w:rsidR="00000000" w:rsidRPr="00000000" w:rsidDel="00000000">
        <w:rPr>
          <w:rtl w:val="0"/>
        </w:rPr>
        <w:t xml:space="preserve">. Atbalsta saņēmējam un gala saņēmējam, kam finansējums piešķirts saskaņā ar šo noteikumu </w:t>
      </w:r>
      <w:r w:rsidR="00000000" w:rsidRPr="00000000" w:rsidDel="00000000">
        <w:rPr>
          <w:rtl w:val="0"/>
        </w:rPr>
        <w:t xml:space="preserve">13.</w:t>
      </w:r>
      <w:r w:rsidR="00000000" w:rsidRPr="00000000" w:rsidDel="00000000">
        <w:rPr>
          <w:rtl w:val="0"/>
        </w:rPr>
        <w:t xml:space="preserve"> punktu</w:t>
      </w:r>
      <w:r w:rsidR="00000000" w:rsidRPr="00000000" w:rsidDel="00000000">
        <w:rPr>
          <w:rtl w:val="0"/>
        </w:rPr>
        <w:t xml:space="preserve">, </w:t>
      </w:r>
      <w:r w:rsidR="00000000" w:rsidRPr="00000000" w:rsidDel="00000000">
        <w:rPr>
          <w:rtl w:val="0"/>
        </w:rPr>
        <w:t xml:space="preserve">54.2.</w:t>
      </w:r>
      <w:r w:rsidR="00000000" w:rsidRPr="00000000" w:rsidDel="00000000">
        <w:rPr>
          <w:rtl w:val="0"/>
        </w:rPr>
        <w:t xml:space="preserve"> vai </w:t>
      </w:r>
      <w:r w:rsidR="00000000" w:rsidRPr="00000000" w:rsidDel="00000000">
        <w:rPr>
          <w:rtl w:val="0"/>
        </w:rPr>
        <w:t xml:space="preserve">61.2.</w:t>
      </w:r>
      <w:r w:rsidR="00000000" w:rsidRPr="00000000" w:rsidDel="00000000">
        <w:rPr>
          <w:rtl w:val="0"/>
        </w:rPr>
        <w:t xml:space="preserve"> apakšpunktu</w:t>
      </w:r>
      <w:r w:rsidR="00000000" w:rsidRPr="00000000" w:rsidDel="00000000">
        <w:rPr>
          <w:rtl w:val="0"/>
        </w:rPr>
        <w:t xml:space="preserve">, jānodala darbību un finanšu plūsmas, lai no saņemtā atbalsta labumu gūst tikai projekts, kas saistīts ar militārās jomas produktu;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nodrošināt interešu konflikta, krāpšanas un korupcijas risku neesību.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 </w:t>
      </w:r>
      <w:r w:rsidR="00000000" w:rsidRPr="00000000" w:rsidDel="00000000">
        <w:rPr>
          <w:rtl w:val="0"/>
        </w:rPr>
        <w:t xml:space="preserve">Atbalsta saņēmējs un gala saņēmējs projekta iesniegumā pamato un projekta īstenošanas laikā, kā arī visā ieguldījumu amortizācijas periodā atbilstoši normatīvajiem aktiem grāmatvedības jomā nodrošina, ka projekts, kam finansējums piešķirts saskaņā ar šo noteikumu </w:t>
      </w:r>
      <w:r w:rsidR="00000000" w:rsidRPr="00000000" w:rsidDel="00000000">
        <w:rPr>
          <w:rtl w:val="0"/>
        </w:rPr>
        <w:t xml:space="preserve">13.</w:t>
      </w:r>
      <w:r w:rsidR="00000000" w:rsidRPr="00000000" w:rsidDel="00000000">
        <w:rPr>
          <w:rtl w:val="0"/>
        </w:rPr>
        <w:t xml:space="preserve"> punktu</w:t>
      </w:r>
      <w:r w:rsidR="00000000" w:rsidRPr="00000000" w:rsidDel="00000000">
        <w:rPr>
          <w:rtl w:val="0"/>
        </w:rPr>
        <w:t xml:space="preserve">, </w:t>
      </w:r>
      <w:r w:rsidR="00000000" w:rsidRPr="00000000" w:rsidDel="00000000">
        <w:rPr>
          <w:rtl w:val="0"/>
        </w:rPr>
        <w:t xml:space="preserve">54.2.</w:t>
      </w:r>
      <w:r w:rsidR="00000000" w:rsidRPr="00000000" w:rsidDel="00000000">
        <w:rPr>
          <w:rtl w:val="0"/>
        </w:rPr>
        <w:t xml:space="preserve"> vai </w:t>
      </w:r>
      <w:r w:rsidR="00000000" w:rsidRPr="00000000" w:rsidDel="00000000">
        <w:rPr>
          <w:rtl w:val="0"/>
        </w:rPr>
        <w:t xml:space="preserve">61.2.</w:t>
      </w:r>
      <w:r w:rsidR="00000000" w:rsidRPr="00000000" w:rsidDel="00000000">
        <w:rPr>
          <w:rtl w:val="0"/>
        </w:rPr>
        <w:t xml:space="preserve"> apakšpunktu</w:t>
      </w:r>
      <w:r w:rsidR="00000000" w:rsidRPr="00000000" w:rsidDel="00000000">
        <w:rPr>
          <w:rtl w:val="0"/>
        </w:rPr>
        <w:t xml:space="preserve">, atbilst ar komercdarbības atbalstu nesaistītam militāram projektam, un neuzsāk darbības, kurām sniegtais atbalsts būtu kvalificējams kā komercdarbības atbalsts.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Ja atbalsta saņēmējs vai gala saņēmējs, kam finansējumu piešķir saskaņā ar šo noteikumu </w:t>
      </w:r>
      <w:r w:rsidR="00000000" w:rsidRPr="00000000" w:rsidDel="00000000">
        <w:rPr>
          <w:rtl w:val="0"/>
        </w:rPr>
        <w:t xml:space="preserve">13.</w:t>
      </w:r>
      <w:r w:rsidR="00000000" w:rsidRPr="00000000" w:rsidDel="00000000">
        <w:rPr>
          <w:rtl w:val="0"/>
        </w:rPr>
        <w:t xml:space="preserve"> punktu</w:t>
      </w:r>
      <w:r w:rsidR="00000000" w:rsidRPr="00000000" w:rsidDel="00000000">
        <w:rPr>
          <w:rtl w:val="0"/>
        </w:rPr>
        <w:t xml:space="preserve">, </w:t>
      </w:r>
      <w:r w:rsidR="00000000" w:rsidRPr="00000000" w:rsidDel="00000000">
        <w:rPr>
          <w:rtl w:val="0"/>
        </w:rPr>
        <w:t xml:space="preserve">54.2.</w:t>
      </w:r>
      <w:r w:rsidR="00000000" w:rsidRPr="00000000" w:rsidDel="00000000">
        <w:rPr>
          <w:rtl w:val="0"/>
        </w:rPr>
        <w:t xml:space="preserve">vai </w:t>
      </w:r>
      <w:r w:rsidR="00000000" w:rsidRPr="00000000" w:rsidDel="00000000">
        <w:rPr>
          <w:rtl w:val="0"/>
        </w:rPr>
        <w:t xml:space="preserve">61.2.</w:t>
      </w:r>
      <w:r w:rsidR="00000000" w:rsidRPr="00000000" w:rsidDel="00000000">
        <w:rPr>
          <w:rtl w:val="0"/>
        </w:rPr>
        <w:t xml:space="preserve"> apakšpunktu</w:t>
      </w:r>
      <w:r w:rsidR="00000000" w:rsidRPr="00000000" w:rsidDel="00000000">
        <w:rPr>
          <w:rtl w:val="0"/>
        </w:rPr>
        <w:t xml:space="preserve">, visā ieguldījumu amortizācijas periodā atbilstoši normatīvajiem aktiem grāmatvedības jomā uzsāk darbības, kurām sniegtais atbalsts kvalificējams kā komercdarbības atbalsts, izmantojot aizdevumu ar kapitāla atlaidi, paralēlo aizdevumu ar kapitāla atlaidi, garantiju ar kapitāla atlaidi vai grantu, lai līdzfinansētā projekta ietvaros iegādātos vai izveidotu materiālos vai nemateriālos aktīvus, saņemtais atbalsts saskaņā ar šo noteikumu kvalificējams kā nelikumīgs komercdarbības atbalsts, kurš saskaņā ar </w:t>
      </w:r>
      <w:r w:rsidR="00000000" w:rsidRPr="00000000" w:rsidDel="00000000">
        <w:rPr>
          <w:rtl w:val="0"/>
        </w:rPr>
        <w:t xml:space="preserve">Komercdarbības atbalsta kontroles likuma</w:t>
      </w:r>
      <w:r w:rsidR="00000000" w:rsidRPr="00000000" w:rsidDel="00000000">
        <w:rPr>
          <w:rtl w:val="0"/>
        </w:rPr>
        <w:t xml:space="preserve"> IV vai V nodaļu jāatmaksā sabiedrībai "Altum" vai aģentūrai no komersanta finansējuma, par ko nav saņemts nekāds komercdarbības atbalsts. Pirmās projektu iesniegumu atlases kārtas ietvaros aģentūra nodrošina projekta uzraudzību visā amortizācijas periodā, savukārt otrās projektu iesniegumu atlases kārtas ietvaros sabiedrība "Altum" nodrošina projekta uzraudzību visā amortizācijas periodā projektam vienīgi militārajā jomā.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 </w:t>
      </w:r>
      <w:r w:rsidR="00000000" w:rsidRPr="00000000" w:rsidDel="00000000">
        <w:rPr>
          <w:rtl w:val="0"/>
        </w:rPr>
        <w:t xml:space="preserve">Atbalsts netiek sniegts šādām darbībām, nozarēm, iekārtām, atbalsta saņēmējiem un gala saņēmējiem: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azartspēlēm un derībām (Saimniecisko darbību statistiskās klasifikācijas Eiropas Kopienā 2. redakcijas 1. atjauninājuma (turpmāk – NACE 2.1. red.) 92. nodaļa "Azartspēles un derības");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tabakas izstrādājumu ražošanai un tirdzniecībai (NACE 2.1. red. 12. nodaļa "Tabakas izstrādājumu ražošana", klase 46.35 "Tabakas izstrādājumu vairumtirdzniecība", klase 47.26 "Tabakas izstrādājumu mazumtirdzniecība" un klase 47.92 "Specializētas mazumtirdzniecības starpniecības pakalpojumi");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un apdrošināšanas darbībai (NACE 2.1. red. L sadaļa "Finanšu un apdrošināšanas darbības"), izņemot finanšu tehnoloģiju uzņēmumus jeb tādus uzņēmumus, kas attīsta jaunus biznesa modeļus, iedzīvina inovācijas, veido jaunus finanšu produktus un pakalpojumus, pilnveido pakalpojumu sniegšanas veidus un biznesa modeļus;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uzsāktu projektu īstenošanai, ja gala saņēmējs pretendē uz atbalstu saskaņā ar Komisijas regulu Nr. </w:t>
      </w:r>
      <w:r w:rsidR="00000000" w:rsidRPr="00000000" w:rsidDel="00000000">
        <w:rPr>
          <w:rtl w:val="0"/>
        </w:rPr>
        <w:t xml:space="preserve">651/2014</w:t>
      </w:r>
      <w:r w:rsidR="00000000" w:rsidRPr="00000000" w:rsidDel="00000000">
        <w:rPr>
          <w:rtl w:val="0"/>
        </w:rPr>
        <w:t xml:space="preserve">;</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regulas </w:t>
      </w:r>
      <w:r w:rsidR="00000000" w:rsidRPr="00000000" w:rsidDel="00000000">
        <w:rPr>
          <w:rtl w:val="0"/>
        </w:rPr>
        <w:t xml:space="preserve">2021/1060</w:t>
      </w:r>
      <w:r w:rsidR="00000000" w:rsidRPr="00000000" w:rsidDel="00000000">
        <w:rPr>
          <w:rtl w:val="0"/>
        </w:rPr>
        <w:t xml:space="preserve"> 64. panta 1. punkta "a" apakšpunktā minētajām izmaksām;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Eiropas Savienības fondu projektu līdzfinansēšanai, tai skaitā priekšfinansēšanai, saskaņā ar regulas </w:t>
      </w:r>
      <w:r w:rsidR="00000000" w:rsidRPr="00000000" w:rsidDel="00000000">
        <w:rPr>
          <w:rtl w:val="0"/>
        </w:rPr>
        <w:t xml:space="preserve">2021/1060</w:t>
      </w:r>
      <w:r w:rsidR="00000000" w:rsidRPr="00000000" w:rsidDel="00000000">
        <w:rPr>
          <w:rtl w:val="0"/>
        </w:rPr>
        <w:t xml:space="preserve"> 58. panta 7. punktu;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zemes iegādei, ja zemes iegādes apmaksa pārsniedz 10 procentu no aģentūras piešķirtā granta vai sabiedrības "Altum" izsniegtā aizdevuma ar kapitāla atlaidi vai paralēlā aizdevuma ar kapitāla atlaidi apmēra atbalsta saņēmējam vai gala saņēmējam vai 15 procentus no aģentūras piešķirtā granta vai sabiedrības "Altum" izsniegtā aizdevuma, aizdevuma ar kapitāla atlaidi vai paralēlā aizdevuma ar kapitāla atlaidi apmēra atbalsta saņēmējam vai gala saņēmējam, ja zeme atrodas pamestā teritorijā vai bijušās rūpniecības teritorijā, kurā ir ēkas, saskaņā ar regulas </w:t>
      </w:r>
      <w:r w:rsidR="00000000" w:rsidRPr="00000000" w:rsidDel="00000000">
        <w:rPr>
          <w:rtl w:val="0"/>
        </w:rPr>
        <w:t xml:space="preserve">2021/1060</w:t>
      </w:r>
      <w:r w:rsidR="00000000" w:rsidRPr="00000000" w:rsidDel="00000000">
        <w:rPr>
          <w:rtl w:val="0"/>
        </w:rPr>
        <w:t xml:space="preserve"> 64. panta 1. punkta "b" apakšpunktu;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Eiropas Parlamenta un Padomes 2021. gada 24. jūnija Regulas  </w:t>
      </w:r>
      <w:r w:rsidR="00000000" w:rsidRPr="00000000" w:rsidDel="00000000">
        <w:rPr>
          <w:rtl w:val="0"/>
        </w:rPr>
        <w:t xml:space="preserve">2021/1058</w:t>
      </w:r>
      <w:r w:rsidR="00000000" w:rsidRPr="00000000" w:rsidDel="00000000">
        <w:rPr>
          <w:rtl w:val="0"/>
        </w:rPr>
        <w:t xml:space="preserve"> par Eiropas Reģionālās attīstības fondu un Kohēzijas fondu 7. panta 1. punktā noteiktajām nozarēm;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651/2014</w:t>
      </w:r>
      <w:r w:rsidR="00000000" w:rsidRPr="00000000" w:rsidDel="00000000">
        <w:rPr>
          <w:rtl w:val="0"/>
        </w:rPr>
        <w:t xml:space="preserve"> 1. panta 2. punkta "c" un "d" apakšpunktā noteiktajām neatbalstāmajām nozarēm un darbībām, ja gala saņēmējs pretendē uz atbalstu saskaņā ar Komisijas regulu Nr. </w:t>
      </w:r>
      <w:r w:rsidR="00000000" w:rsidRPr="00000000" w:rsidDel="00000000">
        <w:rPr>
          <w:rtl w:val="0"/>
        </w:rPr>
        <w:t xml:space="preserve">651/2014</w:t>
      </w:r>
      <w:r w:rsidR="00000000" w:rsidRPr="00000000" w:rsidDel="00000000">
        <w:rPr>
          <w:rtl w:val="0"/>
        </w:rPr>
        <w:t xml:space="preserve">;</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651/2014</w:t>
      </w:r>
      <w:r w:rsidR="00000000" w:rsidRPr="00000000" w:rsidDel="00000000">
        <w:rPr>
          <w:rtl w:val="0"/>
        </w:rPr>
        <w:t xml:space="preserve"> 1. panta 3. punktā noteiktajām neatbalstāmajām nozarēm un darbībām atbilstoši Komisijas regulas Nr. </w:t>
      </w:r>
      <w:r w:rsidR="00000000" w:rsidRPr="00000000" w:rsidDel="00000000">
        <w:rPr>
          <w:rtl w:val="0"/>
        </w:rPr>
        <w:t xml:space="preserve">651/2014</w:t>
      </w:r>
      <w:r w:rsidR="00000000" w:rsidRPr="00000000" w:rsidDel="00000000">
        <w:rPr>
          <w:rtl w:val="0"/>
        </w:rPr>
        <w:t xml:space="preserve"> 2. panta 8., 9., 10. un 11. punktam, ja gala saņēmējs pretendē uz atbalstu saskaņā ar Komisijas regulu Nr. </w:t>
      </w:r>
      <w:r w:rsidR="00000000" w:rsidRPr="00000000" w:rsidDel="00000000">
        <w:rPr>
          <w:rtl w:val="0"/>
        </w:rPr>
        <w:t xml:space="preserve">651/2014</w:t>
      </w:r>
      <w:r w:rsidR="00000000" w:rsidRPr="00000000" w:rsidDel="00000000">
        <w:rPr>
          <w:rtl w:val="0"/>
        </w:rPr>
        <w:t xml:space="preserve">;</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651/2014</w:t>
      </w:r>
      <w:r w:rsidR="00000000" w:rsidRPr="00000000" w:rsidDel="00000000">
        <w:rPr>
          <w:rtl w:val="0"/>
        </w:rPr>
        <w:t xml:space="preserve"> 13. panta "a" apakšpunktā noteiktajām nozarēm atbilstoši Komisijas regulas Nr. </w:t>
      </w:r>
      <w:r w:rsidR="00000000" w:rsidRPr="00000000" w:rsidDel="00000000">
        <w:rPr>
          <w:rtl w:val="0"/>
        </w:rPr>
        <w:t xml:space="preserve">651/2014</w:t>
      </w:r>
      <w:r w:rsidR="00000000" w:rsidRPr="00000000" w:rsidDel="00000000">
        <w:rPr>
          <w:rtl w:val="0"/>
        </w:rPr>
        <w:t xml:space="preserve"> 2. panta 13., 43. un 43.a punktam, ja gala saņēmējs pretendē uz atbalstu saskaņā ar Komisijas regulu Nr. </w:t>
      </w:r>
      <w:r w:rsidR="00000000" w:rsidRPr="00000000" w:rsidDel="00000000">
        <w:rPr>
          <w:rtl w:val="0"/>
        </w:rPr>
        <w:t xml:space="preserve">651/2014</w:t>
      </w:r>
      <w:r w:rsidR="00000000" w:rsidRPr="00000000" w:rsidDel="00000000">
        <w:rPr>
          <w:rtl w:val="0"/>
        </w:rPr>
        <w:t xml:space="preserve">;</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651/2014</w:t>
      </w:r>
      <w:r w:rsidR="00000000" w:rsidRPr="00000000" w:rsidDel="00000000">
        <w:rPr>
          <w:rtl w:val="0"/>
        </w:rPr>
        <w:t xml:space="preserve"> 13. panta "b" apakšpunktā noteiktajām nozarēm atbilstoši Komisijas regulas Nr. </w:t>
      </w:r>
      <w:r w:rsidR="00000000" w:rsidRPr="00000000" w:rsidDel="00000000">
        <w:rPr>
          <w:rtl w:val="0"/>
        </w:rPr>
        <w:t xml:space="preserve">651/2014</w:t>
      </w:r>
      <w:r w:rsidR="00000000" w:rsidRPr="00000000" w:rsidDel="00000000">
        <w:rPr>
          <w:rtl w:val="0"/>
        </w:rPr>
        <w:t xml:space="preserve"> 2. panta 45. un 130. punktam un platjoslas tīkla attīstīšanai, ja gala saņēmējs pretendē uz atbalstu saskaņā ar Komisijas regulu Nr. </w:t>
      </w:r>
      <w:r w:rsidR="00000000" w:rsidRPr="00000000" w:rsidDel="00000000">
        <w:rPr>
          <w:rtl w:val="0"/>
        </w:rPr>
        <w:t xml:space="preserve">651/2014</w:t>
      </w:r>
      <w:r w:rsidR="00000000" w:rsidRPr="00000000" w:rsidDel="00000000">
        <w:rPr>
          <w:rtl w:val="0"/>
        </w:rPr>
        <w:t xml:space="preserve">.</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Pasākuma īstenošanā atbalstu nepiešķir darbībām, kuras uzskatāmas par faktiski pabeigtām vai pilnībā īstenotām pirms sabiedrības "Altum" lēmuma pieņemšanas dienas, ievērojot regulas </w:t>
      </w:r>
      <w:r w:rsidR="00000000" w:rsidRPr="00000000" w:rsidDel="00000000">
        <w:rPr>
          <w:rtl w:val="0"/>
        </w:rPr>
        <w:t xml:space="preserve">2021/1060</w:t>
      </w:r>
      <w:r w:rsidR="00000000" w:rsidRPr="00000000" w:rsidDel="00000000">
        <w:rPr>
          <w:rtl w:val="0"/>
        </w:rPr>
        <w:t xml:space="preserve"> 58. panta 2. punktu, vai pirms dienas, kad aģentūrā ir iesniegts projekta iesniegums par pasākuma finansējuma saņemšanu, ievērojot regulas </w:t>
      </w:r>
      <w:r w:rsidR="00000000" w:rsidRPr="00000000" w:rsidDel="00000000">
        <w:rPr>
          <w:rtl w:val="0"/>
        </w:rPr>
        <w:t xml:space="preserve">2021/1060</w:t>
      </w:r>
      <w:r w:rsidR="00000000" w:rsidRPr="00000000" w:rsidDel="00000000">
        <w:rPr>
          <w:rtl w:val="0"/>
        </w:rPr>
        <w:t xml:space="preserve"> 63. panta 6. punktu.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Sabiedrībai "Altum" un aģentūrai ir pienākums: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informācijas uzskaiti par saņemto finansējumu un piešķirto atbalstu un glabāt to 10 fiskālos gadus no dienas, kad piešķirts pēdējais atbalsts saskaņā ar šiem noteikumiem;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Komisijas regulas Nr. </w:t>
      </w:r>
      <w:r w:rsidR="00000000" w:rsidRPr="00000000" w:rsidDel="00000000">
        <w:rPr>
          <w:rtl w:val="0"/>
        </w:rPr>
        <w:t xml:space="preserve">651/2014</w:t>
      </w:r>
      <w:r w:rsidR="00000000" w:rsidRPr="00000000" w:rsidDel="00000000">
        <w:rPr>
          <w:rtl w:val="0"/>
        </w:rPr>
        <w:t xml:space="preserve"> 9. panta 1. un 4. punktā noteiktā publicēšanas pienākuma izpildi, ja atbalstu piešķir saskaņā ar Komisijas regulu Nr. </w:t>
      </w:r>
      <w:r w:rsidR="00000000" w:rsidRPr="00000000" w:rsidDel="00000000">
        <w:rPr>
          <w:rtl w:val="0"/>
        </w:rPr>
        <w:t xml:space="preserve">651/2014</w:t>
      </w:r>
      <w:r w:rsidR="00000000" w:rsidRPr="00000000" w:rsidDel="00000000">
        <w:rPr>
          <w:rtl w:val="0"/>
        </w:rPr>
        <w:t xml:space="preserv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IX.</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 </w:t>
      </w:r>
      <w:r w:rsidR="00000000" w:rsidRPr="00000000" w:rsidDel="00000000">
        <w:rPr>
          <w:rtl w:val="0"/>
        </w:rPr>
        <w:t xml:space="preserve">Lēmumus par reģionālā atbalsta piešķiršanu saskaņā ar šo noteikumu </w:t>
      </w:r>
      <w:r w:rsidR="00000000" w:rsidRPr="00000000" w:rsidDel="00000000">
        <w:rPr>
          <w:rtl w:val="0"/>
        </w:rPr>
        <w:t xml:space="preserve">54.1.</w:t>
      </w:r>
      <w:r w:rsidR="00000000" w:rsidRPr="00000000" w:rsidDel="00000000">
        <w:rPr>
          <w:rtl w:val="0"/>
        </w:rPr>
        <w:t xml:space="preserve"> vai </w:t>
      </w:r>
      <w:r w:rsidR="00000000" w:rsidRPr="00000000" w:rsidDel="00000000">
        <w:rPr>
          <w:rtl w:val="0"/>
        </w:rPr>
        <w:t xml:space="preserve">61.1.</w:t>
      </w:r>
      <w:r w:rsidR="00000000" w:rsidRPr="00000000" w:rsidDel="00000000">
        <w:rPr>
          <w:rtl w:val="0"/>
        </w:rPr>
        <w:t xml:space="preserve"> apakšpunktu</w:t>
      </w:r>
      <w:r w:rsidR="00000000" w:rsidRPr="00000000" w:rsidDel="00000000">
        <w:rPr>
          <w:rtl w:val="0"/>
        </w:rPr>
        <w:t xml:space="preserve"> var pieņemt līdz Komisijas regulas Nr. </w:t>
      </w:r>
      <w:r w:rsidR="00000000" w:rsidRPr="00000000" w:rsidDel="00000000">
        <w:rPr>
          <w:rtl w:val="0"/>
        </w:rPr>
        <w:t xml:space="preserve">651/2014</w:t>
      </w:r>
      <w:r w:rsidR="00000000" w:rsidRPr="00000000" w:rsidDel="00000000">
        <w:rPr>
          <w:rtl w:val="0"/>
        </w:rPr>
        <w:t xml:space="preserve"> darbības beigām.</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 </w:t>
      </w:r>
      <w:r w:rsidR="00000000" w:rsidRPr="00000000" w:rsidDel="00000000">
        <w:rPr>
          <w:rtl w:val="0"/>
        </w:rPr>
        <w:t xml:space="preserve">Lēmumu par atbalsta piešķiršanu saskaņā ar šo noteikumu </w:t>
      </w:r>
      <w:r w:rsidR="00000000" w:rsidRPr="00000000" w:rsidDel="00000000">
        <w:rPr>
          <w:rtl w:val="0"/>
        </w:rPr>
        <w:t xml:space="preserve">13.</w:t>
      </w:r>
      <w:r w:rsidR="00000000" w:rsidRPr="00000000" w:rsidDel="00000000">
        <w:rPr>
          <w:rtl w:val="0"/>
        </w:rPr>
        <w:t xml:space="preserve"> punktu</w:t>
      </w:r>
      <w:r w:rsidR="00000000" w:rsidRPr="00000000" w:rsidDel="00000000">
        <w:rPr>
          <w:rtl w:val="0"/>
        </w:rPr>
        <w:t xml:space="preserve">, </w:t>
      </w:r>
      <w:r w:rsidR="00000000" w:rsidRPr="00000000" w:rsidDel="00000000">
        <w:rPr>
          <w:rtl w:val="0"/>
        </w:rPr>
        <w:t xml:space="preserve">54.2.</w:t>
      </w:r>
      <w:r w:rsidR="00000000" w:rsidRPr="00000000" w:rsidDel="00000000">
        <w:rPr>
          <w:rtl w:val="0"/>
        </w:rPr>
        <w:t xml:space="preserve"> vai </w:t>
      </w:r>
      <w:r w:rsidR="00000000" w:rsidRPr="00000000" w:rsidDel="00000000">
        <w:rPr>
          <w:rtl w:val="0"/>
        </w:rPr>
        <w:t xml:space="preserve">61.2.</w:t>
      </w:r>
      <w:r w:rsidR="00000000" w:rsidRPr="00000000" w:rsidDel="00000000">
        <w:rPr>
          <w:rtl w:val="0"/>
        </w:rPr>
        <w:t xml:space="preserve"> apakšpunktu</w:t>
      </w:r>
      <w:r w:rsidR="00000000" w:rsidRPr="00000000" w:rsidDel="00000000">
        <w:rPr>
          <w:rtl w:val="0"/>
        </w:rPr>
        <w:t xml:space="preserve"> var pieņemt līdz 2027. gada 31. decembrim.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26-TA-826</w:t>
    </w:r>
    <w:r>
      <w:br/>
    </w:r>
    <w:r w:rsidR="00000000" w:rsidRPr="00000000" w:rsidDel="00000000">
      <w:rPr>
        <w:rtl w:val="0"/>
      </w:rPr>
      <w:t xml:space="preserve">Izdrukāts 29.07.2026. 21.10 - 1.0.VK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26-TA-826</w:t>
    </w:r>
    <w:r>
      <w:br/>
    </w:r>
    <w:r w:rsidR="00000000" w:rsidRPr="00000000" w:rsidDel="00000000">
      <w:rPr>
        <w:rtl w:val="0"/>
      </w:rPr>
      <w:t xml:space="preserve">Izdrukāts 29.07.2026. 21.10 - 1.0.VK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noteikumu_konsolidētā_versija_26-TA-826.docx</dc:title>
</cp:coreProperties>
</file>

<file path=docProps/custom.xml><?xml version="1.0" encoding="utf-8"?>
<Properties xmlns="http://schemas.openxmlformats.org/officeDocument/2006/custom-properties" xmlns:vt="http://schemas.openxmlformats.org/officeDocument/2006/docPropsVTypes"/>
</file>