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aprakstā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apraksta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Vispārzināmais sugas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i w:val="1"/>
          <w:rtl w:val="0"/>
        </w:rPr>
        <w:t xml:space="preserve">CPVO</w:t>
      </w:r>
      <w:r w:rsidR="00000000" w:rsidRPr="00000000" w:rsidDel="00000000">
        <w:rPr>
          <w:rtl w:val="0"/>
        </w:rPr>
        <w:t xml:space="preserve"> protokola vai </w:t>
      </w:r>
      <w:r w:rsidR="00000000" w:rsidRPr="00000000" w:rsidDel="00000000">
        <w:rPr>
          <w:i w:val="1"/>
          <w:rtl w:val="0"/>
        </w:rPr>
        <w:t xml:space="preserve">UPOV</w:t>
      </w:r>
      <w:r w:rsidR="00000000" w:rsidRPr="00000000" w:rsidDel="00000000">
        <w:rPr>
          <w:rtl w:val="0"/>
        </w:rPr>
        <w:t xml:space="preserve"> vadlīniju numurs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Nacionālās šķirnes pārbaudes metodikas datums un (vai)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apraksta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Šķirnes pārbaudes institūcija(-as) un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Šķirnes apraksta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Grupa (</w:t>
      </w:r>
      <w:r w:rsidR="00000000" w:rsidRPr="00000000" w:rsidDel="00000000">
        <w:rPr>
          <w:i w:val="1"/>
          <w:rtl w:val="0"/>
        </w:rPr>
        <w:t xml:space="preserve">ja pazīmes no šā pielikuma 15.punkta ir izmantotas grupēšanā,  to atzīmē ar burtu "G" pie attiecīgā numura</w:t>
      </w:r>
      <w:r w:rsidR="00000000" w:rsidRPr="00000000" w:rsidDel="00000000">
        <w:rPr>
          <w:rtl w:val="0"/>
        </w:rPr>
        <w:t xml:space="preserve">)</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Pazīmes, kas iekļautas </w:t>
      </w:r>
      <w:r w:rsidR="00000000" w:rsidRPr="00000000" w:rsidDel="00000000">
        <w:rPr>
          <w:i w:val="1"/>
          <w:rtl w:val="0"/>
        </w:rPr>
        <w:t xml:space="preserve">CPVO </w:t>
      </w:r>
      <w:r w:rsidR="00000000" w:rsidRPr="00000000" w:rsidDel="00000000">
        <w:rPr>
          <w:rtl w:val="0"/>
        </w:rPr>
        <w:t xml:space="preserve">protokolā vai </w:t>
      </w:r>
      <w:r w:rsidR="00000000" w:rsidRPr="00000000" w:rsidDel="00000000">
        <w:rPr>
          <w:i w:val="1"/>
          <w:rtl w:val="0"/>
        </w:rPr>
        <w:t xml:space="preserve">UPOV</w:t>
      </w:r>
      <w:r w:rsidR="00000000" w:rsidRPr="00000000" w:rsidDel="00000000">
        <w:rPr>
          <w:rtl w:val="0"/>
        </w:rPr>
        <w:t xml:space="preserve"> vadlīnijās,  vai Ministru kabineta izdotajā šķirnes pārbaudes metodikā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Līdzīgās šķirnes un to atšķirības no kandidātšķirnes</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 pēc kurām līdzīgā  								šķirne atšķiras</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Kandidātšķirnes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papildu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fotogrāfijas (</w:t>
      </w:r>
      <w:r w:rsidR="00000000" w:rsidRPr="00000000" w:rsidDel="00000000">
        <w:rPr>
          <w:i w:val="1"/>
          <w:rtl w:val="0"/>
        </w:rPr>
        <w:t xml:space="preserve">ja tādas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lietotā RHS krāsu karte (</w:t>
      </w:r>
      <w:r w:rsidR="00000000" w:rsidRPr="00000000" w:rsidDel="00000000">
        <w:rPr>
          <w:i w:val="1"/>
          <w:rtl w:val="0"/>
        </w:rPr>
        <w:t xml:space="preserve">ja tāda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Norāde "Valsts augu aizsardzības dienests ir šķirnes pārbaudes veicēja  uzraudzības iestāde, kas atbild par šķirnes pārbaudes veicēja atbilstību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Šķirnes pārbaudes institūcijas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Valsts augu aizsardzības dienesta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 par šķirnes apraksta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Izdevējinstitūcijas piešķirto šķirnes apraksta reģistrācijas  numuru norāda uz katras šķirnes apraksta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Informācija tikai par grupu, pie kuras šķirne pieder, vai par  grupām, kas ir veidotas pēc citām raksturīgām pazīmēm, izņemot tās, kas ir  norādītas šā pielikuma 15.punktā. Grupa, kas izveidota pēc šā pielikuma  15.punktā minētajām raksturīgajām pazīmēm, jānorāda, atzīmējot atbilstošo  raksturīgo pazīmi 15.punktā ar burtu "G" pirms īpašības numura.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 </w:t>
      </w:r>
      <w:r w:rsidR="00000000" w:rsidRPr="00000000" w:rsidDel="00000000">
        <w:rPr>
          <w:rtl w:val="0"/>
        </w:rPr>
        <w:t xml:space="preserve">a) Jānorāda visas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pazīmes, arī tās, kas nav  novērotas un nav uzskaitītas (izmanto norādes "nav novērota" un "nav  uzskaitīta").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Pazīmes, kas </w:t>
      </w:r>
      <w:r w:rsidR="00000000" w:rsidRPr="00000000" w:rsidDel="00000000">
        <w:rPr>
          <w:i w:val="1"/>
          <w:rtl w:val="0"/>
        </w:rPr>
        <w:t xml:space="preserve">UPOV</w:t>
      </w:r>
      <w:r w:rsidR="00000000" w:rsidRPr="00000000" w:rsidDel="00000000">
        <w:rPr>
          <w:rtl w:val="0"/>
        </w:rPr>
        <w:t xml:space="preserve"> šķirnes pārbaudes vadlīnijās atzīmētas ar  zvaigznīti, atzīmē ar zvaigznīti arī šķirnes aprakstā.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Papildu raksturīgās pazīmes no nacionālajām pārbaudes vadlīnijām nav  jāievieto pēc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sniegtajām raksturīgajām pazīmēm, bet to secībā atbilstoši </w:t>
      </w:r>
      <w:r w:rsidR="00000000" w:rsidRPr="00000000" w:rsidDel="00000000">
        <w:rPr>
          <w:i w:val="1"/>
          <w:rtl w:val="0"/>
        </w:rPr>
        <w:t xml:space="preserve">UPOV</w:t>
      </w:r>
      <w:r w:rsidR="00000000" w:rsidRPr="00000000" w:rsidDel="00000000">
        <w:rPr>
          <w:rtl w:val="0"/>
        </w:rPr>
        <w:t xml:space="preserve"> principiem. Šīs pazīmes nav īpaši atzīmējamas.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Ja piezīmes ir garas un tās nevar atzīmēt tabulā norādītajā ailē, tās  atzīmē šķirnes apraksta zemsvītras piezīmēs.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vertAlign w:val="superscript"/>
          <w:rtl w:val="0"/>
        </w:rPr>
        <w:t xml:space="preserve">4 </w:t>
      </w:r>
      <w:r w:rsidR="00000000" w:rsidRPr="00000000" w:rsidDel="00000000">
        <w:rPr>
          <w:rtl w:val="0"/>
        </w:rPr>
        <w:t xml:space="preserve">Norāda tikai tās pazīmes, kas ir būtiskas, lai pamatotu  šķirnes atšķirīgumu. Informācijā par šķirnes atšķirīgumu (divu šķirņu  atšķirīgumu) vienmēr norāda pazīmes izpausmes pakāpes abām šķirnēm. Ja  iespējams, norāda vairākas šķirnes.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vertAlign w:val="superscript"/>
          <w:rtl w:val="0"/>
        </w:rPr>
        <w:t xml:space="preserve">5</w:t>
      </w:r>
      <w:r w:rsidR="00000000" w:rsidRPr="00000000" w:rsidDel="00000000">
        <w:rPr>
          <w:rtl w:val="0"/>
        </w:rPr>
        <w:t xml:space="preserve"> Ja ir vienādas pazīmes izpausmes abām šķirnēm, norāda  atšķirības lielumu.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noteikumu_konsolidētā_versija_p8_23-TA-1935.docx</dc:title>
</cp:coreProperties>
</file>

<file path=docProps/custom.xml><?xml version="1.0" encoding="utf-8"?>
<Properties xmlns="http://schemas.openxmlformats.org/officeDocument/2006/custom-properties" xmlns:vt="http://schemas.openxmlformats.org/officeDocument/2006/docPropsVTypes"/>
</file>