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____.gadā personiskajam patēriņam izmantoto apaļo kokmateriālu apjomu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829175" cy="34099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829175" cy="3409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24-TA-483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24-TA-483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noteikumu_konsolidētā_versija_p_24-TA-483.docx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