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Atsevišķiem rotaļlietu veidiem lietojamie brīdinājumi un norādījumi par drošības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 Rotaļlietas, kas nav paredzētas bērniem, kuri jaunāki  par 36 mēnešiem 1. Uz rotaļlietām, kas varētu būt bīstamas bērniem līdz 36 mēnešu vecumam,  jābūt brīdinājumam, piemēram: "Nav piemērots bērniem, kas jaunāki par 36  mēnešiem" vai "Nav piemērots bērniem, kas jaunāki par trim gadiem", vai  brīdinājumam šāda attēla veidā:   Attēlā ietvertais aplis un svītra ir sarkana, fons – balts, cipari (vecuma  ierobežojums) un zīmējums (seja) – melns. Attēla diametrs – 20 milimetri. Attēla  izmērs var tikt proporcionāli samazināts (vietas trūkuma dēļ), bet tas nedrīkst  būt mazāks par 10 milimetriem. Attēlā redzamo simbolu nedrīkst izmantot citām  vecuma kategorijām, tikai attēlā norādītajai. 2. Brīdinājumiem pievieno īsu norādījumu par konkrēto apdraudējumu, kura dēļ  noteikts ierobežojums. Norādījums var būt arī lietošanas pamācībā. 3. Šīs nodaļas 1. un 2.punkts neattiecas uz rotaļlietām, kuras to funkcijas,  lieluma, veida, raksturīgo īpašību vai citu iemeslu dēļ acīmredzami nav  piemērotas bērniem līdz 36 mēnešu vecumam. II. Aktivitāšu rotaļlietas 1. Aktivitāšu rotaļlietām jābūt ar šādu brīdinājumu: "Izmantot tikai mājās". 2. Aktivitāšu rotaļlietām, kuras piestiprina sijām, kā arī citām aktivitāšu  rotaļlietām, ja nepieciešams, pievieno lietošanas pamācību, kurā jāvērš uzmanība  uz vajadzību periodiski pārbaudīt un tehniski apkopt galvenās daļas (piemēram,  piekares, stiprinājumus, balstus) un jānorāda, ka gadījumā, ja šādas pārbaudes  neveic, rotaļlieta var izraisīt kritienu vai apgāšanos. 3. Aktivitāšu rotaļlietām jābūt instrukcijai par to, kā rotaļlietu pareizi  samontēt, norādot daļas, kas var būt bīstamas, ja tās samontē nepareizi. Sniedz  īpašu informāciju par piemērotu virsmu rotaļlietas novietošanai. III. Funkcionālas rotaļlietas 1. Uz funkcionālām rotaļlietām ir brīdinājums: "Izmantot vienīgi tiešā  pieaugušo uzraudzībā". 2. Funkcionālām rotaļlietām pievieno lietošanas pamācību un norādījumus par  piesardzības pasākumiem, kuri jāveic lietotājam, ar brīdinājumu, ka šo  piesardzības pasākumu neievērošana apdraudēs lietotāju, un norāda apdraudējumus,  kas parasti saistīti ar ierīci vai ražojumu, kura modelis vai imitācija ir  minētā rotaļlieta. Norāda arī, ka šī rotaļlieta jāglabā tā, lai tai nevarētu  piekļūt bērni, kas nav sasnieguši noteiktu vecumu, kuru nosaka ražotājs. IV. Ķīmiskas rotaļlietas 1. Neskarot to noteikumu piemērošanu, kuri noteikti regulā Nr.1272/2008,  lietošanas pamācībās rotaļlietām, kurās ir bīstamas vielas vai maisījumi, jābūt  brīdinājumam par šo vielu vai maisījumu bīstamību un norādījumam par  piesardzības pasākumiem, kas lietotājam jāievēro, lai novērstu iespējamos  apdraudējumus, kas īsi jānorāda katra tipa rotaļlietām. Jāmin arī pirmā  palīdzība, kas jāsniedz, ja noticis nopietns negadījums, lietojot šā tipa  rotaļlietas. Norāda arī, ka rotaļlieta jāglabā tā, lai tai nevarētu piekļūt  bērni, kas nav sasnieguši noteiktu vecumu, kuru nosaka ražotājs. 2. Papildus iepriekšējā punktā paredzētajām pamācībām uz ķīmisku rotaļlietu  iepakojuma jābūt šādam brīdinājumam: "Nav piemērots bērniem līdz ... gadu  vecumam. Izmantot tikai pieaugušo uzraudzībā". Vecumu nosaka ražotājs. 3. Par ķīmiskām rotaļlietām uzskata šādas rotaļlietas: ķīmijas komplektus,  plastikas veidošanas komplektus, miniatūras darbnīcas keramikai, emaljēšanai vai  foto nodarbībām, kā arī līdzīgas rotaļlietas, kas lietojot izraisa ķīmisku  reakciju vai salīdzināmu vielas maiņu. V. Slidas, skrituļslidas, skrituļdēļi, skuteri un rotaļu  velosipēdi bērniem 1. Ja slidas, skrituļslidas, skrituļdēļus, skuterus un rotaļu velosipēdus  bērniem pārdod kā rotaļlietas, uz tām ir šāds brīdinājums: "Jālieto  aizsargaprīkojums. Neizmantot satiksmē". 2. Lietošanas pamācībās ir atgādinājums, ka rotaļlieta jālieto uzmanīgi, jo  vajadzīgas labas iemaņas, lai izvairītos no kritieniem vai sadursmēm, kas  izraisa lietotāju vai trešo personu traumas. Sniedz arī norādījumus par  ieteicamo aizsargaprīkojumu (piemēram, ķiverēm, cimdiem, ceļgalu un elkoņu  aizsargiem). VI. Rotaļlieta lietošanai ūdenī Uz rotaļlietām, kas paredzētas lietošanai ūdenī, ir šāds brīdinājums: "Lietot  tikai seklā ūdenī pieaugušo uzraudzībā". VII. Rotaļlietas pārtikā Pārtikā iekļautajām rotaļlietām vai kopā ar pārtiku piedāvātajām rotaļlietām  ir pievienots šāds brīdinājums: "Iekšpusē ir ievietota rotaļlieta. Ieteicama  pieaugušo uzraudzība". VIII. Aizsargmasku un ķiveru imitācija Uz aizsargmasku un ķiveru imitācijas jābūt šādam brīdinājumam: "Šī rotaļlieta  nenodrošina aizsardzību". IX. Rotaļlietas, kuras ir paredzētas nostiepšanai virs  šūpuļa, bērna gultiņas vai bērnu ratiņiem, izmantojot auklas, virves, ieveramās  gumijas vai siksnas Ja rotaļlietas ir paredzētas nostiepšanai virs šūpuļa, bērna gultiņas vai  bērnu ratiņiem, izmantojot auklas, virves, ieveramās gumijas vai siksnas, to  iepakojumam ir piestiprināts šāds brīdinājums, kas atrodas arī uz pašas  rotaļlietas: "Lai novērstu ievainojumus, ko var radīt iespējamā sapīšanās,  rotaļlieta jānoņem, kad bērns sāk mēģināt nostāties uz rokām un ceļiem rāpošanas  pozīcijā". X. Smaržvielu iepakojums ožas trenēšanas spēlēs, kosmētikas  komplektos un degustācijas spēlēs Smaržvielu iepakojumā ožas trenēšanas spēlēs, kosmētikas komplektos un  degustācijas spēlēs, kas satur smaržvielas, kuras minētas šo noteikumu  2.pielikuma III nodaļas 10.punkta sarakstā no 41. līdz 55.punktam un 12.punkta  sarakstā no 1. līdz 11.punktam, ir jāiekļauj brīdinājums: "Satur smaržvielas,  kas var izraisīt alerģiju".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noteikumu_konsolidētā_versija_p4_22-TA-3754.docx</dc:title>
</cp:coreProperties>
</file>

<file path=docProps/custom.xml><?xml version="1.0" encoding="utf-8"?>
<Properties xmlns="http://schemas.openxmlformats.org/officeDocument/2006/custom-properties" xmlns:vt="http://schemas.openxmlformats.org/officeDocument/2006/docPropsVTypes"/>
</file>