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DA" w:rsidRPr="004455E1" w:rsidRDefault="005568DA" w:rsidP="005568DA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12.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5568DA" w:rsidRPr="00227A94" w:rsidRDefault="005568DA" w:rsidP="005568DA">
      <w:pPr>
        <w:pStyle w:val="ListParagraph"/>
        <w:spacing w:before="360" w:after="0" w:line="240" w:lineRule="auto"/>
        <w:ind w:left="567" w:right="567"/>
        <w:contextualSpacing w:val="0"/>
        <w:jc w:val="center"/>
        <w:rPr>
          <w:rFonts w:ascii="Cambria" w:hAnsi="Cambria"/>
          <w:b/>
          <w:szCs w:val="28"/>
          <w:vertAlign w:val="baseline"/>
        </w:rPr>
      </w:pPr>
      <w:bookmarkStart w:id="0" w:name="OLE_LINK63"/>
      <w:bookmarkStart w:id="1" w:name="OLE_LINK64"/>
      <w:r w:rsidRPr="00227A94">
        <w:rPr>
          <w:rFonts w:ascii="Cambria" w:hAnsi="Cambria"/>
          <w:b/>
          <w:szCs w:val="28"/>
          <w:vertAlign w:val="baseline"/>
        </w:rPr>
        <w:t>Radošās rezidences</w:t>
      </w:r>
    </w:p>
    <w:bookmarkEnd w:id="0"/>
    <w:bookmarkEnd w:id="1"/>
    <w:p w:rsidR="005568DA" w:rsidRPr="004455E1" w:rsidRDefault="005568DA" w:rsidP="005568DA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6003"/>
        <w:gridCol w:w="1842"/>
      </w:tblGrid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 xml:space="preserve">Nr. </w:t>
            </w:r>
            <w:r w:rsidRPr="00227A94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5568DA" w:rsidRPr="00227A94" w:rsidRDefault="005568DA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hAnsi="Cambria"/>
                <w:b/>
                <w:sz w:val="19"/>
              </w:rPr>
            </w:pPr>
            <w:r w:rsidRPr="00227A94">
              <w:rPr>
                <w:rFonts w:ascii="Cambria" w:hAnsi="Cambria"/>
                <w:b/>
                <w:sz w:val="19"/>
              </w:rPr>
              <w:t>1.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842" w:type="dxa"/>
            <w:shd w:val="clear" w:color="auto" w:fill="auto"/>
            <w:noWrap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1.9.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Dibināšanas gads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1.10.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Sākums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1.11.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Misija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1.12.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Darbība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1.13.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Padotība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1.14.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Struktūrvienības/filiāles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1.15.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Juridiskais statuss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1.16.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hAnsi="Cambria"/>
                <w:bCs/>
                <w:sz w:val="19"/>
                <w:szCs w:val="28"/>
              </w:rPr>
              <w:t>Reģistrācijas numurs komercreģistrā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227A94">
              <w:rPr>
                <w:rFonts w:ascii="Cambria" w:eastAsia="Calibri" w:hAnsi="Cambria"/>
                <w:b/>
                <w:bCs/>
                <w:sz w:val="19"/>
              </w:rPr>
              <w:t>2.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227A94">
              <w:rPr>
                <w:rFonts w:ascii="Cambria" w:eastAsia="Calibri" w:hAnsi="Cambria"/>
                <w:b/>
                <w:bCs/>
                <w:sz w:val="19"/>
              </w:rPr>
              <w:t>Infrastruktūra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2.1.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Ēkas īpašuma forma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2.2.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Ēkas uzcelšanas gads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2.3.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Kultūras pieminekļa valsts aizsardzības numurs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2.4.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Teritorijas kopējā platība (</w:t>
            </w:r>
            <w:proofErr w:type="spellStart"/>
            <w:r w:rsidRPr="00227A94">
              <w:rPr>
                <w:rFonts w:ascii="Cambria" w:hAnsi="Cambria"/>
                <w:sz w:val="19"/>
              </w:rPr>
              <w:t>m</w:t>
            </w:r>
            <w:r w:rsidRPr="00227A94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227A94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2.5.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Ēkas telpu kopplatība (</w:t>
            </w:r>
            <w:proofErr w:type="spellStart"/>
            <w:r w:rsidRPr="00227A94">
              <w:rPr>
                <w:rFonts w:ascii="Cambria" w:eastAsia="Calibri" w:hAnsi="Cambria"/>
                <w:sz w:val="19"/>
              </w:rPr>
              <w:t>m</w:t>
            </w:r>
            <w:r w:rsidRPr="00227A94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227A94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2.6.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Telpas pieejamas cilvēkiem ar kustību traucējumiem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2.7.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Ir trīsfāžu elektrības pieslēgums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2.8.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Ir automātiskā ugunsdrošības sistēma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2.9.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 xml:space="preserve">Telpas publiskai lietošanai (skaits, </w:t>
            </w:r>
            <w:proofErr w:type="spellStart"/>
            <w:r w:rsidRPr="00227A94">
              <w:rPr>
                <w:rFonts w:ascii="Cambria" w:eastAsia="Calibri" w:hAnsi="Cambria"/>
                <w:sz w:val="19"/>
              </w:rPr>
              <w:t>m</w:t>
            </w:r>
            <w:r w:rsidRPr="00227A94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227A94">
              <w:rPr>
                <w:rFonts w:ascii="Cambria" w:eastAsia="Calibri" w:hAnsi="Cambria"/>
                <w:sz w:val="19"/>
              </w:rPr>
              <w:t>):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2.9.1.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darbnīcas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2.9.2.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palīgtelpas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2.10.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Telpu aprīkojums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lastRenderedPageBreak/>
              <w:t>2.11.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Rezidenču telpu skaits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2.12.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Vietu skaits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hAnsi="Cambria"/>
                <w:b/>
                <w:sz w:val="19"/>
              </w:rPr>
            </w:pPr>
            <w:r w:rsidRPr="00227A94">
              <w:rPr>
                <w:rFonts w:ascii="Cambria" w:hAnsi="Cambria"/>
                <w:b/>
                <w:sz w:val="19"/>
              </w:rPr>
              <w:t>3.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b/>
                <w:sz w:val="19"/>
              </w:rPr>
            </w:pPr>
            <w:r w:rsidRPr="00227A94">
              <w:rPr>
                <w:rFonts w:ascii="Cambria" w:eastAsia="Calibri" w:hAnsi="Cambria"/>
                <w:b/>
                <w:sz w:val="19"/>
              </w:rPr>
              <w:t>Aktivitātes pārskata periodā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b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3.1.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Īstenoto projektu skaits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3.1.1.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tai skaitā īstenoto starptautisko projektu skaits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5568DA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3.2.</w:t>
            </w:r>
          </w:p>
        </w:tc>
        <w:tc>
          <w:tcPr>
            <w:tcW w:w="6664" w:type="dxa"/>
            <w:shd w:val="clear" w:color="auto" w:fill="auto"/>
          </w:tcPr>
          <w:p w:rsidR="005568DA" w:rsidRPr="00227A94" w:rsidRDefault="005568DA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Uzņemto rezidentu skaits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568DA" w:rsidRPr="00227A94" w:rsidRDefault="005568D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</w:tbl>
    <w:p w:rsidR="0020138B" w:rsidRDefault="005568DA">
      <w:bookmarkStart w:id="2" w:name="_GoBack"/>
      <w:bookmarkEnd w:id="2"/>
    </w:p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8DA"/>
    <w:rsid w:val="00387D08"/>
    <w:rsid w:val="005568DA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5568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5568DA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5568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5568DA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2017-06-16T09:16:00Z</dcterms:created>
  <dcterms:modified xsi:type="dcterms:W3CDTF">2017-06-16T09:16:00Z</dcterms:modified>
</cp:coreProperties>
</file>