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459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16. jūlijā (prot. Nr. 29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13. 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21. decembra noteikumos Nr. 851 "Saliedētas un pilsoniski aktīvas sabiedrības attīstības pamatnostādņu īstenošanas uzraudzības padomes nolikums" (Latvijas Vēstnesis, 2021, 248.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Padomes sastāvā ir padomes vadītājs un 22 padomes locekļi. Padomes locekļi pārstāv: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 Ministru prezidenta biroju;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5.2. Aizsardzības ministriju;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5.3. Ārlietu ministriju;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5.4. Iekšlietu ministriju;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5.5. Izglītības un zinātnes ministriju;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5.6. Kultūras ministriju;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5.7. Labklājības ministriju;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5.8. Satiksmes ministriju;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5.9. Tieslietu ministriju;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5.10. Valsts kanceleju;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5.11. Sabiedrisko elektronisko plašsaziņas līdzekļu padomi;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5.12. Sabiedrības integrācijas fondu;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5.13. Nacionālo elektronisko plašsaziņas līdzekļu padomi;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5.14. Latvijas Pašvaldību savienību;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5.15. divas augstākās izglītības un pētniecības institūcijas, kuras piedalās sabiedrības procesu analizēšanā un pētīšanā;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5.16. sešas nevalstiskās organizācijas, kuru darbība saistīta ar kādu no pamatnostādņu rīcības virzieniem (nacionālā identitāte un piederība, demokrātijas kultūra un iekļaujošs pilsoniskums, integrācija)."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Šo noteikumu 5.15. apakšpunktā minētos pārstāvjus darbam padomē izvirza Augstākās izglītības padome."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 Šo noteikumu 5.16. apakšpunktā minētos pārstāvjus darbam padomē izvirza Nevalstisko organizāciju un Ministru kabineta sadarbības memoranda īstenošanas padome saskaņā ar padomes apstiprināto kārtību."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24-TA-1033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24-TA-1033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