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w:t>
      </w:r>
      <w:r>
        <w:br/>
      </w:r>
      <w:r w:rsidR="00000000" w:rsidRPr="00000000" w:rsidDel="00000000">
        <w:rPr>
          <w:rStyle w:val="paragraph"/>
          <w:i w:val="1"/>
          <w:rtl w:val="0"/>
        </w:rPr>
        <w:t xml:space="preserve">perioda vadības likuma 20.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 (Latvijas Vēstnesis, 2017, 173. nr.; 2023, 237. nr.; 2024, 213. nr.; 2026, 90.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Ja finansējuma saņēmējs projektā plānotās darbības nevar pilnībā pabeigt un sasniegt projektā plānotos iznākuma rādītājus līdz 2023. gada 31. decembrim, finansējuma saņēmējs par saviem līdzekļiem var pabeigt projektā plānotās darbības un sasniegt plānotos iznākuma rādītājus līdz 2027. gada 22.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30.</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3. vienas nedēļas laikā pēc līgumā par projekta īstenošanu noteiktā projekta īstenošanas termiņa beigām iesniedz sadarbības iestādē dokumentāciju, kas apliecina pabeigtās projekta darbības un sasniegtos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30.</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5</w:t>
      </w:r>
      <w:r w:rsidR="00000000" w:rsidRPr="00000000" w:rsidDel="00000000">
        <w:rPr>
          <w:rtl w:val="0"/>
        </w:rPr>
        <w:t xml:space="preserve"> Ja finansējuma saņēmējs par saviem līdzekļiem nepabeidz visas plānotās projekta darbības un nesasniedz visus plānotos projekta iznākuma rādītājus līdz 2027. gada 22. janvārim, finansējuma saņēmējs saskaņā ar līgumu par projekta īstenošanu atmaksā sadarbības iestādei visu projekta ietvaros saņemto finansējumu."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26-TA-2226</w:t>
    </w:r>
    <w:r>
      <w:br/>
    </w:r>
    <w:r w:rsidR="00000000" w:rsidRPr="00000000" w:rsidDel="00000000">
      <w:rPr>
        <w:rtl w:val="0"/>
      </w:rPr>
      <w:t xml:space="preserve">Izdrukāts 13.10.2026. 16.19 - 1.0.VK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26-TA-2226</w:t>
    </w:r>
    <w:r>
      <w:br/>
    </w:r>
    <w:r w:rsidR="00000000" w:rsidRPr="00000000" w:rsidDel="00000000">
      <w:rPr>
        <w:rtl w:val="0"/>
      </w:rPr>
      <w:t xml:space="preserve">Izdrukāts 13.10.2026. 16.19 - 1.0.VK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noteikumu_(grozījumu)_projekts_26-TA-2226.docx</dc:title>
</cp:coreProperties>
</file>

<file path=docProps/custom.xml><?xml version="1.0" encoding="utf-8"?>
<Properties xmlns="http://schemas.openxmlformats.org/officeDocument/2006/custom-properties" xmlns:vt="http://schemas.openxmlformats.org/officeDocument/2006/docPropsVTypes"/>
</file>